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37EE2">
      <w:pPr>
        <w:jc w:val="right"/>
      </w:pPr>
    </w:p>
    <w:p w:rsidR="00637EE2">
      <w:pPr>
        <w:jc w:val="right"/>
      </w:pPr>
      <w:r>
        <w:rPr>
          <w:sz w:val="25"/>
        </w:rPr>
        <w:t>Дело № 5-73-314/2023</w:t>
      </w:r>
    </w:p>
    <w:p w:rsidR="00637EE2">
      <w:pPr>
        <w:jc w:val="right"/>
      </w:pPr>
      <w:r>
        <w:rPr>
          <w:sz w:val="25"/>
        </w:rPr>
        <w:t>УИД: 91MS0073-телефон-телефон</w:t>
      </w:r>
    </w:p>
    <w:p w:rsidR="00833836">
      <w:pPr>
        <w:jc w:val="center"/>
        <w:rPr>
          <w:sz w:val="25"/>
        </w:rPr>
      </w:pPr>
    </w:p>
    <w:p w:rsidR="00637EE2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 </w:t>
      </w:r>
    </w:p>
    <w:p w:rsidR="00833836">
      <w:pPr>
        <w:rPr>
          <w:sz w:val="25"/>
        </w:rPr>
      </w:pPr>
    </w:p>
    <w:p w:rsidR="00637EE2">
      <w:r>
        <w:rPr>
          <w:sz w:val="25"/>
        </w:rPr>
        <w:t xml:space="preserve">06 июля 2023 года                                                                                                           </w:t>
      </w:r>
      <w:r>
        <w:rPr>
          <w:sz w:val="25"/>
        </w:rPr>
        <w:t xml:space="preserve">адрес </w:t>
      </w:r>
    </w:p>
    <w:p w:rsidR="00833836">
      <w:pPr>
        <w:ind w:firstLine="708"/>
        <w:jc w:val="both"/>
        <w:rPr>
          <w:sz w:val="25"/>
        </w:rPr>
      </w:pPr>
    </w:p>
    <w:p w:rsidR="00637EE2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 Васильев В.А., рассмотрев материалы дела об </w:t>
      </w:r>
      <w:r>
        <w:rPr>
          <w:sz w:val="25"/>
        </w:rPr>
        <w:t>административном правонарушении, поступившие из МО МВД России «</w:t>
      </w:r>
      <w:r>
        <w:rPr>
          <w:sz w:val="25"/>
        </w:rPr>
        <w:t>Сакский</w:t>
      </w:r>
      <w:r>
        <w:rPr>
          <w:sz w:val="25"/>
        </w:rPr>
        <w:t>» в отношении:</w:t>
      </w:r>
    </w:p>
    <w:p w:rsidR="00637EE2">
      <w:pPr>
        <w:ind w:firstLine="708"/>
        <w:jc w:val="both"/>
      </w:pPr>
      <w:r>
        <w:rPr>
          <w:spacing w:val="-4"/>
          <w:sz w:val="25"/>
        </w:rPr>
        <w:t>Дрюк</w:t>
      </w:r>
      <w:r>
        <w:rPr>
          <w:spacing w:val="-4"/>
          <w:sz w:val="25"/>
        </w:rPr>
        <w:t xml:space="preserve"> Н.Н.</w:t>
      </w:r>
      <w:r>
        <w:rPr>
          <w:sz w:val="25"/>
        </w:rPr>
        <w:t xml:space="preserve">, паспортные данные, гражданина Украины, паспорт серии </w:t>
      </w:r>
      <w:r>
        <w:rPr>
          <w:sz w:val="25"/>
        </w:rPr>
        <w:t xml:space="preserve">выдан дата </w:t>
      </w:r>
      <w:r>
        <w:rPr>
          <w:sz w:val="25"/>
        </w:rPr>
        <w:t>в адрес, не женатого, не имеющего на и</w:t>
      </w:r>
      <w:r>
        <w:rPr>
          <w:sz w:val="25"/>
        </w:rPr>
        <w:t xml:space="preserve">ждивении несовершеннолетних детей, зарегистрированного по адресу: адрес, проживающего по адресу: адрес, ранее не </w:t>
      </w:r>
      <w:r>
        <w:rPr>
          <w:sz w:val="25"/>
        </w:rPr>
        <w:t>привлекавшегося</w:t>
      </w:r>
      <w:r>
        <w:rPr>
          <w:sz w:val="25"/>
        </w:rPr>
        <w:t xml:space="preserve"> к административной ответственности, </w:t>
      </w:r>
    </w:p>
    <w:p w:rsidR="00637EE2">
      <w:pPr>
        <w:jc w:val="center"/>
      </w:pPr>
      <w:r>
        <w:rPr>
          <w:sz w:val="25"/>
        </w:rPr>
        <w:t>УСТАНОВИЛ:</w:t>
      </w:r>
    </w:p>
    <w:p w:rsidR="00637EE2" w:rsidP="00833836">
      <w:pPr>
        <w:widowControl w:val="0"/>
        <w:spacing w:line="274" w:lineRule="atLeast"/>
        <w:ind w:firstLine="708"/>
        <w:jc w:val="both"/>
      </w:pPr>
      <w:r>
        <w:rPr>
          <w:sz w:val="25"/>
        </w:rPr>
        <w:t>Дрюк</w:t>
      </w:r>
      <w:r>
        <w:rPr>
          <w:sz w:val="25"/>
        </w:rPr>
        <w:t xml:space="preserve"> Н.Н. дата, </w:t>
      </w:r>
      <w:r>
        <w:rPr>
          <w:sz w:val="25"/>
        </w:rPr>
        <w:t>в</w:t>
      </w:r>
      <w:r>
        <w:rPr>
          <w:sz w:val="25"/>
        </w:rPr>
        <w:t xml:space="preserve"> время час., находясь вблизи дома № </w:t>
      </w:r>
      <w:r>
        <w:rPr>
          <w:sz w:val="25"/>
        </w:rPr>
        <w:t>по адрес в адрес, в хо</w:t>
      </w:r>
      <w:r>
        <w:rPr>
          <w:sz w:val="25"/>
        </w:rPr>
        <w:t xml:space="preserve">де конфликта с </w:t>
      </w:r>
      <w:r>
        <w:rPr>
          <w:sz w:val="25"/>
        </w:rPr>
        <w:t>фио</w:t>
      </w:r>
      <w:r>
        <w:rPr>
          <w:sz w:val="25"/>
        </w:rPr>
        <w:t>, нанес ему один удар кулаком левой рукой в область лица, от чего последний испытал физическую боль, за что предусмотрена ответственность по ст. 6.1.1 КоАП РФ.</w:t>
      </w:r>
    </w:p>
    <w:p w:rsidR="00637EE2">
      <w:pPr>
        <w:ind w:firstLine="708"/>
        <w:jc w:val="both"/>
      </w:pPr>
      <w:r>
        <w:rPr>
          <w:sz w:val="25"/>
        </w:rPr>
        <w:t xml:space="preserve">В судебном заседании </w:t>
      </w:r>
      <w:r>
        <w:rPr>
          <w:sz w:val="25"/>
        </w:rPr>
        <w:t>Дрюк</w:t>
      </w:r>
      <w:r>
        <w:rPr>
          <w:sz w:val="25"/>
        </w:rPr>
        <w:t xml:space="preserve"> Н.Н. вину в совершении вменяемого административного </w:t>
      </w:r>
      <w:r>
        <w:rPr>
          <w:sz w:val="25"/>
        </w:rPr>
        <w:t xml:space="preserve">правонарушения признал полностью, в содеянном раскаивается. </w:t>
      </w:r>
    </w:p>
    <w:p w:rsidR="00637EE2" w:rsidP="00833836">
      <w:pPr>
        <w:ind w:firstLine="708"/>
        <w:jc w:val="both"/>
      </w:pPr>
      <w:r>
        <w:rPr>
          <w:sz w:val="25"/>
        </w:rPr>
        <w:t xml:space="preserve">В судебном заседании </w:t>
      </w:r>
      <w:r>
        <w:rPr>
          <w:sz w:val="25"/>
        </w:rPr>
        <w:t>фио</w:t>
      </w:r>
      <w:r>
        <w:rPr>
          <w:sz w:val="25"/>
        </w:rPr>
        <w:t xml:space="preserve"> подтвердил факт нанесения одного удара при указанных в протоколе об административном правонарушении обстоятельствах, от которого он испытал физическую боль.</w:t>
      </w:r>
    </w:p>
    <w:p w:rsidR="00637EE2">
      <w:pPr>
        <w:ind w:firstLine="708"/>
        <w:jc w:val="both"/>
      </w:pPr>
      <w:r>
        <w:rPr>
          <w:sz w:val="25"/>
        </w:rPr>
        <w:t xml:space="preserve">Выслушав </w:t>
      </w:r>
      <w:r>
        <w:rPr>
          <w:sz w:val="25"/>
        </w:rPr>
        <w:t>Дрюк</w:t>
      </w:r>
      <w:r>
        <w:rPr>
          <w:sz w:val="25"/>
        </w:rPr>
        <w:t xml:space="preserve"> Н.Н., потерпевшего, исследовав материалы дела, суд пришел к выводу о наличии в действиях </w:t>
      </w:r>
      <w:r>
        <w:rPr>
          <w:sz w:val="25"/>
        </w:rPr>
        <w:t>Дрюк</w:t>
      </w:r>
      <w:r>
        <w:rPr>
          <w:sz w:val="25"/>
        </w:rPr>
        <w:t xml:space="preserve"> Н.Н. состава правонарушения, предусмотренного ст.6.1.1 КоАП РФ, исходя из следующего.</w:t>
      </w:r>
    </w:p>
    <w:p w:rsidR="00637EE2">
      <w:pPr>
        <w:ind w:firstLine="708"/>
        <w:jc w:val="both"/>
      </w:pPr>
      <w:r>
        <w:rPr>
          <w:sz w:val="25"/>
        </w:rPr>
        <w:t xml:space="preserve">В соответствии со статьей 6.1.1 КоАП Российской Федерации нанесение побоев </w:t>
      </w:r>
      <w:r>
        <w:rPr>
          <w:sz w:val="25"/>
        </w:rPr>
        <w:t>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- влечет наложение администрат</w:t>
      </w:r>
      <w:r>
        <w:rPr>
          <w:sz w:val="25"/>
        </w:rPr>
        <w:t>ивного штрафа в размере от пяти тысяч до сумма прописью, либо административный арест на срок от десяти до пятнадцати суток</w:t>
      </w:r>
      <w:r>
        <w:rPr>
          <w:sz w:val="25"/>
        </w:rPr>
        <w:t>, либо обязательные работы на срок от шестидесяти до ста двадцати часов.</w:t>
      </w:r>
    </w:p>
    <w:p w:rsidR="00637EE2" w:rsidP="00833836">
      <w:pPr>
        <w:ind w:firstLine="708"/>
        <w:jc w:val="both"/>
      </w:pPr>
      <w:r>
        <w:rPr>
          <w:sz w:val="25"/>
        </w:rPr>
        <w:t>Как следует из диспозиции приведенной нормы, субъективная сто</w:t>
      </w:r>
      <w:r>
        <w:rPr>
          <w:sz w:val="25"/>
        </w:rPr>
        <w:t>рона состава административного правонарушения, предусмотренного ст.6.1.1 КоАП Российской Федерации, характеризуется умышленной формой вины, то есть, лицо, совершившее административное правонарушение, сознавало противоправный характер своего действия (безде</w:t>
      </w:r>
      <w:r>
        <w:rPr>
          <w:sz w:val="25"/>
        </w:rPr>
        <w:t xml:space="preserve">йствия), предвидя его вредные последствия и желало наступления таких последствий или сознательно их допустило либо относилось к ним безразлично (ч.1 ст.2.2 КоАП Российской Федерации). </w:t>
      </w:r>
    </w:p>
    <w:p w:rsidR="00637EE2" w:rsidP="00833836">
      <w:pPr>
        <w:ind w:firstLine="708"/>
        <w:jc w:val="both"/>
      </w:pPr>
      <w:r>
        <w:rPr>
          <w:sz w:val="25"/>
        </w:rPr>
        <w:t>Согласно статье 115 Уголовного кодекса Российской Федерации предусмотре</w:t>
      </w:r>
      <w:r>
        <w:rPr>
          <w:sz w:val="25"/>
        </w:rPr>
        <w:t>на ответственность за умышленное причинение легкого вреда здоровью, вызвавшего кратковременное расстройство здоровью или незначительную стойкую утрату общей трудоспособности.</w:t>
      </w:r>
    </w:p>
    <w:p w:rsidR="00637EE2" w:rsidP="00833836">
      <w:pPr>
        <w:ind w:firstLine="708"/>
        <w:jc w:val="both"/>
      </w:pPr>
      <w:r>
        <w:rPr>
          <w:sz w:val="25"/>
        </w:rPr>
        <w:t>Побои - это действия, характеризующиеся многократным нанесением ударов, которые с</w:t>
      </w:r>
      <w:r>
        <w:rPr>
          <w:sz w:val="25"/>
        </w:rPr>
        <w:t>ами по себе не составляют особого вида повреждения, хотя в результате их нанесения могут возникать телесные повреждения (в части, ссадины, кровоподтеки, небольшие раны, не влекущие за собой временной утраты трудоспособности или незначительной стойкой утрат</w:t>
      </w:r>
      <w:r>
        <w:rPr>
          <w:sz w:val="25"/>
        </w:rPr>
        <w:t>ы общей трудоспособности). Вместе с тем побои могут и не оставить после себя никаких объективно выявляемых повреждений.</w:t>
      </w:r>
    </w:p>
    <w:p w:rsidR="00637EE2" w:rsidP="00833836">
      <w:pPr>
        <w:ind w:firstLine="708"/>
        <w:jc w:val="both"/>
      </w:pPr>
      <w:r>
        <w:rPr>
          <w:sz w:val="25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</w:t>
      </w:r>
      <w:r>
        <w:rPr>
          <w:sz w:val="25"/>
        </w:rPr>
        <w:t>тами, воздействием термических факторов и другие аналогичные действия. Состав названного правонарушения является материальным, в связи с чем, обязательными признаками объективной стороны являются любые насильственные действия, причинившие физическую боль п</w:t>
      </w:r>
      <w:r>
        <w:rPr>
          <w:sz w:val="25"/>
        </w:rPr>
        <w:t>отерпевшему, если эти действия не содержат уголовно наказуемого деяния.</w:t>
      </w:r>
    </w:p>
    <w:p w:rsidR="00637EE2">
      <w:pPr>
        <w:ind w:firstLine="708"/>
        <w:jc w:val="both"/>
      </w:pPr>
      <w:r>
        <w:rPr>
          <w:sz w:val="25"/>
        </w:rPr>
        <w:t xml:space="preserve">Как установлено в судебном заседании, </w:t>
      </w:r>
      <w:r>
        <w:rPr>
          <w:sz w:val="25"/>
        </w:rPr>
        <w:t>Дрюк</w:t>
      </w:r>
      <w:r>
        <w:rPr>
          <w:sz w:val="25"/>
        </w:rPr>
        <w:t xml:space="preserve"> Н.Н. дата, </w:t>
      </w:r>
      <w:r>
        <w:rPr>
          <w:sz w:val="25"/>
        </w:rPr>
        <w:t>в</w:t>
      </w:r>
      <w:r>
        <w:rPr>
          <w:sz w:val="25"/>
        </w:rPr>
        <w:t xml:space="preserve"> время час., находясь вблизи дома №</w:t>
      </w:r>
      <w:r>
        <w:rPr>
          <w:sz w:val="25"/>
        </w:rPr>
        <w:t xml:space="preserve"> по адрес в адрес, в ходе конфликта с </w:t>
      </w:r>
      <w:r>
        <w:rPr>
          <w:sz w:val="25"/>
        </w:rPr>
        <w:t>фио</w:t>
      </w:r>
      <w:r>
        <w:rPr>
          <w:sz w:val="25"/>
        </w:rPr>
        <w:t>, нанес ему один удар кулаком левой рукой в облас</w:t>
      </w:r>
      <w:r>
        <w:rPr>
          <w:sz w:val="25"/>
        </w:rPr>
        <w:t>ть лица, от чего последний испытал физическую боль.</w:t>
      </w:r>
    </w:p>
    <w:p w:rsidR="00637EE2">
      <w:pPr>
        <w:ind w:firstLine="708"/>
        <w:jc w:val="both"/>
      </w:pPr>
      <w:r>
        <w:rPr>
          <w:sz w:val="25"/>
        </w:rPr>
        <w:t xml:space="preserve">Вина </w:t>
      </w:r>
      <w:r>
        <w:rPr>
          <w:sz w:val="25"/>
        </w:rPr>
        <w:t>Дрюк</w:t>
      </w:r>
      <w:r>
        <w:rPr>
          <w:sz w:val="25"/>
        </w:rPr>
        <w:t xml:space="preserve"> Н.Н. в совершении административного правонарушения также подтверждается: заявлением </w:t>
      </w:r>
      <w:r>
        <w:rPr>
          <w:sz w:val="25"/>
        </w:rPr>
        <w:t>фио</w:t>
      </w:r>
      <w:r>
        <w:rPr>
          <w:sz w:val="25"/>
        </w:rPr>
        <w:t xml:space="preserve"> </w:t>
      </w:r>
      <w:r>
        <w:rPr>
          <w:sz w:val="25"/>
        </w:rPr>
        <w:t>от</w:t>
      </w:r>
      <w:r>
        <w:rPr>
          <w:sz w:val="25"/>
        </w:rPr>
        <w:t xml:space="preserve"> дата; объяснением </w:t>
      </w:r>
      <w:r>
        <w:rPr>
          <w:sz w:val="25"/>
        </w:rPr>
        <w:t>фио</w:t>
      </w:r>
      <w:r>
        <w:rPr>
          <w:sz w:val="25"/>
        </w:rPr>
        <w:t xml:space="preserve"> от дата; объяснением </w:t>
      </w:r>
      <w:r>
        <w:rPr>
          <w:sz w:val="25"/>
        </w:rPr>
        <w:t>Дрюк</w:t>
      </w:r>
      <w:r>
        <w:rPr>
          <w:sz w:val="25"/>
        </w:rPr>
        <w:t xml:space="preserve"> Н.Н. от дата.</w:t>
      </w:r>
    </w:p>
    <w:p w:rsidR="00637EE2">
      <w:pPr>
        <w:ind w:firstLine="708"/>
        <w:jc w:val="both"/>
      </w:pPr>
      <w:r>
        <w:rPr>
          <w:sz w:val="25"/>
        </w:rPr>
        <w:t>Суд считает, что в ходе рассмотрения дела</w:t>
      </w:r>
      <w:r>
        <w:rPr>
          <w:sz w:val="25"/>
        </w:rPr>
        <w:t xml:space="preserve"> и исследования всех доказательств по делу объективно установлен факт того, что </w:t>
      </w:r>
      <w:r>
        <w:rPr>
          <w:sz w:val="25"/>
        </w:rPr>
        <w:t>Дрюк</w:t>
      </w:r>
      <w:r>
        <w:rPr>
          <w:sz w:val="25"/>
        </w:rPr>
        <w:t xml:space="preserve"> Н.Н. в ходе конфликта с </w:t>
      </w:r>
      <w:r>
        <w:rPr>
          <w:sz w:val="25"/>
        </w:rPr>
        <w:t>фио</w:t>
      </w:r>
      <w:r>
        <w:rPr>
          <w:sz w:val="25"/>
        </w:rPr>
        <w:t xml:space="preserve">, нанес ему один удар кулаком левой рукой в область лица, от чего последний испытал физическую боль. </w:t>
      </w:r>
    </w:p>
    <w:p w:rsidR="00637EE2">
      <w:pPr>
        <w:ind w:firstLine="708"/>
        <w:jc w:val="both"/>
      </w:pPr>
      <w:r>
        <w:rPr>
          <w:sz w:val="25"/>
        </w:rPr>
        <w:t>Оценив в совокупности представленные доказ</w:t>
      </w:r>
      <w:r>
        <w:rPr>
          <w:sz w:val="25"/>
        </w:rPr>
        <w:t xml:space="preserve">ательства, суд считает вину установленной и квалифицирует действия </w:t>
      </w:r>
      <w:r>
        <w:rPr>
          <w:sz w:val="25"/>
        </w:rPr>
        <w:t>Дрюк</w:t>
      </w:r>
      <w:r>
        <w:rPr>
          <w:sz w:val="25"/>
        </w:rPr>
        <w:t xml:space="preserve"> Н.Н. по ст. 6.1.1 Кодекса Российской Федерации об административных правонарушениях - как совершение иных насильственных действий, причинивших физическую боль, но не повлекших последств</w:t>
      </w:r>
      <w:r>
        <w:rPr>
          <w:sz w:val="25"/>
        </w:rPr>
        <w:t>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637EE2">
      <w:pPr>
        <w:ind w:firstLine="708"/>
        <w:jc w:val="both"/>
      </w:pPr>
      <w:r>
        <w:rPr>
          <w:sz w:val="25"/>
        </w:rPr>
        <w:t>Согласно ст. 4.1 ч.2 КоАП РФ, при назначении административного наказания суд учитывает характер совершенного административного пр</w:t>
      </w:r>
      <w:r>
        <w:rPr>
          <w:sz w:val="25"/>
        </w:rPr>
        <w:t>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37EE2">
      <w:pPr>
        <w:ind w:firstLine="708"/>
        <w:jc w:val="both"/>
      </w:pPr>
      <w:r>
        <w:rPr>
          <w:sz w:val="25"/>
        </w:rPr>
        <w:t xml:space="preserve">Обстоятельством, смягчающим административную ответственность, мировой судья признает признание </w:t>
      </w:r>
      <w:r>
        <w:rPr>
          <w:sz w:val="25"/>
        </w:rPr>
        <w:t>Дрюк</w:t>
      </w:r>
      <w:r>
        <w:rPr>
          <w:sz w:val="25"/>
        </w:rPr>
        <w:t xml:space="preserve"> Н.Н. вины.</w:t>
      </w:r>
    </w:p>
    <w:p w:rsidR="00637EE2">
      <w:pPr>
        <w:ind w:firstLine="708"/>
        <w:jc w:val="both"/>
      </w:pPr>
      <w:r>
        <w:rPr>
          <w:sz w:val="25"/>
        </w:rPr>
        <w:t>Обстояте</w:t>
      </w:r>
      <w:r>
        <w:rPr>
          <w:sz w:val="25"/>
        </w:rPr>
        <w:t>льств, отягчающих административную ответственность мировой судья не находит</w:t>
      </w:r>
      <w:r>
        <w:rPr>
          <w:sz w:val="25"/>
        </w:rPr>
        <w:t>.</w:t>
      </w:r>
    </w:p>
    <w:p w:rsidR="00637EE2">
      <w:pPr>
        <w:ind w:firstLine="708"/>
        <w:jc w:val="both"/>
      </w:pPr>
      <w:r>
        <w:rPr>
          <w:sz w:val="25"/>
        </w:rPr>
        <w:t xml:space="preserve">Учитывая совокупность вышеизложенных обстоятельств, суд приходит к убеждению, что цели наказания в отношении </w:t>
      </w:r>
      <w:r>
        <w:rPr>
          <w:sz w:val="25"/>
        </w:rPr>
        <w:t>Дрюк</w:t>
      </w:r>
      <w:r>
        <w:rPr>
          <w:sz w:val="25"/>
        </w:rPr>
        <w:t xml:space="preserve"> Н.Н. могут быть достигнуты при назначении наказания в виде админи</w:t>
      </w:r>
      <w:r>
        <w:rPr>
          <w:sz w:val="25"/>
        </w:rPr>
        <w:t>стративного штрафа, в минимальном пределе санкции вменяемой статьи, с учетом имущественного положения лица, привлекаемого к административной ответственности.</w:t>
      </w:r>
    </w:p>
    <w:p w:rsidR="00637EE2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ст.ст.29.9, 29.10 КоАП РФ, мировой судья,</w:t>
      </w:r>
    </w:p>
    <w:p w:rsidR="00637EE2">
      <w:pPr>
        <w:jc w:val="center"/>
      </w:pPr>
      <w:r>
        <w:rPr>
          <w:sz w:val="25"/>
        </w:rPr>
        <w:t>ПОСТАНОВИЛ:</w:t>
      </w:r>
    </w:p>
    <w:p w:rsidR="00637EE2">
      <w:pPr>
        <w:ind w:firstLine="708"/>
        <w:jc w:val="both"/>
      </w:pPr>
      <w:r>
        <w:rPr>
          <w:spacing w:val="-4"/>
          <w:sz w:val="25"/>
        </w:rPr>
        <w:t>Дрюк</w:t>
      </w:r>
      <w:r>
        <w:rPr>
          <w:spacing w:val="-4"/>
          <w:sz w:val="25"/>
        </w:rPr>
        <w:t xml:space="preserve"> Н.Н.</w:t>
      </w:r>
      <w:r>
        <w:rPr>
          <w:spacing w:val="-4"/>
          <w:sz w:val="25"/>
        </w:rPr>
        <w:t xml:space="preserve"> </w:t>
      </w:r>
      <w:r>
        <w:rPr>
          <w:sz w:val="25"/>
        </w:rPr>
        <w:t>признать виновным в совершении административного правонарушения, предусмотренного ст. 6.1.1 КоАП РФ и назначить ему административное наказание в виде штрафа в сумме сумма.</w:t>
      </w:r>
    </w:p>
    <w:p w:rsidR="00637EE2">
      <w:pPr>
        <w:spacing w:line="250" w:lineRule="atLeast"/>
        <w:ind w:firstLine="708"/>
        <w:jc w:val="both"/>
      </w:pPr>
      <w:r>
        <w:rPr>
          <w:sz w:val="25"/>
        </w:rPr>
        <w:t>Штраф подлежит зачислению по реквизитам: Юридический адрес:</w:t>
      </w:r>
      <w:r>
        <w:rPr>
          <w:sz w:val="25"/>
        </w:rPr>
        <w:t xml:space="preserve"> адрес 60-летия СССР, 28, Почтовый адрес: адрес 60-летия СССР, 28, ОГРН 1149102019164, Получатель: </w:t>
      </w:r>
      <w:r>
        <w:rPr>
          <w:sz w:val="25"/>
        </w:rPr>
        <w:t>УФК по адрес (Министерство юстиции адрес, Наименование банка:</w:t>
      </w:r>
      <w:r>
        <w:rPr>
          <w:sz w:val="25"/>
        </w:rPr>
        <w:t xml:space="preserve"> Отделение адрес Банка России//УФК по адрес, ИНН телефон, КПП телефон, БИК: телефон, Единый казн</w:t>
      </w:r>
      <w:r>
        <w:rPr>
          <w:sz w:val="25"/>
        </w:rPr>
        <w:t>ачейский счет 40102810645370000035, Казначейский счет 03100643000000017500, лицевой счет телефон в УФК по адрес Код Сводного реестра телефон, ОКТМО телефон, Код бюджетной классификации доходов 82811601063010101140, УИН 0410760300735003142306180.</w:t>
      </w:r>
    </w:p>
    <w:p w:rsidR="00637EE2">
      <w:pPr>
        <w:spacing w:line="250" w:lineRule="atLeast"/>
        <w:ind w:firstLine="708"/>
        <w:jc w:val="both"/>
      </w:pPr>
      <w:r>
        <w:rPr>
          <w:sz w:val="25"/>
        </w:rPr>
        <w:t>Согласно с</w:t>
      </w:r>
      <w:r>
        <w:rPr>
          <w:sz w:val="25"/>
        </w:rPr>
        <w:t>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37EE2">
      <w:pPr>
        <w:ind w:firstLine="708"/>
        <w:jc w:val="both"/>
      </w:pPr>
      <w:r>
        <w:rPr>
          <w:sz w:val="25"/>
        </w:rPr>
        <w:t>В случае неуплаты админист</w:t>
      </w:r>
      <w:r>
        <w:rPr>
          <w:sz w:val="25"/>
        </w:rPr>
        <w:t xml:space="preserve">ративного штрафа в установленный законом 60-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</w:t>
      </w:r>
      <w:r>
        <w:rPr>
          <w:sz w:val="25"/>
        </w:rPr>
        <w:t xml:space="preserve">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rPr>
          <w:sz w:val="25"/>
        </w:rPr>
        <w:t xml:space="preserve"> срок до пятидесяти часов. </w:t>
      </w:r>
    </w:p>
    <w:p w:rsidR="00637EE2">
      <w:pPr>
        <w:ind w:firstLine="708"/>
        <w:jc w:val="both"/>
      </w:pPr>
      <w:r>
        <w:rPr>
          <w:sz w:val="25"/>
        </w:rPr>
        <w:t>Оригинал док</w:t>
      </w:r>
      <w:r>
        <w:rPr>
          <w:sz w:val="25"/>
        </w:rPr>
        <w:t xml:space="preserve">умента, подтверждающего оплату административного штрафа, необходимо предоставить в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адрес.</w:t>
      </w:r>
    </w:p>
    <w:p w:rsidR="00637EE2" w:rsidP="00833836">
      <w:pPr>
        <w:ind w:firstLine="708"/>
        <w:jc w:val="both"/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адрес,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833836">
      <w:pPr>
        <w:rPr>
          <w:sz w:val="25"/>
        </w:rPr>
      </w:pPr>
    </w:p>
    <w:p w:rsidR="00833836">
      <w:pPr>
        <w:rPr>
          <w:sz w:val="25"/>
        </w:rPr>
      </w:pPr>
    </w:p>
    <w:p w:rsidR="00637EE2" w:rsidP="00833836">
      <w:pPr>
        <w:ind w:firstLine="708"/>
      </w:pPr>
      <w:r>
        <w:rPr>
          <w:sz w:val="25"/>
        </w:rPr>
        <w:t xml:space="preserve">Мировой судья                                                                                     </w:t>
      </w:r>
      <w:r>
        <w:rPr>
          <w:sz w:val="25"/>
        </w:rPr>
        <w:t xml:space="preserve">Васильев В.А. </w:t>
      </w:r>
    </w:p>
    <w:p w:rsidR="00637EE2">
      <w:pPr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EE2"/>
    <w:rsid w:val="00637EE2"/>
    <w:rsid w:val="008338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