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2B28">
      <w:pPr>
        <w:ind w:firstLine="708"/>
        <w:jc w:val="right"/>
      </w:pPr>
      <w:r>
        <w:t>Дело № 5-73-320/2021</w:t>
      </w:r>
    </w:p>
    <w:p w:rsidR="007D2B28">
      <w:pPr>
        <w:ind w:firstLine="708"/>
        <w:jc w:val="right"/>
      </w:pPr>
      <w:r>
        <w:t>УИД: 91MS0073-01-2021-000964-44</w:t>
      </w:r>
    </w:p>
    <w:p w:rsidR="00E5469A">
      <w:pPr>
        <w:ind w:firstLine="708"/>
        <w:jc w:val="center"/>
      </w:pPr>
    </w:p>
    <w:p w:rsidR="007D2B28">
      <w:pPr>
        <w:ind w:firstLine="708"/>
        <w:jc w:val="center"/>
      </w:pPr>
      <w:r>
        <w:t>П</w:t>
      </w:r>
      <w:r>
        <w:t xml:space="preserve"> О С Т А Н О В Л Е Н И Е</w:t>
      </w:r>
    </w:p>
    <w:p w:rsidR="00E5469A">
      <w:pPr>
        <w:ind w:firstLine="708"/>
      </w:pPr>
    </w:p>
    <w:p w:rsidR="007D2B28">
      <w:pPr>
        <w:ind w:firstLine="708"/>
      </w:pPr>
      <w:r>
        <w:t xml:space="preserve">28 июля 2021 года                                                                                                </w:t>
      </w:r>
      <w:r>
        <w:t xml:space="preserve">г. Саки </w:t>
      </w:r>
    </w:p>
    <w:p w:rsidR="00E5469A">
      <w:pPr>
        <w:ind w:firstLine="708"/>
        <w:jc w:val="both"/>
      </w:pPr>
    </w:p>
    <w:p w:rsidR="007D2B28">
      <w:pPr>
        <w:ind w:firstLine="708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Панов А.И.,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7D2B28">
      <w:pPr>
        <w:ind w:firstLine="708"/>
        <w:jc w:val="both"/>
      </w:pPr>
      <w:r>
        <w:rPr>
          <w:spacing w:val="-4"/>
        </w:rPr>
        <w:t xml:space="preserve">Иванова Г.И., </w:t>
      </w:r>
      <w:r>
        <w:t>привлекаемого к административ</w:t>
      </w:r>
      <w:r>
        <w:t xml:space="preserve">ной ответственности по ч. 1 ст. 15.33.2 Кодекса Российской Федерации об административных правонарушениях, </w:t>
      </w:r>
    </w:p>
    <w:p w:rsidR="007D2B28">
      <w:pPr>
        <w:ind w:firstLine="708"/>
        <w:jc w:val="center"/>
      </w:pPr>
      <w:r>
        <w:t xml:space="preserve">У С Т А Н О В И Л: </w:t>
      </w:r>
    </w:p>
    <w:p w:rsidR="007D2B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Иванов Г.И.,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не представил в установленный срок отчет СЗВ-М за ноябрь 2020 года. Отчетность за ноябрь 2020 года по форме СЗВ-</w:t>
      </w:r>
      <w:r>
        <w:rPr>
          <w:rFonts w:ascii="Times New Roman" w:hAnsi="Times New Roman" w:cs="Times New Roman"/>
          <w:b w:val="0"/>
          <w:sz w:val="24"/>
        </w:rPr>
        <w:t xml:space="preserve">М, утвержденная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>Плательщик же на момент составления протокола сведения по форме СЗВ-М за 2020 год на 1 з</w:t>
      </w:r>
      <w:r>
        <w:rPr>
          <w:rFonts w:ascii="Times New Roman" w:hAnsi="Times New Roman" w:cs="Times New Roman"/>
          <w:b w:val="0"/>
          <w:sz w:val="24"/>
        </w:rPr>
        <w:t>астрахованное лицо так и не предоставил.</w:t>
      </w:r>
    </w:p>
    <w:p w:rsidR="007D2B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пр</w:t>
      </w:r>
      <w:r>
        <w:rPr>
          <w:rFonts w:ascii="Times New Roman" w:hAnsi="Times New Roman" w:cs="Times New Roman"/>
          <w:b w:val="0"/>
          <w:sz w:val="24"/>
        </w:rPr>
        <w:t>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</w:t>
      </w:r>
    </w:p>
    <w:p w:rsidR="007D2B28">
      <w:pPr>
        <w:ind w:firstLine="708"/>
        <w:jc w:val="both"/>
      </w:pPr>
      <w:r>
        <w:t xml:space="preserve">В судебное заседание Иванов Г.И. не явился, ходатайств об отложении дела не поступило, о дате, времени и месте рассмотрения дела </w:t>
      </w:r>
      <w:r>
        <w:t>извещен</w:t>
      </w:r>
      <w:r>
        <w:t xml:space="preserve"> надлежащим образом, что подтверждается почтовым уведомлением</w:t>
      </w:r>
      <w:r>
        <w:rPr>
          <w:rFonts w:ascii="Calibri" w:eastAsia="Calibri" w:hAnsi="Calibri" w:cs="Calibri"/>
        </w:rPr>
        <w:t>.</w:t>
      </w:r>
    </w:p>
    <w:p w:rsidR="007D2B28">
      <w:pPr>
        <w:ind w:firstLine="708"/>
        <w:jc w:val="both"/>
      </w:pPr>
      <w:r>
        <w:t xml:space="preserve">В </w:t>
      </w:r>
      <w:r>
        <w:t>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t>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D2B2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Мировой судья, изучив и оц</w:t>
      </w:r>
      <w:r>
        <w:rPr>
          <w:rFonts w:ascii="Times New Roman" w:hAnsi="Times New Roman" w:cs="Times New Roman"/>
          <w:b w:val="0"/>
          <w:sz w:val="24"/>
        </w:rPr>
        <w:t xml:space="preserve">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rFonts w:ascii="Times New Roman" w:hAnsi="Times New Roman" w:cs="Times New Roman"/>
            <w:b w:val="0"/>
            <w:color w:val="0000FF"/>
            <w:sz w:val="24"/>
          </w:rPr>
          <w:t>статьи 26.11 Кодекса Российск</w:t>
        </w:r>
        <w:r>
          <w:rPr>
            <w:rFonts w:ascii="Times New Roman" w:hAnsi="Times New Roman" w:cs="Times New Roman"/>
            <w:b w:val="0"/>
            <w:color w:val="0000FF"/>
            <w:sz w:val="24"/>
          </w:rPr>
          <w:t>ой Федерации об административных правонарушениях</w:t>
        </w:r>
      </w:hyperlink>
      <w:r>
        <w:rPr>
          <w:rFonts w:ascii="Times New Roman" w:hAnsi="Times New Roman" w:cs="Times New Roman"/>
          <w:b w:val="0"/>
          <w:sz w:val="24"/>
        </w:rPr>
        <w:t>, пришел к следующему.</w:t>
      </w:r>
    </w:p>
    <w:p w:rsidR="007D2B28">
      <w:pPr>
        <w:ind w:firstLine="709"/>
        <w:jc w:val="both"/>
      </w:pPr>
      <w: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t xml:space="preserve">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7D2B28">
      <w:pPr>
        <w:ind w:firstLine="708"/>
        <w:jc w:val="both"/>
      </w:pPr>
      <w:r>
        <w:t>Вина Иванова Г.И. в предъявленном правонарушении доказана мате</w:t>
      </w:r>
      <w:r>
        <w:t>риалами дела, а именно: протоколом об административном правонарушении</w:t>
      </w:r>
      <w:r>
        <w:t>, копией отчета по форме СЗВ-</w:t>
      </w:r>
      <w:r>
        <w:t xml:space="preserve">СТАЖ, копией протокола проверки отчетности, копией выписки из Единого государственного реестра юридических лиц. </w:t>
      </w:r>
    </w:p>
    <w:p w:rsidR="007D2B28">
      <w:pPr>
        <w:ind w:firstLine="708"/>
        <w:jc w:val="both"/>
      </w:pPr>
      <w:r>
        <w:t>Все указанные доказательства соответствую</w:t>
      </w:r>
      <w:r>
        <w:t xml:space="preserve">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2B28">
      <w:pPr>
        <w:ind w:firstLine="709"/>
        <w:jc w:val="both"/>
      </w:pPr>
      <w:r>
        <w:t>Действ</w:t>
      </w:r>
      <w:r>
        <w:t>ия Иванова Г.И.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</w:t>
      </w:r>
      <w: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</w:t>
      </w:r>
      <w:r>
        <w:t xml:space="preserve">полном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7D2B2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</w:t>
      </w:r>
      <w:r>
        <w:t>й ответственности, обстоятельства дела.</w:t>
      </w:r>
    </w:p>
    <w:p w:rsidR="007D2B28" w:rsidP="00E5469A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7D2B28" w:rsidP="00E5469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7D2B28">
      <w:pPr>
        <w:jc w:val="center"/>
      </w:pPr>
      <w:r>
        <w:t>ПОСТАНОВИЛ:</w:t>
      </w:r>
    </w:p>
    <w:p w:rsidR="007D2B28" w:rsidP="00E5469A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Иванова Г.И. </w:t>
      </w:r>
      <w: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7D2B28">
      <w:pPr>
        <w:ind w:firstLine="708"/>
        <w:jc w:val="both"/>
      </w:pPr>
      <w:r>
        <w:t>Штраф подлежит уплате в течение 60-ти дней с</w:t>
      </w:r>
      <w:r>
        <w:t>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</w:t>
      </w:r>
      <w:r>
        <w:t xml:space="preserve">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t>Сакский</w:t>
      </w:r>
      <w:r>
        <w:t xml:space="preserve"> район), УИН: 0, Код бюджетной классификации: 3921160123</w:t>
      </w:r>
      <w:r>
        <w:t xml:space="preserve">0060000140, назначение платежа: штраф за административное правонарушение. </w:t>
      </w:r>
    </w:p>
    <w:p w:rsidR="007D2B28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7D2B28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7D2B28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E5469A">
      <w:pPr>
        <w:spacing w:after="200" w:line="276" w:lineRule="auto"/>
        <w:jc w:val="both"/>
      </w:pPr>
    </w:p>
    <w:p w:rsidR="007D2B28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>Панов А.И.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28"/>
    <w:rsid w:val="007D2B28"/>
    <w:rsid w:val="00E54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