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1884" w:rsidP="00B52F0D"/>
    <w:p w:rsidR="00C8188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Дело № 5-73-328/2021 </w:t>
      </w:r>
    </w:p>
    <w:p w:rsidR="00B52F0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C8188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52F0D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C8188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3</w:t>
      </w:r>
      <w:r>
        <w:rPr>
          <w:rFonts w:ascii="Times New Roman" w:hAnsi="Times New Roman" w:cs="Times New Roman"/>
          <w:b w:val="0"/>
          <w:sz w:val="28"/>
        </w:rPr>
        <w:t xml:space="preserve">0 июля 2021 года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B52F0D">
      <w:pPr>
        <w:jc w:val="both"/>
        <w:rPr>
          <w:sz w:val="28"/>
        </w:rPr>
      </w:pPr>
    </w:p>
    <w:p w:rsidR="00C81884" w:rsidP="00B52F0D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C81884">
      <w:pPr>
        <w:ind w:firstLine="708"/>
        <w:jc w:val="both"/>
      </w:pPr>
      <w:r>
        <w:rPr>
          <w:sz w:val="28"/>
        </w:rPr>
        <w:t>рассмотрев дело об административном правонарушении в отношении:</w:t>
      </w:r>
      <w:r>
        <w:rPr>
          <w:b/>
          <w:sz w:val="28"/>
        </w:rPr>
        <w:t xml:space="preserve"> </w:t>
      </w:r>
    </w:p>
    <w:p w:rsidR="00C81884">
      <w:pPr>
        <w:ind w:left="2127"/>
        <w:jc w:val="both"/>
      </w:pPr>
      <w:r>
        <w:rPr>
          <w:sz w:val="28"/>
        </w:rPr>
        <w:t>Полякова И.А.</w:t>
      </w:r>
    </w:p>
    <w:p w:rsidR="00C81884">
      <w:pPr>
        <w:jc w:val="both"/>
      </w:pPr>
      <w:r>
        <w:rPr>
          <w:sz w:val="28"/>
        </w:rPr>
        <w:t>о привлечении его к административ</w:t>
      </w:r>
      <w:r>
        <w:rPr>
          <w:sz w:val="28"/>
        </w:rPr>
        <w:t xml:space="preserve">ной ответственности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C81884">
      <w:pPr>
        <w:jc w:val="center"/>
      </w:pPr>
      <w:r>
        <w:rPr>
          <w:sz w:val="28"/>
        </w:rPr>
        <w:t>УСТАНОВИЛ:</w:t>
      </w:r>
    </w:p>
    <w:p w:rsidR="00C81884" w:rsidP="00B52F0D">
      <w:pPr>
        <w:ind w:firstLine="708"/>
        <w:jc w:val="both"/>
      </w:pPr>
      <w:r>
        <w:rPr>
          <w:sz w:val="28"/>
        </w:rPr>
        <w:t xml:space="preserve">Поляков И.А., </w:t>
      </w:r>
      <w:r>
        <w:rPr>
          <w:sz w:val="28"/>
        </w:rPr>
        <w:t xml:space="preserve">управляя транспортным средством марки, </w:t>
      </w:r>
      <w:r>
        <w:rPr>
          <w:sz w:val="28"/>
        </w:rPr>
        <w:t>государственный регистрационный знак</w:t>
      </w:r>
      <w:r>
        <w:rPr>
          <w:sz w:val="28"/>
        </w:rPr>
        <w:t xml:space="preserve"> </w:t>
      </w:r>
      <w:r>
        <w:rPr>
          <w:sz w:val="28"/>
        </w:rPr>
        <w:t xml:space="preserve">в нарушение требований п. 1.3 Правил дорожного движения Российской Федерации (далее – ПДД РФ), дорожной разметки 1.1, выехал на полосу, предназначенную для встречного движения. </w:t>
      </w:r>
    </w:p>
    <w:p w:rsidR="00C81884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судебное заседание Поляков И.А. явился, свою вину признал, в </w:t>
      </w:r>
      <w:r>
        <w:rPr>
          <w:rFonts w:ascii="Times New Roman" w:hAnsi="Times New Roman" w:cs="Times New Roman"/>
          <w:b w:val="0"/>
          <w:sz w:val="28"/>
        </w:rPr>
        <w:t>содеянном</w:t>
      </w:r>
      <w:r>
        <w:rPr>
          <w:rFonts w:ascii="Times New Roman" w:hAnsi="Times New Roman" w:cs="Times New Roman"/>
          <w:b w:val="0"/>
          <w:sz w:val="28"/>
        </w:rPr>
        <w:t xml:space="preserve"> раска</w:t>
      </w:r>
      <w:r>
        <w:rPr>
          <w:rFonts w:ascii="Times New Roman" w:hAnsi="Times New Roman" w:cs="Times New Roman"/>
          <w:b w:val="0"/>
          <w:sz w:val="28"/>
        </w:rPr>
        <w:t xml:space="preserve">ялся. </w:t>
      </w:r>
    </w:p>
    <w:p w:rsidR="00C81884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Выслушав Полякова И.А., исследовав материалы дела, суд пришел к выводу о наличии в действиях Полякова И.А. состава правонарушения, предусмотренного ч. 4 ст. 12.15 КоАП РФ, исходя из следующего.</w:t>
      </w:r>
    </w:p>
    <w:p w:rsidR="00C81884" w:rsidP="00B52F0D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 в отношении Полякова И.А. за то, что </w:t>
      </w:r>
      <w:r>
        <w:rPr>
          <w:sz w:val="28"/>
        </w:rPr>
        <w:t>он</w:t>
      </w:r>
      <w:r>
        <w:rPr>
          <w:sz w:val="28"/>
        </w:rPr>
        <w:t xml:space="preserve"> </w:t>
      </w:r>
      <w:r>
        <w:rPr>
          <w:sz w:val="28"/>
        </w:rPr>
        <w:t>управляя транспортным средством марки</w:t>
      </w:r>
      <w:r>
        <w:rPr>
          <w:sz w:val="28"/>
        </w:rPr>
        <w:t>, государственный регистрационный знак</w:t>
      </w:r>
      <w:r>
        <w:rPr>
          <w:sz w:val="28"/>
        </w:rPr>
        <w:t xml:space="preserve"> в нарушение требований п. 1.3 ПДД РФ, дорожной разметки 1.1, выехал на полосу, предназначенную для встречног</w:t>
      </w:r>
      <w:r>
        <w:rPr>
          <w:sz w:val="28"/>
        </w:rPr>
        <w:t xml:space="preserve">о движения. </w:t>
      </w:r>
    </w:p>
    <w:p w:rsidR="00C81884" w:rsidP="00B52F0D">
      <w:pPr>
        <w:ind w:firstLine="708"/>
        <w:jc w:val="both"/>
      </w:pPr>
      <w:r>
        <w:rPr>
          <w:sz w:val="28"/>
        </w:rPr>
        <w:t>Обстоятельства выезда Полякова И.А.</w:t>
      </w:r>
      <w:r>
        <w:rPr>
          <w:sz w:val="28"/>
        </w:rPr>
        <w:t xml:space="preserve">, о которых идет речь в протоколе об административном правонарушении, подтверждаются: протоколом об административном правонарушении; </w:t>
      </w:r>
      <w:r>
        <w:rPr>
          <w:sz w:val="28"/>
        </w:rPr>
        <w:t>схемой дислокации дорожной разметки; видеозаписью.</w:t>
      </w:r>
    </w:p>
    <w:p w:rsidR="00C8188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Приложению 2 к ПДД РФ,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</w:t>
      </w:r>
      <w:r>
        <w:rPr>
          <w:sz w:val="28"/>
        </w:rPr>
        <w:t xml:space="preserve"> стояночных мест транспортных средств.</w:t>
      </w:r>
    </w:p>
    <w:p w:rsidR="00C81884">
      <w:pPr>
        <w:ind w:firstLine="708"/>
        <w:jc w:val="both"/>
      </w:pPr>
      <w:r>
        <w:rPr>
          <w:sz w:val="28"/>
        </w:rPr>
        <w:t>Пункт 9.1(1) Правил дорожного движения Российской Федерации (далее – ПДД РФ) предписывает, что на любых дорогах с двусторонним движением запрещается движение по полосе, предназначенной для встречного движения, если он</w:t>
      </w:r>
      <w:r>
        <w:rPr>
          <w:sz w:val="28"/>
        </w:rPr>
        <w:t xml:space="preserve">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C81884">
      <w:pPr>
        <w:ind w:firstLine="708"/>
        <w:jc w:val="both"/>
      </w:pPr>
      <w:r>
        <w:rPr>
          <w:sz w:val="28"/>
        </w:rPr>
        <w:t xml:space="preserve">В силу </w:t>
      </w:r>
      <w:hyperlink r:id="rId4" w:history="1">
        <w:r>
          <w:rPr>
            <w:color w:val="0000FF"/>
            <w:sz w:val="28"/>
            <w:u w:val="single"/>
          </w:rPr>
          <w:t>пункта 1.3</w:t>
        </w:r>
      </w:hyperlink>
      <w:r>
        <w:rPr>
          <w:sz w:val="28"/>
        </w:rPr>
        <w:t xml:space="preserve"> ПДД РФ участники дорожного дв</w:t>
      </w:r>
      <w:r>
        <w:rPr>
          <w:sz w:val="28"/>
        </w:rPr>
        <w:t>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</w:t>
      </w:r>
      <w:r>
        <w:rPr>
          <w:sz w:val="28"/>
        </w:rPr>
        <w:t>алами.</w:t>
      </w:r>
    </w:p>
    <w:p w:rsidR="00C81884">
      <w:pPr>
        <w:ind w:firstLine="708"/>
        <w:jc w:val="both"/>
      </w:pPr>
      <w:r>
        <w:rPr>
          <w:sz w:val="28"/>
        </w:rPr>
        <w:t>Лица, нарушившие Правила, несут ответственность в соответствии с действующим законодательством (</w:t>
      </w:r>
      <w:hyperlink r:id="rId5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 xml:space="preserve"> ПДД РФ).</w:t>
      </w:r>
    </w:p>
    <w:p w:rsidR="00C8188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встречног</w:t>
      </w:r>
      <w:r>
        <w:rPr>
          <w:sz w:val="28"/>
        </w:rPr>
        <w:t xml:space="preserve">о движения, либо на трамвайные пути встречного направления, за исключением случаев, предусмотренных </w:t>
      </w:r>
      <w:hyperlink r:id="rId8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статьи, влечет наложение административного штрафа в размере пяти ты</w:t>
      </w:r>
      <w:r>
        <w:rPr>
          <w:sz w:val="28"/>
        </w:rPr>
        <w:t>сяч рублей или лишение права управления транспортными средствами на срок от четырех до шести</w:t>
      </w:r>
      <w:r>
        <w:rPr>
          <w:sz w:val="28"/>
        </w:rPr>
        <w:t xml:space="preserve"> месяцев. </w:t>
      </w:r>
    </w:p>
    <w:p w:rsidR="00C81884">
      <w:pPr>
        <w:ind w:firstLine="708"/>
        <w:jc w:val="both"/>
      </w:pPr>
      <w:r>
        <w:rPr>
          <w:sz w:val="28"/>
        </w:rPr>
        <w:t>Имеющиеся в материалах дела доказательства являются последовательными, непротиворечивыми, согласуются между собой и с иными материалами дела, отвечают тр</w:t>
      </w:r>
      <w:r>
        <w:rPr>
          <w:sz w:val="28"/>
        </w:rPr>
        <w:t xml:space="preserve">ебованиям, предъявляемым </w:t>
      </w:r>
      <w:hyperlink r:id="rId9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такого</w:t>
      </w:r>
      <w:r>
        <w:rPr>
          <w:sz w:val="28"/>
        </w:rPr>
        <w:t xml:space="preserve"> вида доказательствам.</w:t>
      </w:r>
    </w:p>
    <w:p w:rsidR="00C81884">
      <w:pPr>
        <w:ind w:firstLine="708"/>
        <w:jc w:val="both"/>
      </w:pPr>
      <w:r>
        <w:rPr>
          <w:sz w:val="28"/>
        </w:rPr>
        <w:t>Согласно п. 11.1 ПДД РФ, прежде чем начать обгон, водитель обязан у</w:t>
      </w:r>
      <w:r>
        <w:rPr>
          <w:sz w:val="28"/>
        </w:rPr>
        <w:t>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C81884">
      <w:pPr>
        <w:ind w:firstLine="708"/>
        <w:jc w:val="both"/>
      </w:pPr>
      <w:r>
        <w:rPr>
          <w:sz w:val="28"/>
        </w:rPr>
        <w:t xml:space="preserve">Как неоднократно указывал Конституционный Суд РФ (определения от 07 декабря 2010 года </w:t>
      </w:r>
      <w:hyperlink r:id="rId10" w:history="1">
        <w:r>
          <w:rPr>
            <w:color w:val="0000FF"/>
            <w:sz w:val="28"/>
            <w:u w:val="single"/>
          </w:rPr>
          <w:t>N 1570-О-О</w:t>
        </w:r>
      </w:hyperlink>
      <w:r>
        <w:rPr>
          <w:sz w:val="28"/>
        </w:rPr>
        <w:t xml:space="preserve">, от 18 января 2011 года </w:t>
      </w:r>
      <w:hyperlink r:id="rId11" w:history="1">
        <w:r>
          <w:rPr>
            <w:color w:val="0000FF"/>
            <w:sz w:val="28"/>
            <w:u w:val="single"/>
          </w:rPr>
          <w:t>N 6-О-О</w:t>
        </w:r>
      </w:hyperlink>
      <w:r>
        <w:rPr>
          <w:sz w:val="28"/>
        </w:rPr>
        <w:t xml:space="preserve">, от 16 июля 2015 года </w:t>
      </w:r>
      <w:hyperlink r:id="rId12" w:history="1">
        <w:r>
          <w:rPr>
            <w:color w:val="0000FF"/>
            <w:sz w:val="28"/>
            <w:u w:val="single"/>
          </w:rPr>
          <w:t>N 1771-О</w:t>
        </w:r>
      </w:hyperlink>
      <w:r>
        <w:rPr>
          <w:sz w:val="28"/>
        </w:rPr>
        <w:t xml:space="preserve">) из </w:t>
      </w:r>
      <w:hyperlink r:id="rId13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 следует, что административно-противоправным и наказуемым признается любой выезд на сторону дороги, предназначенную для встречно</w:t>
      </w:r>
      <w:r>
        <w:rPr>
          <w:sz w:val="28"/>
        </w:rPr>
        <w:t>го движения, если он запрещен Правилами дорожного движения Российской Федерации и за</w:t>
      </w:r>
      <w:r>
        <w:rPr>
          <w:sz w:val="28"/>
        </w:rPr>
        <w:t xml:space="preserve"> него не установлена ответственность </w:t>
      </w:r>
      <w:hyperlink r:id="rId14" w:history="1">
        <w:r>
          <w:rPr>
            <w:color w:val="0000FF"/>
            <w:sz w:val="28"/>
            <w:u w:val="single"/>
          </w:rPr>
          <w:t>частью 3 да</w:t>
        </w:r>
        <w:r>
          <w:rPr>
            <w:color w:val="0000FF"/>
            <w:sz w:val="28"/>
            <w:u w:val="single"/>
          </w:rPr>
          <w:t>нной статьи</w:t>
        </w:r>
      </w:hyperlink>
      <w:r>
        <w:rPr>
          <w:sz w:val="28"/>
        </w:rPr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Правил.</w:t>
      </w:r>
    </w:p>
    <w:p w:rsidR="00C81884">
      <w:pPr>
        <w:ind w:firstLine="708"/>
        <w:jc w:val="both"/>
      </w:pPr>
      <w:r>
        <w:rPr>
          <w:sz w:val="28"/>
        </w:rPr>
        <w:t>Таким образом, Поляков И.А. в нарушение требований п. 1.3 Правил дорожного движения, при наличии дорожной разметки 1.1, осуществил выезд на полосу, предназначенную для встречного движения.</w:t>
      </w:r>
    </w:p>
    <w:p w:rsidR="00C81884">
      <w:pPr>
        <w:ind w:firstLine="708"/>
        <w:jc w:val="both"/>
      </w:pPr>
      <w:r>
        <w:rPr>
          <w:sz w:val="28"/>
        </w:rPr>
        <w:t xml:space="preserve">При таких обстоятельствах в действиях Полякова И.А. имеется состав </w:t>
      </w:r>
      <w:r>
        <w:rPr>
          <w:sz w:val="28"/>
        </w:rPr>
        <w:t xml:space="preserve">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5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C81884" w:rsidP="00B52F0D">
      <w:pPr>
        <w:ind w:firstLine="708"/>
        <w:jc w:val="both"/>
      </w:pPr>
      <w:r>
        <w:rPr>
          <w:sz w:val="28"/>
        </w:rPr>
        <w:t xml:space="preserve"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8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C81884" w:rsidP="00B52F0D">
      <w:pPr>
        <w:ind w:firstLine="708"/>
        <w:jc w:val="both"/>
      </w:pPr>
      <w:r>
        <w:rPr>
          <w:sz w:val="28"/>
        </w:rPr>
        <w:t>Принимая во внимание характер совершенного Поляковым И.А. административного правонарушения, его имущественное положение, наличие обстоятельств</w:t>
      </w:r>
      <w:r>
        <w:rPr>
          <w:sz w:val="28"/>
        </w:rPr>
        <w:t xml:space="preserve">, смягчающих административную ответственность: признание вины, раскаяние в содеянном, принимая во внимание данные о его личности, согласно материалам дела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совершение административных правонаруш</w:t>
      </w:r>
      <w:r>
        <w:rPr>
          <w:sz w:val="28"/>
        </w:rPr>
        <w:t>ений в области дорожного движения, мировой судья пришел к выводу о возможности</w:t>
      </w:r>
      <w:r>
        <w:rPr>
          <w:sz w:val="28"/>
        </w:rPr>
        <w:t xml:space="preserve"> назначить ему административное наказание в виде штрафа. </w:t>
      </w:r>
    </w:p>
    <w:p w:rsidR="00C81884" w:rsidP="00B52F0D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</w:t>
      </w:r>
      <w:r>
        <w:rPr>
          <w:sz w:val="28"/>
        </w:rPr>
        <w:t xml:space="preserve">шениях, мировой судья </w:t>
      </w:r>
    </w:p>
    <w:p w:rsidR="00C81884">
      <w:pPr>
        <w:jc w:val="center"/>
      </w:pPr>
      <w:r>
        <w:rPr>
          <w:sz w:val="28"/>
        </w:rPr>
        <w:t>ПОСТАНОВИЛ:</w:t>
      </w:r>
    </w:p>
    <w:p w:rsidR="00C81884">
      <w:pPr>
        <w:ind w:firstLine="708"/>
        <w:jc w:val="both"/>
      </w:pPr>
      <w:r>
        <w:rPr>
          <w:sz w:val="28"/>
        </w:rPr>
        <w:t>Полякова И.А.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</w:t>
      </w:r>
      <w:r>
        <w:rPr>
          <w:sz w:val="28"/>
        </w:rPr>
        <w:t xml:space="preserve">ание в виде административного штрафа в размере 5 000 (пяти тысяч рублей). </w:t>
      </w:r>
    </w:p>
    <w:p w:rsidR="00C81884">
      <w:pPr>
        <w:ind w:firstLine="708"/>
        <w:jc w:val="both"/>
      </w:pPr>
      <w:r>
        <w:rPr>
          <w:sz w:val="28"/>
        </w:rPr>
        <w:t xml:space="preserve">Штраф подлежит уплате по реквизитам: наименование получателя платежа - УФК по Краснодарскому краю (Отдел МВД России по Темрюкскому району), КПП 235201001, ИНН 2352016535, код ОКТМО </w:t>
      </w:r>
      <w:r>
        <w:rPr>
          <w:sz w:val="28"/>
        </w:rPr>
        <w:t xml:space="preserve">03651000, номер счета получателя банк получателя платежа 03100643000000011800 в Южное ГУ Банка России//УФК по Краснодарскому краю г. Краснодар, БИК 010349101,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 xml:space="preserve">. 40102810945370000010, КБК 18811601123010001140, УИН 1881 0423 2105 3000 7516. </w:t>
      </w:r>
    </w:p>
    <w:p w:rsidR="00C81884" w:rsidP="00B52F0D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статье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</w:rPr>
        <w:t>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C81884">
      <w:pPr>
        <w:ind w:firstLine="708"/>
        <w:jc w:val="both"/>
      </w:pPr>
      <w:r>
        <w:rPr>
          <w:sz w:val="28"/>
        </w:rPr>
        <w:t>Оригинал к</w:t>
      </w:r>
      <w:r>
        <w:rPr>
          <w:sz w:val="28"/>
        </w:rPr>
        <w:t xml:space="preserve">витанции об оплате административного штрафа Полякову И.А.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</w:t>
      </w:r>
      <w:r>
        <w:rPr>
          <w:sz w:val="28"/>
        </w:rPr>
        <w:t>новления в части штрафа.</w:t>
      </w:r>
    </w:p>
    <w:p w:rsidR="00C8188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</w:t>
      </w:r>
      <w:r>
        <w:rPr>
          <w:sz w:val="28"/>
        </w:rPr>
        <w:t>удительном порядке.</w:t>
      </w:r>
    </w:p>
    <w:p w:rsidR="00C81884" w:rsidP="00B52F0D">
      <w:pPr>
        <w:ind w:firstLine="708"/>
        <w:jc w:val="both"/>
      </w:pPr>
      <w:r>
        <w:rPr>
          <w:sz w:val="28"/>
        </w:rP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</w:t>
      </w:r>
      <w:r>
        <w:rPr>
          <w:sz w:val="28"/>
        </w:rPr>
        <w:t>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</w:t>
      </w:r>
      <w:r>
        <w:rPr>
          <w:sz w:val="28"/>
        </w:rPr>
        <w:t>, 12.26, частью 3 статьи 12.27 насто</w:t>
      </w:r>
      <w:r>
        <w:rPr>
          <w:sz w:val="28"/>
        </w:rPr>
        <w:t>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постановления о н</w:t>
      </w:r>
      <w:r>
        <w:rPr>
          <w:sz w:val="28"/>
        </w:rPr>
        <w:t>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81884" w:rsidP="00B52F0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B52F0D">
      <w:pPr>
        <w:jc w:val="both"/>
        <w:rPr>
          <w:sz w:val="28"/>
        </w:rPr>
      </w:pPr>
    </w:p>
    <w:p w:rsidR="00B52F0D">
      <w:pPr>
        <w:jc w:val="both"/>
        <w:rPr>
          <w:sz w:val="28"/>
        </w:rPr>
      </w:pPr>
    </w:p>
    <w:p w:rsidR="00C81884">
      <w:pPr>
        <w:jc w:val="both"/>
      </w:pPr>
      <w:r>
        <w:rPr>
          <w:sz w:val="28"/>
        </w:rPr>
        <w:t xml:space="preserve">Мировой судья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C8188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84"/>
    <w:rsid w:val="00B52F0D"/>
    <w:rsid w:val="00C818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51CC8CCDBD13C4BC130AEC8082BE395C4F2AF5C4741DD3033C0E2B8D35r3N" TargetMode="External" /><Relationship Id="rId11" Type="http://schemas.openxmlformats.org/officeDocument/2006/relationships/hyperlink" Target="consultantplus://offline/ref=0751CC8CCDBD13C4BC130AEC8082BE395C4E23F8C9721DD3033C0E2B8D35r3N" TargetMode="External" /><Relationship Id="rId12" Type="http://schemas.openxmlformats.org/officeDocument/2006/relationships/hyperlink" Target="consultantplus://offline/ref=0751CC8CCDBD13C4BC130AEC8082BE395C4725FDC8741DD3033C0E2B8D35r3N" TargetMode="External" /><Relationship Id="rId13" Type="http://schemas.openxmlformats.org/officeDocument/2006/relationships/hyperlink" Target="consultantplus://offline/ref=0751CC8CCDBD13C4BC130AEC8082BE395F4D22F8C0781DD3033C0E2B8D534C19D79D186E9DF931r1N" TargetMode="External" /><Relationship Id="rId14" Type="http://schemas.openxmlformats.org/officeDocument/2006/relationships/hyperlink" Target="consultantplus://offline/ref=0751CC8CCDBD13C4BC130AEC8082BE395F4D22F8C0781DD3033C0E2B8D534C19D79D186F97FA31r3N" TargetMode="External" /><Relationship Id="rId15" Type="http://schemas.openxmlformats.org/officeDocument/2006/relationships/hyperlink" Target="consultantplus://offline/ref=58F461E121901630BBF94021D8D737D1772DBBB57140001000EA52D0321BAB31AE8B213FE7BF955By3u6R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100013" TargetMode="External" /><Relationship Id="rId5" Type="http://schemas.openxmlformats.org/officeDocument/2006/relationships/hyperlink" Target="http://home.garant.ru/document?id=1205770&amp;sub=16" TargetMode="External" /><Relationship Id="rId6" Type="http://schemas.openxmlformats.org/officeDocument/2006/relationships/hyperlink" Target="http://home.garant.ru/document?id=12025267&amp;sub=121504" TargetMode="External" /><Relationship Id="rId7" Type="http://schemas.openxmlformats.org/officeDocument/2006/relationships/hyperlink" Target="http://home.garant.ru/document?id=1205770&amp;sub=1009" TargetMode="External" /><Relationship Id="rId8" Type="http://schemas.openxmlformats.org/officeDocument/2006/relationships/hyperlink" Target="http://home.garant.ru/document?id=12025267&amp;sub=121503" TargetMode="External" /><Relationship Id="rId9" Type="http://schemas.openxmlformats.org/officeDocument/2006/relationships/hyperlink" Target="http://home.garant.ru/document?id=12025267&amp;sub=26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