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21D9F"/>
    <w:p w:rsidR="00721D9F">
      <w:pPr>
        <w:jc w:val="right"/>
      </w:pPr>
      <w:r>
        <w:rPr>
          <w:sz w:val="26"/>
        </w:rPr>
        <w:t xml:space="preserve">Дело № 5-73-334/2019 </w:t>
      </w:r>
    </w:p>
    <w:p w:rsidR="00721D9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D0594">
      <w:pPr>
        <w:ind w:firstLine="708"/>
        <w:rPr>
          <w:sz w:val="26"/>
        </w:rPr>
      </w:pPr>
    </w:p>
    <w:p w:rsidR="00721D9F">
      <w:pPr>
        <w:ind w:firstLine="708"/>
      </w:pPr>
      <w:r>
        <w:rPr>
          <w:sz w:val="26"/>
        </w:rPr>
        <w:t xml:space="preserve">23 октября 2019 года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4D0594">
      <w:pPr>
        <w:ind w:firstLine="708"/>
        <w:jc w:val="both"/>
        <w:rPr>
          <w:sz w:val="26"/>
        </w:rPr>
      </w:pPr>
    </w:p>
    <w:p w:rsidR="00721D9F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территориального отдела по </w:t>
      </w:r>
      <w:r>
        <w:rPr>
          <w:sz w:val="26"/>
        </w:rPr>
        <w:t>Сакско</w:t>
      </w:r>
      <w:r>
        <w:rPr>
          <w:sz w:val="26"/>
        </w:rPr>
        <w:t>му</w:t>
      </w:r>
      <w:r>
        <w:rPr>
          <w:sz w:val="26"/>
        </w:rPr>
        <w:t xml:space="preserve"> району Межрегионального управления Федеральной службы по надзору в сфере защиты прав потребителей и благополучия человека по Республике Крым и г. Севастополю в отношении:</w:t>
      </w:r>
    </w:p>
    <w:p w:rsidR="00721D9F" w:rsidP="004D0594">
      <w:pPr>
        <w:ind w:left="709" w:hanging="1"/>
        <w:jc w:val="both"/>
      </w:pPr>
      <w:r>
        <w:rPr>
          <w:sz w:val="26"/>
        </w:rPr>
        <w:t>Шаповаловой</w:t>
      </w:r>
      <w:r>
        <w:rPr>
          <w:sz w:val="26"/>
        </w:rPr>
        <w:t xml:space="preserve"> В.И.</w:t>
      </w:r>
      <w:r>
        <w:t xml:space="preserve"> </w:t>
      </w:r>
      <w:r>
        <w:rPr>
          <w:sz w:val="26"/>
        </w:rPr>
        <w:t>о привлечении ее к административной ответственности за правонаруше</w:t>
      </w:r>
      <w:r>
        <w:rPr>
          <w:sz w:val="26"/>
        </w:rPr>
        <w:t xml:space="preserve">ние, предусмотренное ст. 19.5 ч.1 Кодекса Российской Федерации об административных правонарушениях, </w:t>
      </w:r>
    </w:p>
    <w:p w:rsidR="00721D9F" w:rsidP="004D0594">
      <w:pPr>
        <w:jc w:val="center"/>
      </w:pPr>
      <w:r>
        <w:rPr>
          <w:sz w:val="26"/>
        </w:rPr>
        <w:t>УСТАНОВИЛ:</w:t>
      </w:r>
    </w:p>
    <w:p w:rsidR="00721D9F" w:rsidP="004D0594">
      <w:pPr>
        <w:spacing w:line="274" w:lineRule="atLeast"/>
        <w:ind w:firstLine="720"/>
        <w:jc w:val="both"/>
      </w:pPr>
      <w:r>
        <w:rPr>
          <w:sz w:val="26"/>
        </w:rPr>
        <w:t>Шаповалова</w:t>
      </w:r>
      <w:r>
        <w:rPr>
          <w:sz w:val="26"/>
        </w:rPr>
        <w:t xml:space="preserve"> В.</w:t>
      </w:r>
      <w:r>
        <w:rPr>
          <w:sz w:val="26"/>
        </w:rPr>
        <w:t>И.</w:t>
      </w:r>
      <w:r>
        <w:rPr>
          <w:sz w:val="26"/>
        </w:rPr>
        <w:t xml:space="preserve"> будучи должностным лицом - не выполнила в срок </w:t>
      </w:r>
      <w:r>
        <w:rPr>
          <w:sz w:val="26"/>
        </w:rPr>
        <w:t xml:space="preserve">законное предписание начальника территориального отдела по </w:t>
      </w:r>
      <w:r>
        <w:rPr>
          <w:sz w:val="26"/>
        </w:rPr>
        <w:t>Сакскому</w:t>
      </w:r>
      <w:r>
        <w:rPr>
          <w:sz w:val="26"/>
        </w:rPr>
        <w:t xml:space="preserve"> район</w:t>
      </w:r>
      <w:r>
        <w:rPr>
          <w:sz w:val="26"/>
        </w:rPr>
        <w:t xml:space="preserve">у Межрегионального управления Федеральной службы по надзору в сфере защиты прав потребителей и благополучия человека по Республике Крым и г. Севастополю </w:t>
      </w:r>
      <w:r>
        <w:rPr>
          <w:sz w:val="26"/>
        </w:rPr>
        <w:t>об устранении нарушения санитарного законодательства, а также условий создающих угрозу возникновени</w:t>
      </w:r>
      <w:r>
        <w:rPr>
          <w:sz w:val="26"/>
        </w:rPr>
        <w:t xml:space="preserve">я и распространения инфекционных заболеваний а именно: не обеспечено ограждение всей территории общеобразовательной организации, в нарушение требований п.3.1 </w:t>
      </w:r>
      <w:r>
        <w:rPr>
          <w:sz w:val="26"/>
        </w:rPr>
        <w:t>СанПиН</w:t>
      </w:r>
      <w:r>
        <w:rPr>
          <w:sz w:val="26"/>
        </w:rPr>
        <w:t xml:space="preserve"> 2.4.2.2821-10; в помещениях начальных классов, кабинете биологии не установлены умывальные </w:t>
      </w:r>
      <w:r>
        <w:rPr>
          <w:sz w:val="26"/>
        </w:rPr>
        <w:t xml:space="preserve">раковины, в кабинете химии не отремонтирована умывальная раковина, в нарушение требований п.4.27 </w:t>
      </w:r>
      <w:r>
        <w:rPr>
          <w:sz w:val="26"/>
        </w:rPr>
        <w:t>СанПиН</w:t>
      </w:r>
      <w:r>
        <w:rPr>
          <w:sz w:val="26"/>
        </w:rPr>
        <w:t xml:space="preserve"> 2.4.2.2821-10 «</w:t>
      </w:r>
      <w:r>
        <w:rPr>
          <w:sz w:val="26"/>
        </w:rPr>
        <w:t>Санитарно-пидемиологические</w:t>
      </w:r>
      <w:r>
        <w:rPr>
          <w:sz w:val="26"/>
        </w:rPr>
        <w:t xml:space="preserve"> требования к условиям и организации обучения в общеобразовательных учреждениях», тем самым указанные действия</w:t>
      </w:r>
      <w:r>
        <w:rPr>
          <w:sz w:val="26"/>
        </w:rPr>
        <w:t xml:space="preserve"> являются нарушением ст. 11 Федерального Закона от 30.03.1999 года №52- ФЗ «О санитарно-эпидемиологическом благополучии населения», согласно </w:t>
      </w:r>
      <w:r>
        <w:rPr>
          <w:sz w:val="26"/>
        </w:rPr>
        <w:t>требований</w:t>
      </w:r>
      <w:r>
        <w:rPr>
          <w:sz w:val="26"/>
        </w:rPr>
        <w:t xml:space="preserve"> которой индивидуальные предприниматели и </w:t>
      </w:r>
      <w:r>
        <w:rPr>
          <w:sz w:val="26"/>
        </w:rPr>
        <w:t>юридические лица в соответствии с осуществляемой ими деятельнос</w:t>
      </w:r>
      <w:r>
        <w:rPr>
          <w:sz w:val="26"/>
        </w:rPr>
        <w:t xml:space="preserve">тью обязаны выполнять требования санитарного законодательства, а также постановлений, предписаний осуществляющих федеральный санитарно-эпидемиологический надзор должностных лиц, требований </w:t>
      </w:r>
      <w:r>
        <w:rPr>
          <w:sz w:val="26"/>
        </w:rPr>
        <w:t>СанПиН</w:t>
      </w:r>
      <w:r>
        <w:rPr>
          <w:sz w:val="26"/>
        </w:rPr>
        <w:t xml:space="preserve"> 2.4.2.2821-10 «</w:t>
      </w:r>
      <w:r>
        <w:rPr>
          <w:sz w:val="26"/>
        </w:rPr>
        <w:t>Санитарно-пидемиологические</w:t>
      </w:r>
      <w:r>
        <w:rPr>
          <w:sz w:val="26"/>
        </w:rPr>
        <w:t xml:space="preserve"> требования к усло</w:t>
      </w:r>
      <w:r>
        <w:rPr>
          <w:sz w:val="26"/>
        </w:rPr>
        <w:t xml:space="preserve">виям и организации обучения в общеобразовательных учреждениях», чем совершила административное правонарушение, ответственность за которое предусмотрена ч.1 ст.19.5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721D9F" w:rsidP="004D0594">
      <w:pPr>
        <w:ind w:firstLine="720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Шаповалова</w:t>
      </w:r>
      <w:r>
        <w:rPr>
          <w:sz w:val="26"/>
        </w:rPr>
        <w:t xml:space="preserve"> В.И. явилась, признала факт невыполнения предписани</w:t>
      </w:r>
      <w:r>
        <w:rPr>
          <w:sz w:val="26"/>
        </w:rPr>
        <w:t xml:space="preserve">я, пояснила, не представилось возможным по причинам, независящим от юридического лица, а именно: в связи с отсутствием финансирования, которое ему не выделялось в соответствии с его ходатайствами, в настоящее время принимаются меры к устранению нарушений, </w:t>
      </w:r>
      <w:r>
        <w:rPr>
          <w:sz w:val="26"/>
        </w:rPr>
        <w:t>разработаны сметы на проектные работы.</w:t>
      </w:r>
      <w:r>
        <w:rPr>
          <w:rFonts w:ascii="Calibri" w:eastAsia="Calibri" w:hAnsi="Calibri" w:cs="Calibri"/>
          <w:sz w:val="26"/>
        </w:rPr>
        <w:t xml:space="preserve"> </w:t>
      </w:r>
    </w:p>
    <w:p w:rsidR="00721D9F" w:rsidP="004D0594">
      <w:pPr>
        <w:ind w:firstLine="720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Шаповалову</w:t>
      </w:r>
      <w:r>
        <w:rPr>
          <w:sz w:val="26"/>
        </w:rPr>
        <w:t xml:space="preserve"> В.И., исследовав материалы дела, мировой судья пришел к выводу.</w:t>
      </w:r>
    </w:p>
    <w:p w:rsidR="00721D9F" w:rsidP="004D0594">
      <w:pPr>
        <w:ind w:firstLine="72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Шаповаловой</w:t>
      </w:r>
      <w:r>
        <w:rPr>
          <w:sz w:val="26"/>
        </w:rPr>
        <w:t xml:space="preserve"> В.</w:t>
      </w:r>
      <w:r>
        <w:rPr>
          <w:sz w:val="26"/>
        </w:rPr>
        <w:t>И.</w:t>
      </w:r>
      <w:r>
        <w:rPr>
          <w:sz w:val="26"/>
        </w:rPr>
        <w:t xml:space="preserve"> будучи должностным лицом - не выполнила в срок </w:t>
      </w:r>
      <w:r>
        <w:rPr>
          <w:sz w:val="26"/>
        </w:rPr>
        <w:t xml:space="preserve"> законное предписание начальника территориального отдела по </w:t>
      </w:r>
      <w:r>
        <w:rPr>
          <w:sz w:val="26"/>
        </w:rPr>
        <w:t>Сакскому</w:t>
      </w:r>
      <w:r>
        <w:rPr>
          <w:sz w:val="26"/>
        </w:rPr>
        <w:t xml:space="preserve"> району Межрегионального управления Федеральной службы по надзору в сфере защиты прав потребителей и благополучия человека по Республике Крым и г. Севастополю</w:t>
      </w:r>
      <w:r>
        <w:rPr>
          <w:sz w:val="26"/>
        </w:rPr>
        <w:t xml:space="preserve"> об устранении нарушения санитарного законодательства, а также условий создающих угрозу возникновения и распространения инфекционных </w:t>
      </w:r>
      <w:r>
        <w:rPr>
          <w:sz w:val="26"/>
        </w:rPr>
        <w:t>заболеваний</w:t>
      </w:r>
      <w:r>
        <w:rPr>
          <w:sz w:val="26"/>
        </w:rPr>
        <w:t xml:space="preserve"> а именно: не обеспечено ограждение всей территории общеобразовательной организации, в нарушение требовани</w:t>
      </w:r>
      <w:r>
        <w:rPr>
          <w:sz w:val="26"/>
        </w:rPr>
        <w:t xml:space="preserve">й п.3.1 </w:t>
      </w:r>
      <w:r>
        <w:rPr>
          <w:sz w:val="26"/>
        </w:rPr>
        <w:t>СанПиН</w:t>
      </w:r>
      <w:r>
        <w:rPr>
          <w:sz w:val="26"/>
        </w:rPr>
        <w:t xml:space="preserve"> 2.4.2.2821-10; в помещениях начальных классов, кабинете биологии не установлены умывальные раковины, в кабинете химии не отремонтирована умывальная раковина, в нарушение требований п.4.27 </w:t>
      </w:r>
      <w:r>
        <w:rPr>
          <w:sz w:val="26"/>
        </w:rPr>
        <w:t>СанПиН</w:t>
      </w:r>
      <w:r>
        <w:rPr>
          <w:sz w:val="26"/>
        </w:rPr>
        <w:t xml:space="preserve"> 2.4.2.2821-10 «</w:t>
      </w:r>
      <w:r>
        <w:rPr>
          <w:sz w:val="26"/>
        </w:rPr>
        <w:t>Санитарно-пидемиологические</w:t>
      </w:r>
      <w:r>
        <w:rPr>
          <w:sz w:val="26"/>
        </w:rPr>
        <w:t xml:space="preserve"> тре</w:t>
      </w:r>
      <w:r>
        <w:rPr>
          <w:sz w:val="26"/>
        </w:rPr>
        <w:t xml:space="preserve">бования к условиям и организации обучения в общеобразовательных учреждениях», тем самым указанные действия являются нарушением ст. 11 Федерального Закона от 30.03.1999 года №52- ФЗ «О санитарно-эпидемиологическом благополучии населения», согласно </w:t>
      </w:r>
      <w:r>
        <w:rPr>
          <w:sz w:val="26"/>
        </w:rPr>
        <w:t>требовани</w:t>
      </w:r>
      <w:r>
        <w:rPr>
          <w:sz w:val="26"/>
        </w:rPr>
        <w:t>й</w:t>
      </w:r>
      <w:r>
        <w:rPr>
          <w:sz w:val="26"/>
        </w:rPr>
        <w:t xml:space="preserve"> которой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законодательства, а также постановлений, предписаний осуществляющих федеральный санитарно-эпидемиологичес</w:t>
      </w:r>
      <w:r>
        <w:rPr>
          <w:sz w:val="26"/>
        </w:rPr>
        <w:t xml:space="preserve">кий надзор должностных лиц, требований </w:t>
      </w:r>
      <w:r>
        <w:rPr>
          <w:sz w:val="26"/>
        </w:rPr>
        <w:t>СанПиН</w:t>
      </w:r>
      <w:r>
        <w:rPr>
          <w:sz w:val="26"/>
        </w:rPr>
        <w:t xml:space="preserve"> 2.4.2.2821-10 «</w:t>
      </w:r>
      <w:r>
        <w:rPr>
          <w:sz w:val="26"/>
        </w:rPr>
        <w:t>Санитарно-пидемиологические</w:t>
      </w:r>
      <w:r>
        <w:rPr>
          <w:sz w:val="26"/>
        </w:rPr>
        <w:t xml:space="preserve"> требования к условиям и организации обучения в общеобразовательных учреждениях».</w:t>
      </w:r>
    </w:p>
    <w:p w:rsidR="00721D9F" w:rsidP="004D0594">
      <w:pPr>
        <w:widowControl w:val="0"/>
        <w:spacing w:line="274" w:lineRule="atLeast"/>
        <w:ind w:firstLine="720"/>
        <w:jc w:val="both"/>
      </w:pPr>
      <w:r>
        <w:rPr>
          <w:sz w:val="26"/>
        </w:rPr>
        <w:t>Согласно копии предписания об устранении нарушения санитарного законодательства, а так</w:t>
      </w:r>
      <w:r>
        <w:rPr>
          <w:sz w:val="26"/>
        </w:rPr>
        <w:t xml:space="preserve">же условий создающих угрозу возникновения и распространения инфекционных заболеваний </w:t>
      </w:r>
      <w:r>
        <w:rPr>
          <w:sz w:val="26"/>
        </w:rPr>
        <w:t xml:space="preserve">составленному начальником территориального отдела по </w:t>
      </w:r>
      <w:r>
        <w:rPr>
          <w:sz w:val="26"/>
        </w:rPr>
        <w:t>Сакскому</w:t>
      </w:r>
      <w:r>
        <w:rPr>
          <w:sz w:val="26"/>
        </w:rPr>
        <w:t xml:space="preserve"> району Межрегионального управления Федеральной службы по надзору в сфере защиты прав потребителей и благо</w:t>
      </w:r>
      <w:r>
        <w:rPr>
          <w:sz w:val="26"/>
        </w:rPr>
        <w:t xml:space="preserve">получия человека по Республике Крым и г. Севастополю </w:t>
      </w:r>
      <w:r>
        <w:rPr>
          <w:sz w:val="26"/>
        </w:rPr>
        <w:t>Шаповалова</w:t>
      </w:r>
      <w:r>
        <w:rPr>
          <w:sz w:val="26"/>
        </w:rPr>
        <w:t xml:space="preserve"> В.И. была обязана в срок </w:t>
      </w:r>
      <w:r>
        <w:rPr>
          <w:sz w:val="26"/>
        </w:rPr>
        <w:t>обеспечить ограждение всей территории общеобразовательной организации;</w:t>
      </w:r>
      <w:r>
        <w:rPr>
          <w:sz w:val="26"/>
        </w:rPr>
        <w:t xml:space="preserve"> в помещениях начальных классов, кабинете биологии установить умывальные раковины, в кабинете</w:t>
      </w:r>
      <w:r>
        <w:rPr>
          <w:sz w:val="26"/>
        </w:rPr>
        <w:t xml:space="preserve"> химии отремонтировать умывальную раковину. </w:t>
      </w:r>
    </w:p>
    <w:p w:rsidR="00721D9F" w:rsidP="004D0594">
      <w:pPr>
        <w:ind w:firstLine="720"/>
        <w:jc w:val="both"/>
      </w:pPr>
      <w:r>
        <w:rPr>
          <w:sz w:val="26"/>
        </w:rPr>
        <w:t xml:space="preserve">Как усматривается из данного предписания, его копия получена ... </w:t>
      </w:r>
      <w:r>
        <w:rPr>
          <w:sz w:val="26"/>
        </w:rPr>
        <w:t>Шаповаловой</w:t>
      </w:r>
      <w:r>
        <w:rPr>
          <w:sz w:val="26"/>
        </w:rPr>
        <w:t xml:space="preserve"> В.И. </w:t>
      </w:r>
    </w:p>
    <w:p w:rsidR="00721D9F" w:rsidP="004D0594">
      <w:pPr>
        <w:ind w:firstLine="720"/>
        <w:jc w:val="both"/>
      </w:pPr>
      <w:r>
        <w:rPr>
          <w:sz w:val="26"/>
        </w:rPr>
        <w:t xml:space="preserve">Согласно копии Распоряжения Главы администрации Сакского района Республики Крым </w:t>
      </w:r>
      <w:r>
        <w:rPr>
          <w:sz w:val="26"/>
        </w:rPr>
        <w:t>Шаповалова</w:t>
      </w:r>
      <w:r>
        <w:rPr>
          <w:sz w:val="26"/>
        </w:rPr>
        <w:t xml:space="preserve"> В.И. назначена на должность.</w:t>
      </w:r>
    </w:p>
    <w:p w:rsidR="00721D9F" w:rsidP="004D0594">
      <w:pPr>
        <w:ind w:firstLine="708"/>
        <w:jc w:val="both"/>
      </w:pPr>
      <w:r>
        <w:rPr>
          <w:sz w:val="26"/>
        </w:rPr>
        <w:t>Согласно копии акта проверки</w:t>
      </w:r>
      <w:r>
        <w:rPr>
          <w:sz w:val="26"/>
        </w:rPr>
        <w:t xml:space="preserve"> по результатам проверки МБОУ </w:t>
      </w:r>
      <w:r>
        <w:rPr>
          <w:sz w:val="26"/>
        </w:rPr>
        <w:t xml:space="preserve">установлено, что предписание начальника территориального отдела по </w:t>
      </w:r>
      <w:r>
        <w:rPr>
          <w:sz w:val="26"/>
        </w:rPr>
        <w:t>Сакскому</w:t>
      </w:r>
      <w:r>
        <w:rPr>
          <w:sz w:val="26"/>
        </w:rPr>
        <w:t xml:space="preserve"> району Межрегионального управления Федеральной службы по надзору в сфере защиты прав потребителей и благополучи</w:t>
      </w:r>
      <w:r>
        <w:rPr>
          <w:sz w:val="26"/>
        </w:rPr>
        <w:t xml:space="preserve">я человека по Республике Крым и г. Севастополю </w:t>
      </w:r>
      <w:r>
        <w:rPr>
          <w:sz w:val="26"/>
        </w:rPr>
        <w:t>об устранении нарушения санитарного законодательства, а также условий создающих угрозу возникновения и распространения инфекционных заболеваний, не выполнено в полном объеме.</w:t>
      </w:r>
    </w:p>
    <w:p w:rsidR="00721D9F">
      <w:pPr>
        <w:ind w:firstLine="708"/>
        <w:jc w:val="both"/>
      </w:pPr>
      <w:r>
        <w:rPr>
          <w:sz w:val="26"/>
        </w:rPr>
        <w:t xml:space="preserve">Согласно ст. 24.1 </w:t>
      </w:r>
      <w:r>
        <w:rPr>
          <w:sz w:val="26"/>
        </w:rPr>
        <w:t>КоАП</w:t>
      </w:r>
      <w:r>
        <w:rPr>
          <w:sz w:val="26"/>
        </w:rPr>
        <w:t xml:space="preserve"> Российс</w:t>
      </w:r>
      <w:r>
        <w:rPr>
          <w:sz w:val="26"/>
        </w:rPr>
        <w:t xml:space="preserve">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В силу </w:t>
      </w:r>
      <w:r>
        <w:rPr>
          <w:sz w:val="26"/>
        </w:rPr>
        <w:t>ч</w:t>
      </w:r>
      <w:r>
        <w:rPr>
          <w:sz w:val="26"/>
        </w:rPr>
        <w:t xml:space="preserve">. 1 ст. 1.5 </w:t>
      </w:r>
      <w:r>
        <w:rPr>
          <w:sz w:val="26"/>
        </w:rPr>
        <w:t>КоАП</w:t>
      </w:r>
      <w:r>
        <w:rPr>
          <w:sz w:val="26"/>
        </w:rPr>
        <w:t xml:space="preserve"> Российской Ф</w:t>
      </w:r>
      <w:r>
        <w:rPr>
          <w:sz w:val="26"/>
        </w:rPr>
        <w:t xml:space="preserve">едерации лицо </w:t>
      </w:r>
      <w:r>
        <w:rPr>
          <w:sz w:val="26"/>
        </w:rPr>
        <w:t>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721D9F">
      <w:pPr>
        <w:ind w:firstLine="708"/>
        <w:jc w:val="both"/>
      </w:pPr>
      <w:r>
        <w:rPr>
          <w:sz w:val="26"/>
        </w:rPr>
        <w:t xml:space="preserve">Административная ответственность по </w:t>
      </w:r>
      <w:r>
        <w:rPr>
          <w:sz w:val="26"/>
        </w:rPr>
        <w:t>ч</w:t>
      </w:r>
      <w:r>
        <w:rPr>
          <w:sz w:val="26"/>
        </w:rPr>
        <w:t xml:space="preserve">. 1 ст. 19.5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наступает за невыполнение в установл</w:t>
      </w:r>
      <w:r>
        <w:rPr>
          <w:sz w:val="26"/>
        </w:rPr>
        <w:t>енный срок законного предписания органа (должностного лица), осуществляющего государственный надзор (контроль) об устранении нарушений законодательства. То есть лицо подлежит административной ответственности по данной норме закона только в случае умышленно</w:t>
      </w:r>
      <w:r>
        <w:rPr>
          <w:sz w:val="26"/>
        </w:rPr>
        <w:t>го невыполнения соответствующего предписания в установленный срок.</w:t>
      </w:r>
    </w:p>
    <w:p w:rsidR="00721D9F">
      <w:pPr>
        <w:ind w:firstLine="708"/>
        <w:jc w:val="both"/>
      </w:pPr>
      <w:r>
        <w:rPr>
          <w:sz w:val="26"/>
        </w:rPr>
        <w:t xml:space="preserve">В то же время, согласно представленным </w:t>
      </w:r>
      <w:r>
        <w:rPr>
          <w:sz w:val="26"/>
        </w:rPr>
        <w:t>Шаповаловой</w:t>
      </w:r>
      <w:r>
        <w:rPr>
          <w:sz w:val="26"/>
        </w:rPr>
        <w:t xml:space="preserve"> В.И., документам, последней неоднократно направлялись ходатайства начальнику управления образования Администрации Сакского района о выделе</w:t>
      </w:r>
      <w:r>
        <w:rPr>
          <w:sz w:val="26"/>
        </w:rPr>
        <w:t>нии дополнительных бюджетных сре</w:t>
      </w:r>
      <w:r>
        <w:rPr>
          <w:sz w:val="26"/>
        </w:rPr>
        <w:t>дств с ц</w:t>
      </w:r>
      <w:r>
        <w:rPr>
          <w:sz w:val="26"/>
        </w:rPr>
        <w:t>елью исполнения предписания. Разработана сметная документация на выполнение работ, указанных в предписании.</w:t>
      </w:r>
    </w:p>
    <w:p w:rsidR="00721D9F">
      <w:pPr>
        <w:ind w:firstLine="708"/>
        <w:jc w:val="both"/>
      </w:pPr>
      <w:r>
        <w:rPr>
          <w:sz w:val="26"/>
        </w:rPr>
        <w:t xml:space="preserve">Таким образом, вина </w:t>
      </w:r>
      <w:r>
        <w:rPr>
          <w:sz w:val="26"/>
        </w:rPr>
        <w:t>Шаповаловой</w:t>
      </w:r>
      <w:r>
        <w:rPr>
          <w:sz w:val="26"/>
        </w:rPr>
        <w:t xml:space="preserve"> В.И. в умышленном невыполнении предписания органа (должностного лица), о</w:t>
      </w:r>
      <w:r>
        <w:rPr>
          <w:sz w:val="26"/>
        </w:rPr>
        <w:t>существляющего государственный надзор (контроль) об устранении нарушений законодательства, не нашла своего подтверждения в судебном заседании; невыполнение соответствующего предписания связано с причинами, независящими от должностного лица, поскольку руков</w:t>
      </w:r>
      <w:r>
        <w:rPr>
          <w:sz w:val="26"/>
        </w:rPr>
        <w:t>одителем муниципального учреждения направлялись ходатайства о выделении бюджетных ассигнований на осуществление ремонта, однако бюджетные средства на указанные цели не выделялись.</w:t>
      </w:r>
    </w:p>
    <w:p w:rsidR="00721D9F">
      <w:pPr>
        <w:ind w:firstLine="708"/>
        <w:jc w:val="both"/>
      </w:pPr>
      <w:r>
        <w:rPr>
          <w:sz w:val="26"/>
        </w:rPr>
        <w:t xml:space="preserve">При таких обстоятельствах суд приходит к выводу о необходимости прекращения дела об административном правонарушении, предусмотренном </w:t>
      </w:r>
      <w:r>
        <w:rPr>
          <w:sz w:val="26"/>
        </w:rPr>
        <w:t>ч</w:t>
      </w:r>
      <w:r>
        <w:rPr>
          <w:sz w:val="26"/>
        </w:rPr>
        <w:t xml:space="preserve">. 1 ст. 19.5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в отношении</w:t>
      </w:r>
      <w:r>
        <w:rPr>
          <w:sz w:val="26"/>
        </w:rPr>
        <w:t xml:space="preserve"> </w:t>
      </w:r>
      <w:r>
        <w:rPr>
          <w:sz w:val="26"/>
        </w:rPr>
        <w:t>Шаповаловой</w:t>
      </w:r>
      <w:r>
        <w:rPr>
          <w:sz w:val="26"/>
        </w:rPr>
        <w:t xml:space="preserve"> В.И. на основании ч. 4 ст. 24.5 </w:t>
      </w:r>
      <w:r>
        <w:rPr>
          <w:sz w:val="26"/>
        </w:rPr>
        <w:t>КоАП</w:t>
      </w:r>
      <w:r>
        <w:rPr>
          <w:sz w:val="26"/>
        </w:rPr>
        <w:t xml:space="preserve"> Российской Федера</w:t>
      </w:r>
      <w:r>
        <w:rPr>
          <w:sz w:val="26"/>
        </w:rPr>
        <w:t>ции.</w:t>
      </w:r>
    </w:p>
    <w:p w:rsidR="00721D9F">
      <w:pPr>
        <w:ind w:firstLine="708"/>
        <w:jc w:val="both"/>
      </w:pPr>
      <w:r>
        <w:rPr>
          <w:sz w:val="26"/>
        </w:rPr>
        <w:t xml:space="preserve">С учетом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ч. 4 ст. 24.5, ст. ст. 29.9 - 29.11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суд</w:t>
      </w:r>
    </w:p>
    <w:p w:rsidR="00721D9F">
      <w:pPr>
        <w:widowControl w:val="0"/>
        <w:jc w:val="center"/>
      </w:pPr>
      <w:r>
        <w:rPr>
          <w:sz w:val="26"/>
        </w:rPr>
        <w:t>постановил:</w:t>
      </w:r>
    </w:p>
    <w:p w:rsidR="00721D9F">
      <w:pPr>
        <w:widowControl w:val="0"/>
        <w:ind w:firstLine="540"/>
        <w:jc w:val="both"/>
      </w:pPr>
      <w:r>
        <w:rPr>
          <w:sz w:val="26"/>
        </w:rPr>
        <w:t xml:space="preserve">Производство по делу об административном правонарушении, предусмотренном </w:t>
      </w:r>
      <w:r>
        <w:rPr>
          <w:sz w:val="26"/>
        </w:rPr>
        <w:t>ч</w:t>
      </w:r>
      <w:r>
        <w:rPr>
          <w:sz w:val="26"/>
        </w:rPr>
        <w:t xml:space="preserve">. 1 ст. 19.5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в отношении </w:t>
      </w:r>
      <w:r>
        <w:rPr>
          <w:sz w:val="26"/>
        </w:rPr>
        <w:t>Шаповаловой</w:t>
      </w:r>
      <w:r>
        <w:rPr>
          <w:sz w:val="26"/>
        </w:rPr>
        <w:t xml:space="preserve"> В.И.</w:t>
      </w:r>
      <w:r>
        <w:rPr>
          <w:sz w:val="26"/>
        </w:rPr>
        <w:t>, прек</w:t>
      </w:r>
      <w:r>
        <w:rPr>
          <w:sz w:val="26"/>
        </w:rPr>
        <w:t xml:space="preserve">ратить на основании ч. 4 ст. 24.5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Федерации.</w:t>
      </w:r>
    </w:p>
    <w:p w:rsidR="00721D9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</w:t>
      </w:r>
      <w:r>
        <w:rPr>
          <w:sz w:val="26"/>
        </w:rPr>
        <w:t>ьный район и городской округ Саки) Республики Крым, со дня вручения или получения копии постановления.</w:t>
      </w:r>
    </w:p>
    <w:p w:rsidR="004D0594">
      <w:pPr>
        <w:jc w:val="center"/>
        <w:rPr>
          <w:sz w:val="26"/>
        </w:rPr>
      </w:pPr>
    </w:p>
    <w:p w:rsidR="00721D9F">
      <w:pPr>
        <w:jc w:val="center"/>
      </w:pPr>
      <w:r>
        <w:rPr>
          <w:sz w:val="26"/>
        </w:rPr>
        <w:t xml:space="preserve">Мировой судья                                                           </w:t>
      </w:r>
      <w:r>
        <w:rPr>
          <w:sz w:val="26"/>
        </w:rPr>
        <w:t>Васильев В.А.</w:t>
      </w:r>
    </w:p>
    <w:sectPr w:rsidSect="00721D9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21D9F"/>
    <w:rsid w:val="004D0594"/>
    <w:rsid w:val="00721D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