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5790F">
      <w:pPr>
        <w:jc w:val="center"/>
      </w:pPr>
    </w:p>
    <w:p w:rsidR="00B5790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5-73-335/2020 </w:t>
      </w:r>
    </w:p>
    <w:p w:rsidR="0001288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B5790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012880">
      <w:pPr>
        <w:jc w:val="both"/>
        <w:rPr>
          <w:sz w:val="28"/>
        </w:rPr>
      </w:pPr>
    </w:p>
    <w:p w:rsidR="00B5790F">
      <w:pPr>
        <w:jc w:val="both"/>
      </w:pPr>
      <w:r>
        <w:rPr>
          <w:sz w:val="28"/>
        </w:rPr>
        <w:t xml:space="preserve">28 сентября 2020 года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12880">
      <w:pPr>
        <w:ind w:firstLine="567"/>
        <w:jc w:val="both"/>
        <w:rPr>
          <w:sz w:val="28"/>
        </w:rPr>
      </w:pPr>
    </w:p>
    <w:p w:rsidR="00B5790F">
      <w:pPr>
        <w:ind w:firstLine="567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B5790F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Межмуниципального отдела МВД Российской Феде</w:t>
      </w:r>
      <w:r>
        <w:rPr>
          <w:sz w:val="28"/>
        </w:rPr>
        <w:t xml:space="preserve">рации «Сакский», в отношении: </w:t>
      </w:r>
    </w:p>
    <w:p w:rsidR="00B5790F">
      <w:pPr>
        <w:ind w:left="1701"/>
        <w:jc w:val="both"/>
      </w:pPr>
      <w:r>
        <w:rPr>
          <w:sz w:val="28"/>
        </w:rPr>
        <w:t>Рузяк</w:t>
      </w:r>
      <w:r>
        <w:rPr>
          <w:sz w:val="28"/>
        </w:rPr>
        <w:t xml:space="preserve"> М.Ф.</w:t>
      </w:r>
    </w:p>
    <w:p w:rsidR="00B5790F">
      <w:pPr>
        <w:jc w:val="both"/>
      </w:pPr>
      <w:r>
        <w:rPr>
          <w:sz w:val="28"/>
        </w:rPr>
        <w:t xml:space="preserve">о привлечении ее к административной ответственности за правонарушение, предусмотренное частью 1 статьи 14.1 Кодекса Российской Федерации об административных правонарушениях, </w:t>
      </w:r>
    </w:p>
    <w:p w:rsidR="00B5790F">
      <w:pPr>
        <w:jc w:val="center"/>
      </w:pPr>
      <w:r>
        <w:rPr>
          <w:sz w:val="28"/>
        </w:rPr>
        <w:t>УСТАНОВИЛ:</w:t>
      </w:r>
    </w:p>
    <w:p w:rsidR="00B5790F">
      <w:pPr>
        <w:jc w:val="both"/>
      </w:pPr>
      <w:r>
        <w:rPr>
          <w:sz w:val="28"/>
        </w:rPr>
        <w:t>Рузяк</w:t>
      </w:r>
      <w:r>
        <w:rPr>
          <w:sz w:val="28"/>
        </w:rPr>
        <w:t xml:space="preserve"> М.Ф.</w:t>
      </w:r>
      <w:r>
        <w:rPr>
          <w:sz w:val="28"/>
        </w:rPr>
        <w:t xml:space="preserve"> осуществляла п</w:t>
      </w:r>
      <w:r>
        <w:rPr>
          <w:sz w:val="28"/>
        </w:rPr>
        <w:t>редпринимательскую деятельность, направленную на систематическое получение прибыли от продажи фруктов и овощей без государственной регистрации в качестве индивидуального предпринимателя.</w:t>
      </w:r>
    </w:p>
    <w:p w:rsidR="00B5790F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Рузяк</w:t>
      </w:r>
      <w:r>
        <w:rPr>
          <w:sz w:val="28"/>
        </w:rPr>
        <w:t xml:space="preserve"> М.Ф. явилась, </w:t>
      </w:r>
      <w:r>
        <w:rPr>
          <w:sz w:val="28"/>
        </w:rPr>
        <w:t>свои</w:t>
      </w:r>
      <w:r>
        <w:rPr>
          <w:sz w:val="28"/>
        </w:rPr>
        <w:t xml:space="preserve"> вину признала и пояснил</w:t>
      </w:r>
      <w:r>
        <w:rPr>
          <w:sz w:val="28"/>
        </w:rPr>
        <w:t xml:space="preserve">а, что периодически реализует выращенные ею овощи и фрукты. </w:t>
      </w:r>
    </w:p>
    <w:p w:rsidR="00B5790F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Рузяк</w:t>
      </w:r>
      <w:r>
        <w:rPr>
          <w:sz w:val="28"/>
        </w:rPr>
        <w:t xml:space="preserve"> М.Ф., исследовав письменные материалы дела, мировой судья пришел к выводу о наличии в действиях </w:t>
      </w:r>
      <w:r>
        <w:rPr>
          <w:sz w:val="28"/>
        </w:rPr>
        <w:t>Рузяк</w:t>
      </w:r>
      <w:r>
        <w:rPr>
          <w:sz w:val="28"/>
        </w:rPr>
        <w:t xml:space="preserve"> М.Ф. состава административного правонарушения, предусмотренного частью 1 стать</w:t>
      </w:r>
      <w:r>
        <w:rPr>
          <w:sz w:val="28"/>
        </w:rPr>
        <w:t>и 14.1 Кодекса Российской Федерации об административных правонарушениях, исходя из следующего.</w:t>
      </w:r>
    </w:p>
    <w:p w:rsidR="00B5790F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 xml:space="preserve">частью 1 статьи </w:t>
        </w:r>
        <w:r>
          <w:rPr>
            <w:color w:val="0000FF"/>
            <w:sz w:val="28"/>
            <w:u w:val="single"/>
          </w:rPr>
          <w:t>14.1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</w:t>
      </w:r>
      <w:r>
        <w:rPr>
          <w:sz w:val="28"/>
        </w:rPr>
        <w:t>ица влечет наложение административного штрафа в размере от пятисот до двух тысяч рублей.</w:t>
      </w:r>
    </w:p>
    <w:p w:rsidR="00B5790F">
      <w:pPr>
        <w:ind w:firstLine="708"/>
        <w:jc w:val="both"/>
      </w:pPr>
      <w:r>
        <w:rPr>
          <w:sz w:val="28"/>
        </w:rPr>
        <w:t xml:space="preserve">Согласно </w:t>
      </w:r>
      <w:hyperlink r:id="rId5" w:history="1">
        <w:r>
          <w:rPr>
            <w:color w:val="0000FF"/>
            <w:sz w:val="28"/>
            <w:u w:val="single"/>
          </w:rPr>
          <w:t>пункту 1 статьи 23</w:t>
        </w:r>
      </w:hyperlink>
      <w:r>
        <w:rPr>
          <w:sz w:val="28"/>
        </w:rPr>
        <w:t xml:space="preserve"> Гражданс</w:t>
      </w:r>
      <w:r>
        <w:rPr>
          <w:sz w:val="28"/>
        </w:rPr>
        <w:t>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B5790F" w:rsidP="00012880">
      <w:pPr>
        <w:ind w:firstLine="708"/>
        <w:jc w:val="both"/>
      </w:pPr>
      <w:r>
        <w:rPr>
          <w:sz w:val="28"/>
        </w:rPr>
        <w:t xml:space="preserve">Из материалов дела следует, что </w:t>
      </w:r>
      <w:r>
        <w:rPr>
          <w:sz w:val="28"/>
        </w:rPr>
        <w:t>Рузяк</w:t>
      </w:r>
      <w:r>
        <w:rPr>
          <w:sz w:val="28"/>
        </w:rPr>
        <w:t xml:space="preserve"> М.Ф. п</w:t>
      </w:r>
      <w:r>
        <w:rPr>
          <w:sz w:val="28"/>
        </w:rPr>
        <w:t xml:space="preserve">ериодически занимается продажей помидор, лука, винограда, малины, персика, не имея на то никаких </w:t>
      </w:r>
      <w:r>
        <w:rPr>
          <w:sz w:val="28"/>
        </w:rPr>
        <w:t xml:space="preserve">разрешительных документов, так </w:t>
      </w:r>
      <w:r>
        <w:rPr>
          <w:sz w:val="28"/>
        </w:rPr>
        <w:t>Рузяк</w:t>
      </w:r>
      <w:r>
        <w:rPr>
          <w:sz w:val="28"/>
        </w:rPr>
        <w:t xml:space="preserve"> М.Ф. </w:t>
      </w:r>
      <w:r>
        <w:rPr>
          <w:sz w:val="28"/>
        </w:rPr>
        <w:t>осуществляла не законную предпринимательскую деятельность (без регистрации), а именно продажу: помидоров в количе</w:t>
      </w:r>
      <w:r>
        <w:rPr>
          <w:sz w:val="28"/>
        </w:rPr>
        <w:t>стве 5 кг по цене 50 руб. за кг, лука в количестве 3 кг по цене 60 руб. за кг, винограда</w:t>
      </w:r>
      <w:r>
        <w:rPr>
          <w:sz w:val="28"/>
        </w:rPr>
        <w:t xml:space="preserve"> </w:t>
      </w:r>
      <w:r>
        <w:rPr>
          <w:sz w:val="28"/>
        </w:rPr>
        <w:t>в количестве 1 кг по цене 50 руб. за кг, малины в количестве 0,5 кг по цене 80 руб. за кг, персиков в количестве 5 кг по</w:t>
      </w:r>
      <w:r>
        <w:rPr>
          <w:sz w:val="28"/>
        </w:rPr>
        <w:t xml:space="preserve"> цене 60 руб. за </w:t>
      </w:r>
      <w:r>
        <w:rPr>
          <w:sz w:val="28"/>
        </w:rPr>
        <w:t>кг</w:t>
      </w:r>
      <w:r>
        <w:rPr>
          <w:sz w:val="28"/>
        </w:rPr>
        <w:t>, указанную деятельность осу</w:t>
      </w:r>
      <w:r>
        <w:rPr>
          <w:sz w:val="28"/>
        </w:rPr>
        <w:t xml:space="preserve">ществляет с периодичностью три - четыре раза в неделю. </w:t>
      </w:r>
    </w:p>
    <w:p w:rsidR="00B5790F">
      <w:pPr>
        <w:ind w:firstLine="708"/>
        <w:jc w:val="both"/>
      </w:pPr>
      <w:r>
        <w:rPr>
          <w:sz w:val="28"/>
        </w:rPr>
        <w:t>По данному факту</w:t>
      </w:r>
      <w:r>
        <w:rPr>
          <w:sz w:val="28"/>
        </w:rPr>
        <w:t xml:space="preserve"> в отношении </w:t>
      </w:r>
      <w:r>
        <w:rPr>
          <w:sz w:val="28"/>
        </w:rPr>
        <w:t>Рузяк</w:t>
      </w:r>
      <w:r>
        <w:rPr>
          <w:sz w:val="28"/>
        </w:rPr>
        <w:t xml:space="preserve"> М.Ф. составлен протокол об административном правонарушении, предусмотренном </w:t>
      </w:r>
      <w:hyperlink r:id="rId6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статьи 14.1 Российской Федерации об административных правонарушениях.</w:t>
      </w:r>
    </w:p>
    <w:p w:rsidR="00B5790F">
      <w:pPr>
        <w:ind w:firstLine="708"/>
        <w:jc w:val="both"/>
      </w:pPr>
      <w:r>
        <w:rPr>
          <w:sz w:val="28"/>
        </w:rPr>
        <w:t xml:space="preserve">Приведенные обстоятельства послужили основанием для привлечения </w:t>
      </w:r>
      <w:r>
        <w:rPr>
          <w:sz w:val="28"/>
        </w:rPr>
        <w:t>Рузяк</w:t>
      </w:r>
      <w:r>
        <w:rPr>
          <w:sz w:val="28"/>
        </w:rPr>
        <w:t xml:space="preserve"> М.Ф. к административной ответственности, предусмотренной данн</w:t>
      </w:r>
      <w:r>
        <w:rPr>
          <w:sz w:val="28"/>
        </w:rPr>
        <w:t>ой нормой.</w:t>
      </w:r>
    </w:p>
    <w:p w:rsidR="00B5790F">
      <w:pPr>
        <w:ind w:firstLine="708"/>
        <w:jc w:val="both"/>
      </w:pPr>
      <w:r>
        <w:rPr>
          <w:sz w:val="28"/>
        </w:rPr>
        <w:t xml:space="preserve">Фактические обстоятельства совершения вмененного </w:t>
      </w:r>
      <w:r>
        <w:rPr>
          <w:sz w:val="28"/>
        </w:rPr>
        <w:t>Рузяк</w:t>
      </w:r>
      <w:r>
        <w:rPr>
          <w:sz w:val="28"/>
        </w:rPr>
        <w:t xml:space="preserve"> М.Ф. административного правонарушения подтверждаются собранными и представленными суду доказательствами: протоколом об административном правонарушении,</w:t>
      </w:r>
      <w:r>
        <w:rPr>
          <w:sz w:val="28"/>
        </w:rPr>
        <w:t xml:space="preserve"> письменными объяснениями </w:t>
      </w:r>
      <w:r>
        <w:rPr>
          <w:sz w:val="28"/>
        </w:rPr>
        <w:t>Рузяк</w:t>
      </w:r>
      <w:r>
        <w:rPr>
          <w:sz w:val="28"/>
        </w:rPr>
        <w:t xml:space="preserve"> М.Ф. </w:t>
      </w:r>
      <w:r>
        <w:rPr>
          <w:sz w:val="28"/>
        </w:rPr>
        <w:t>из содержания, которого следует, что она с периодичностью три - четыре раза в неделю осуществляет торговлю помидор, лука, винограда, малины, персика за денежное вознаграждение, при этом регистрации в качестве индивидуального предпринимателя не имеет;</w:t>
      </w:r>
      <w:r>
        <w:rPr>
          <w:sz w:val="28"/>
        </w:rPr>
        <w:t xml:space="preserve"> </w:t>
      </w:r>
      <w:r>
        <w:rPr>
          <w:sz w:val="28"/>
        </w:rPr>
        <w:t>рапортом ОДДЧ МО МВД России «Сакский»</w:t>
      </w:r>
      <w:r>
        <w:rPr>
          <w:sz w:val="28"/>
        </w:rPr>
        <w:t xml:space="preserve">; протоколом принятия устного заявления; письменными объяснениями, </w:t>
      </w:r>
      <w:r>
        <w:rPr>
          <w:sz w:val="28"/>
        </w:rPr>
        <w:t>фототаблицей</w:t>
      </w:r>
      <w:r>
        <w:rPr>
          <w:sz w:val="28"/>
        </w:rPr>
        <w:t xml:space="preserve">. </w:t>
      </w:r>
    </w:p>
    <w:p w:rsidR="00B5790F">
      <w:pPr>
        <w:ind w:firstLine="708"/>
        <w:jc w:val="both"/>
      </w:pPr>
      <w:r>
        <w:rPr>
          <w:sz w:val="28"/>
        </w:rPr>
        <w:t xml:space="preserve">Количество товара, его ассортимент, реализуемого </w:t>
      </w:r>
      <w:r>
        <w:rPr>
          <w:sz w:val="28"/>
        </w:rPr>
        <w:t>Рузяк</w:t>
      </w:r>
      <w:r>
        <w:rPr>
          <w:sz w:val="28"/>
        </w:rPr>
        <w:t xml:space="preserve"> М.Ф., свидетельствуют о том, что данная деятельность была направлена на</w:t>
      </w:r>
      <w:r>
        <w:rPr>
          <w:sz w:val="28"/>
        </w:rPr>
        <w:t xml:space="preserve"> систематическое получение прибыли. </w:t>
      </w:r>
    </w:p>
    <w:p w:rsidR="00B5790F">
      <w:pPr>
        <w:ind w:firstLine="708"/>
        <w:jc w:val="both"/>
      </w:pPr>
      <w:r>
        <w:rPr>
          <w:sz w:val="28"/>
        </w:rPr>
        <w:t xml:space="preserve">Таким образом, совершенное </w:t>
      </w:r>
      <w:r>
        <w:rPr>
          <w:sz w:val="28"/>
        </w:rPr>
        <w:t>Рузяк</w:t>
      </w:r>
      <w:r>
        <w:rPr>
          <w:sz w:val="28"/>
        </w:rPr>
        <w:t xml:space="preserve"> М.Ф. деяние образует состав административного правонарушения, предусмотренного </w:t>
      </w:r>
      <w:hyperlink r:id="rId7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</w:t>
      </w:r>
      <w:hyperlink r:id="rId8" w:history="1">
        <w:r>
          <w:rPr>
            <w:color w:val="0000FF"/>
            <w:sz w:val="28"/>
            <w:u w:val="single"/>
          </w:rPr>
          <w:t>статьи 14.1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B5790F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</w:t>
      </w:r>
      <w:r>
        <w:rPr>
          <w:sz w:val="28"/>
        </w:rPr>
        <w:t xml:space="preserve">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B5790F">
      <w:pPr>
        <w:ind w:firstLine="708"/>
        <w:jc w:val="both"/>
      </w:pPr>
      <w:r>
        <w:rPr>
          <w:sz w:val="28"/>
        </w:rPr>
        <w:t>Приним</w:t>
      </w:r>
      <w:r>
        <w:rPr>
          <w:sz w:val="28"/>
        </w:rPr>
        <w:t xml:space="preserve">ая во внимание характер совершенного административного правонарушения, данные о личности </w:t>
      </w:r>
      <w:r>
        <w:rPr>
          <w:sz w:val="28"/>
        </w:rPr>
        <w:t>Рузяк</w:t>
      </w:r>
      <w:r>
        <w:rPr>
          <w:sz w:val="28"/>
        </w:rPr>
        <w:t xml:space="preserve"> М.Ф., ее имущественном положении, раскаяние, что является обстоятельством смягчающим административную ответственность, суд пришел к выводу о возможности назначит</w:t>
      </w:r>
      <w:r>
        <w:rPr>
          <w:sz w:val="28"/>
        </w:rPr>
        <w:t xml:space="preserve">ь ей административное наказание в виде штрафа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14.1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B5790F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B5790F">
      <w:pPr>
        <w:jc w:val="center"/>
      </w:pPr>
      <w:r>
        <w:rPr>
          <w:sz w:val="28"/>
        </w:rPr>
        <w:t>ПОСТАНОВИЛ:</w:t>
      </w:r>
    </w:p>
    <w:p w:rsidR="00B5790F">
      <w:pPr>
        <w:ind w:firstLine="708"/>
        <w:jc w:val="both"/>
      </w:pPr>
      <w:r>
        <w:rPr>
          <w:sz w:val="28"/>
        </w:rPr>
        <w:t>Рузяк</w:t>
      </w:r>
      <w:r>
        <w:rPr>
          <w:sz w:val="28"/>
        </w:rPr>
        <w:t xml:space="preserve"> М.Ф.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14.1 Кодекса Российской Федерации об административных правонарушениях, и назначить ей административное наказание в виде штрафа в размере (пятисот) рублей.</w:t>
      </w:r>
    </w:p>
    <w:p w:rsidR="00B5790F">
      <w:pPr>
        <w:ind w:firstLine="708"/>
        <w:jc w:val="both"/>
      </w:pPr>
      <w:r>
        <w:rPr>
          <w:sz w:val="28"/>
        </w:rPr>
        <w:t xml:space="preserve">Штраф </w:t>
      </w:r>
      <w:r>
        <w:rPr>
          <w:sz w:val="28"/>
        </w:rPr>
        <w:t xml:space="preserve">подлежит уплате по реквизитам: 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04752203230), ИНН: 9102013284, КПП: 910201001, Банк получателя: Отделение по Республике Крым Южного главного управления ЦБ РФ, БИК: 043510001, счет</w:t>
      </w:r>
      <w:r>
        <w:rPr>
          <w:sz w:val="28"/>
        </w:rPr>
        <w:t>: 40101810335100010001, ОКТМО: 35643000, КБК: 828 1 16 01143 01 0001 140, УИН: 0.</w:t>
      </w:r>
    </w:p>
    <w:p w:rsidR="00B5790F">
      <w:pPr>
        <w:ind w:firstLine="708"/>
        <w:jc w:val="both"/>
      </w:pPr>
      <w:r>
        <w:rPr>
          <w:sz w:val="28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</w:t>
      </w:r>
      <w:r>
        <w:rPr>
          <w:sz w:val="28"/>
        </w:rPr>
        <w:t xml:space="preserve">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</w:t>
      </w:r>
      <w:r>
        <w:rPr>
          <w:sz w:val="28"/>
        </w:rPr>
        <w:t>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hyperlink r:id="rId12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B5790F">
      <w:pPr>
        <w:ind w:firstLine="708"/>
        <w:jc w:val="both"/>
      </w:pPr>
      <w:r>
        <w:rPr>
          <w:sz w:val="28"/>
        </w:rPr>
        <w:t>Оригинал квитанци</w:t>
      </w:r>
      <w:r>
        <w:rPr>
          <w:sz w:val="28"/>
        </w:rPr>
        <w:t>и об оплате административного штрафа необходимо предоставить на судебный участок № 73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</w:t>
      </w:r>
      <w:r>
        <w:rPr>
          <w:sz w:val="28"/>
        </w:rPr>
        <w:t>афа.</w:t>
      </w:r>
    </w:p>
    <w:p w:rsidR="00B5790F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B5790F">
      <w:pPr>
        <w:ind w:firstLine="708"/>
        <w:jc w:val="both"/>
      </w:pPr>
      <w:r>
        <w:rPr>
          <w:sz w:val="28"/>
        </w:rPr>
        <w:t>Поста</w:t>
      </w:r>
      <w:r>
        <w:rPr>
          <w:sz w:val="28"/>
        </w:rPr>
        <w:t>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012880">
      <w:pPr>
        <w:jc w:val="both"/>
        <w:rPr>
          <w:sz w:val="28"/>
        </w:rPr>
      </w:pPr>
    </w:p>
    <w:p w:rsidR="00B5790F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B5790F"/>
    <w:sectPr w:rsidSect="00B5790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5790F"/>
    <w:rsid w:val="00012880"/>
    <w:rsid w:val="00B57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F6C6125FC23728913297368D7D741F8358B0A1B0B2C8EC5E120B72DD41663FB9FBEB48D7A2F6BCD156B4A524CC66DBA6FDD4AAF4E3N608H" TargetMode="External" /><Relationship Id="rId11" Type="http://schemas.openxmlformats.org/officeDocument/2006/relationships/hyperlink" Target="consultantplus://offline/ref=EFF6C6125FC23728913297368D7D741F8358B0A1B0B2C8EC5E120B72DD41663FB9FBEB46D3A0FCBCD156B4A524CC66DBA6FDD4AAF4E3N608H" TargetMode="External" /><Relationship Id="rId12" Type="http://schemas.openxmlformats.org/officeDocument/2006/relationships/hyperlink" Target="consultantplus://offline/ref=EFF6C6125FC23728913297368D7D741F8358B0A1B0B2C8EC5E120B72DD41663FB9FBEB4FD0A3F7B7810CA4A16D9968C5A4E1CBAAEAE06177N806H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2971814CA56D28F31C9D147AB74D83EAB567D10715D5438E46147CF897530E857B951B54FCB6B1JAHAJ" TargetMode="External" /><Relationship Id="rId5" Type="http://schemas.openxmlformats.org/officeDocument/2006/relationships/hyperlink" Target="consultantplus://offline/ref=32B006030BE0D94E7B8BDF3F74C9F1EB27E04E7DB3EDD5E2F96E0C90E3933D3BBAA5AB839E21A64817HDJ" TargetMode="External" /><Relationship Id="rId6" Type="http://schemas.openxmlformats.org/officeDocument/2006/relationships/hyperlink" Target="consultantplus://offline/ref=C6545A1F34C16FBFAE4D1E6E184EDD8BD572650B148094B3AFD22A1DAAB1546281B70CC40A969F29y2I4J" TargetMode="External" /><Relationship Id="rId7" Type="http://schemas.openxmlformats.org/officeDocument/2006/relationships/hyperlink" Target="consultantplus://offline/ref=D593774E1E602B7CA1ABC7CC57BC408714C356E97B30DC88A218988B607CCC7884D895E2B475F6AEBAR9J" TargetMode="External" /><Relationship Id="rId8" Type="http://schemas.openxmlformats.org/officeDocument/2006/relationships/hyperlink" Target="consultantplus://offline/ref=D593774E1E602B7CA1ABC7CC57BC408714C356E97B30DC88A218988B607CCC7884D895E2B475F6AFBAR1J" TargetMode="External" /><Relationship Id="rId9" Type="http://schemas.openxmlformats.org/officeDocument/2006/relationships/hyperlink" Target="consultantplus://offline/ref=EFF6C6125FC23728913297368D7D741F8358B0A1B0B2C8EC5E120B72DD41663FB9FBEB4BD0A9FFBCD156B4A524CC66DBA6FDD4AAF4E3N608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