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4B4551">
      <w:pPr>
        <w:jc w:val="center"/>
      </w:pPr>
    </w:p>
    <w:p w:rsidR="004B4551" w:rsidP="002B696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5-73-346/2018 </w:t>
      </w:r>
    </w:p>
    <w:p w:rsidR="004B455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2B6965" w:rsidRPr="002B6965" w:rsidP="002B6965"/>
    <w:p w:rsidR="004B4551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20 сентября 2018 года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2B6965" w:rsidRPr="002B6965" w:rsidP="002B6965"/>
    <w:p w:rsidR="004B4551">
      <w:pPr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  <w:r>
        <w:rPr>
          <w:sz w:val="28"/>
        </w:rPr>
        <w:t>рассмотрев дело об административном правонарушении, поступившее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  <w:r>
        <w:rPr>
          <w:sz w:val="28"/>
        </w:rPr>
        <w:t>Воропаевой А.Н.,</w:t>
      </w:r>
      <w:r>
        <w:t xml:space="preserve"> </w:t>
      </w:r>
      <w:r>
        <w:rPr>
          <w:sz w:val="28"/>
        </w:rPr>
        <w:t xml:space="preserve">о привлечении ее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4B4551">
      <w:pPr>
        <w:jc w:val="center"/>
      </w:pPr>
      <w:r>
        <w:rPr>
          <w:sz w:val="28"/>
        </w:rPr>
        <w:t>УСТАНОВИЛ:</w:t>
      </w:r>
    </w:p>
    <w:p w:rsidR="004B4551">
      <w:pPr>
        <w:jc w:val="both"/>
      </w:pPr>
      <w:r>
        <w:rPr>
          <w:sz w:val="28"/>
        </w:rPr>
        <w:t>Воропаева А.Н.</w:t>
      </w:r>
      <w:r>
        <w:rPr>
          <w:sz w:val="28"/>
        </w:rPr>
        <w:t>, находясь на территории до</w:t>
      </w:r>
      <w:r>
        <w:rPr>
          <w:sz w:val="28"/>
        </w:rPr>
        <w:t xml:space="preserve">мовладения, </w:t>
      </w:r>
      <w:r>
        <w:rPr>
          <w:sz w:val="28"/>
        </w:rPr>
        <w:t>нанесла Гришиной И.Н. побои, причинив телесные повреждения, не повлекшие вреда здоровью, но причинившие физическую боль.</w:t>
      </w:r>
    </w:p>
    <w:p w:rsidR="004B4551">
      <w:pPr>
        <w:ind w:firstLine="708"/>
        <w:jc w:val="both"/>
      </w:pPr>
      <w:r>
        <w:rPr>
          <w:sz w:val="28"/>
        </w:rPr>
        <w:t xml:space="preserve">В судебном заседании Воропаева А.Н. вину в вышеуказанном правонарушении не </w:t>
      </w:r>
      <w:r>
        <w:rPr>
          <w:sz w:val="28"/>
        </w:rPr>
        <w:t>признала при этом пояснила</w:t>
      </w:r>
      <w:r>
        <w:rPr>
          <w:sz w:val="28"/>
        </w:rPr>
        <w:t xml:space="preserve">, 20 августа 2018 </w:t>
      </w:r>
      <w:r>
        <w:rPr>
          <w:sz w:val="28"/>
        </w:rPr>
        <w:t>года Гришина И.Н. спровоцировала конфликт между Кулешовым А.Ю. и Гришиным А.Н., который в дальнейшем перешел в драку. Она (</w:t>
      </w:r>
      <w:r>
        <w:rPr>
          <w:sz w:val="28"/>
        </w:rPr>
        <w:t>Ворораева</w:t>
      </w:r>
      <w:r>
        <w:rPr>
          <w:sz w:val="28"/>
        </w:rPr>
        <w:t xml:space="preserve"> А.Н.) пыталась разнять дерущихся мужчин, однако Гришина И.Н. также стала участвовать в драке. Гришиной И.Н. она не наносила</w:t>
      </w:r>
      <w:r>
        <w:rPr>
          <w:sz w:val="28"/>
        </w:rPr>
        <w:t xml:space="preserve"> телесных повреждений, а лишь пытаясь ее оттащить от дерущихся мужчин, схватив ее лишь за волосы. </w:t>
      </w:r>
    </w:p>
    <w:p w:rsidR="004B4551">
      <w:pPr>
        <w:ind w:firstLine="708"/>
        <w:jc w:val="both"/>
      </w:pPr>
      <w:r>
        <w:rPr>
          <w:sz w:val="28"/>
        </w:rPr>
        <w:t>Выслушав пояснения Воропаевой А.Н., потерпевшей Гришиной И.Н., исследовав материалы дела, мировой судья пришел к выводу о наличии в действиях Воропаевой А.Н.</w:t>
      </w:r>
      <w:r>
        <w:rPr>
          <w:sz w:val="28"/>
        </w:rPr>
        <w:t>, состава правонарушения, предусмотренного статьей 6.1.1 Кодекса Российской Федерации об административных правонарушениях, исходя из следующего.</w:t>
      </w:r>
    </w:p>
    <w:p w:rsidR="004B4551">
      <w:pPr>
        <w:ind w:firstLine="540"/>
        <w:jc w:val="both"/>
      </w:pPr>
      <w:r>
        <w:rPr>
          <w:sz w:val="28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"consultantplus://offline/ref=01DAB7C32C337966702C8F49452FCA9C9D1F51B62C64F81C8A7B6286177CB4A4BC13DCFCC64F88A2R8UAI"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4B4551">
      <w:pPr>
        <w:ind w:firstLine="540"/>
        <w:jc w:val="both"/>
      </w:pPr>
      <w:r>
        <w:rPr>
          <w:sz w:val="28"/>
        </w:rPr>
        <w:t>При этом побои - это действия, характеризующиеся многок</w:t>
      </w:r>
      <w:r>
        <w:rPr>
          <w:sz w:val="28"/>
        </w:rPr>
        <w:t>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</w:t>
      </w:r>
      <w:r>
        <w:rPr>
          <w:sz w:val="28"/>
        </w:rPr>
        <w:t xml:space="preserve">бности или незначительной </w:t>
      </w:r>
      <w:r>
        <w:rPr>
          <w:sz w:val="28"/>
        </w:rPr>
        <w:t xml:space="preserve">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4B4551">
      <w:pPr>
        <w:ind w:firstLine="540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</w:t>
      </w:r>
      <w:r>
        <w:rPr>
          <w:sz w:val="28"/>
        </w:rPr>
        <w:t>их повреждений тупыми или острыми предметами, воздействием термических факторов и другие аналогичные действия.</w:t>
      </w:r>
    </w:p>
    <w:p w:rsidR="004B4551">
      <w:pPr>
        <w:ind w:firstLine="540"/>
        <w:jc w:val="both"/>
      </w:pPr>
      <w:r>
        <w:rPr>
          <w:sz w:val="28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</w:t>
      </w:r>
      <w:r>
        <w:rPr>
          <w:sz w:val="28"/>
        </w:rPr>
        <w:t>виде физической боли.</w:t>
      </w:r>
    </w:p>
    <w:p w:rsidR="004B4551">
      <w:pPr>
        <w:ind w:firstLine="540"/>
        <w:jc w:val="both"/>
      </w:pPr>
      <w:r>
        <w:rPr>
          <w:sz w:val="28"/>
        </w:rPr>
        <w:t>Как следует из материалов дела, Воропаева А.Н. ... находясь на территории двора, р... в ходе словесного конфликта с Гришиной И.Н. с помощью деревянной палки причинила последней телесные повреждения, которые согласно заключению судебно-медицинской экспертизы</w:t>
      </w:r>
      <w:r>
        <w:rPr>
          <w:sz w:val="28"/>
        </w:rPr>
        <w:t xml:space="preserve"> от 22 августа 2018 года не причинили вреда здоровью. </w:t>
      </w:r>
    </w:p>
    <w:p w:rsidR="004B4551">
      <w:pPr>
        <w:ind w:firstLine="540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Воропаевой А.Н.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КоАП РФ, и привлечения его к административной ответственности.</w:t>
      </w:r>
    </w:p>
    <w:p w:rsidR="004B4551">
      <w:pPr>
        <w:ind w:firstLine="540"/>
        <w:jc w:val="both"/>
      </w:pPr>
      <w:r>
        <w:rPr>
          <w:sz w:val="28"/>
        </w:rPr>
        <w:t>В судебном заседании потерпевшая Гришина И.Н. пояснила, что при указанных в протоко</w:t>
      </w:r>
      <w:r>
        <w:rPr>
          <w:sz w:val="28"/>
        </w:rPr>
        <w:t>ле об административном правонарушении обстоятельствах Воропаева А.Н. ударила ее деревянной палкой по голове, причинив тем самым физическую боль и телесные повреждения.</w:t>
      </w:r>
    </w:p>
    <w:p w:rsidR="004B4551">
      <w:pPr>
        <w:ind w:firstLine="540"/>
        <w:jc w:val="both"/>
      </w:pPr>
      <w:r>
        <w:rPr>
          <w:sz w:val="28"/>
        </w:rPr>
        <w:t>Факт совершения административного правонарушения и виновность Воропаевой А.Н. подтвержд</w:t>
      </w:r>
      <w:r>
        <w:rPr>
          <w:sz w:val="28"/>
        </w:rPr>
        <w:t>ены совокупностью доказательств, достоверность и допустимость которых сомнений не вызывают, а именно: протоколом об административном правонарушении; заявлением Гришиной И.Н. в полицию о противоправных действиях Воропаевой А.Н., письменным объяснением Гриши</w:t>
      </w:r>
      <w:r>
        <w:rPr>
          <w:sz w:val="28"/>
        </w:rPr>
        <w:t xml:space="preserve">ной И.Н. от 21 августа 2018 года; письменным объяснением </w:t>
      </w:r>
      <w:r>
        <w:rPr>
          <w:sz w:val="28"/>
        </w:rPr>
        <w:t>Бекирова</w:t>
      </w:r>
      <w:r>
        <w:rPr>
          <w:sz w:val="28"/>
        </w:rPr>
        <w:t xml:space="preserve"> Н.М. от 27 августа 2018 года;</w:t>
      </w:r>
      <w:r>
        <w:rPr>
          <w:sz w:val="28"/>
        </w:rPr>
        <w:t xml:space="preserve"> письменным объяснением </w:t>
      </w:r>
      <w:r>
        <w:rPr>
          <w:sz w:val="28"/>
        </w:rPr>
        <w:t>Кривель</w:t>
      </w:r>
      <w:r>
        <w:rPr>
          <w:sz w:val="28"/>
        </w:rPr>
        <w:t xml:space="preserve"> Л.М. от 27 августа 2018 года; заключением судебно-медицинской экспертизы </w:t>
      </w:r>
      <w:r>
        <w:rPr>
          <w:sz w:val="28"/>
        </w:rPr>
        <w:t xml:space="preserve">от 22 августа 2018 года. </w:t>
      </w:r>
    </w:p>
    <w:p w:rsidR="004B4551">
      <w:pPr>
        <w:ind w:firstLine="540"/>
        <w:jc w:val="both"/>
      </w:pPr>
      <w:r>
        <w:rPr>
          <w:sz w:val="28"/>
        </w:rPr>
        <w:t xml:space="preserve">Из заключения судебно-медицинской экспертизы </w:t>
      </w:r>
      <w:r>
        <w:rPr>
          <w:sz w:val="28"/>
        </w:rPr>
        <w:t xml:space="preserve"> от 22 августа 2018 года следует, что у гражданки Гришиной И.Н. обнаружены следующие телесные повреждения: ушибы мягких тканей в теменной области слева и справа. Данные телесные повреждения образовалось от действия тупого предметов, в</w:t>
      </w:r>
      <w:r>
        <w:rPr>
          <w:sz w:val="28"/>
        </w:rPr>
        <w:t xml:space="preserve">озможно от ударов палкой. Время образования данных телесных повреждений не противоречит сроку 20 августа 2018 года. Указанные телесные повреждения не причинили вреда здоровью. </w:t>
      </w:r>
    </w:p>
    <w:p w:rsidR="004B4551">
      <w:pPr>
        <w:ind w:firstLine="540"/>
        <w:jc w:val="both"/>
      </w:pPr>
      <w:r>
        <w:rPr>
          <w:sz w:val="28"/>
        </w:rPr>
        <w:t>Оснований полагать, что данные доказательства получены с нарушением закона, у м</w:t>
      </w:r>
      <w:r>
        <w:rPr>
          <w:sz w:val="28"/>
        </w:rPr>
        <w:t>ирового судьи не имеется.</w:t>
      </w:r>
    </w:p>
    <w:p w:rsidR="004B4551">
      <w:pPr>
        <w:ind w:firstLine="540"/>
        <w:jc w:val="both"/>
      </w:pPr>
      <w:r>
        <w:rPr>
          <w:sz w:val="28"/>
        </w:rPr>
        <w:t xml:space="preserve">Доводы Воропаевой А.Н. о том, что она не причиняла потерпевшей побои, суд находит несостоятельными, поскольку они опровергаются исследованными </w:t>
      </w:r>
      <w:r>
        <w:rPr>
          <w:sz w:val="28"/>
        </w:rPr>
        <w:t>в ходе судебного разбирательства доказательствами, и суд их расценивает как способ защи</w:t>
      </w:r>
      <w:r>
        <w:rPr>
          <w:sz w:val="28"/>
        </w:rPr>
        <w:t xml:space="preserve">ты и уклонения от административной ответственности за совершенное правонарушение. </w:t>
      </w:r>
    </w:p>
    <w:p w:rsidR="004B4551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действиях Воропаевой А.Н. </w:t>
      </w:r>
      <w:r>
        <w:rPr>
          <w:sz w:val="28"/>
        </w:rPr>
        <w:t xml:space="preserve">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КоАП РФ.</w:t>
      </w:r>
    </w:p>
    <w:p w:rsidR="004B4551">
      <w:pPr>
        <w:ind w:firstLine="540"/>
        <w:jc w:val="both"/>
      </w:pPr>
      <w:r>
        <w:rPr>
          <w:sz w:val="28"/>
        </w:rPr>
        <w:t>Согласно части 2 статьи 4.1 Кодекса Российской Феде</w:t>
      </w:r>
      <w:r>
        <w:rPr>
          <w:sz w:val="28"/>
        </w:rPr>
        <w:t>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rPr>
          <w:sz w:val="28"/>
        </w:rPr>
        <w:t>вную ответственность.</w:t>
      </w:r>
    </w:p>
    <w:p w:rsidR="004B4551">
      <w:pPr>
        <w:ind w:firstLine="540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отсутствие отягчающих административную ответственность обстоятельств, данные о ее личности, которая согласно представленным материалам ранее не привлекалась </w:t>
      </w:r>
      <w:r>
        <w:rPr>
          <w:sz w:val="28"/>
        </w:rPr>
        <w:t>к административной ответственности за совершение аналогичного правонарушения, суд пришел к выводу о возможности назначить ей административное наказание в нижнем пределе санкции статьи 6.1.1 Кодекса Российской Федерации об административных правонарушениях.</w:t>
      </w:r>
    </w:p>
    <w:p w:rsidR="004B4551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4B4551">
      <w:pPr>
        <w:jc w:val="center"/>
      </w:pPr>
      <w:r>
        <w:rPr>
          <w:sz w:val="28"/>
        </w:rPr>
        <w:t>ПОСТАНОВИЛ:</w:t>
      </w:r>
    </w:p>
    <w:p w:rsidR="004B4551">
      <w:pPr>
        <w:ind w:firstLine="708"/>
        <w:jc w:val="both"/>
      </w:pPr>
      <w:r>
        <w:rPr>
          <w:sz w:val="28"/>
        </w:rPr>
        <w:t>Воропаеву А.Н.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стать</w:t>
      </w:r>
      <w:r>
        <w:rPr>
          <w:sz w:val="28"/>
        </w:rPr>
        <w:t xml:space="preserve">ей 6.1.1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            </w:t>
      </w:r>
      <w:r>
        <w:rPr>
          <w:sz w:val="28"/>
        </w:rPr>
        <w:t xml:space="preserve">5 000,00 (пяти тысяч) рублей. </w:t>
      </w:r>
    </w:p>
    <w:p w:rsidR="004B4551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</w:t>
      </w:r>
      <w:r>
        <w:rPr>
          <w:sz w:val="28"/>
        </w:rPr>
        <w:t>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B4551">
      <w:pPr>
        <w:ind w:firstLine="708"/>
        <w:jc w:val="both"/>
      </w:pPr>
      <w:r>
        <w:rPr>
          <w:sz w:val="28"/>
        </w:rPr>
        <w:t>Ор</w:t>
      </w:r>
      <w:r>
        <w:rPr>
          <w:sz w:val="28"/>
        </w:rPr>
        <w:t xml:space="preserve">игинал квитанции об оплате административного штрафа необходимо предоставить на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</w:t>
      </w:r>
      <w:r>
        <w:rPr>
          <w:sz w:val="28"/>
        </w:rPr>
        <w:t>ния в части штрафа.</w:t>
      </w:r>
    </w:p>
    <w:p w:rsidR="004B455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</w:t>
      </w:r>
      <w:r>
        <w:rPr>
          <w:sz w:val="28"/>
        </w:rPr>
        <w:t xml:space="preserve"> порядке. </w:t>
      </w:r>
    </w:p>
    <w:p w:rsidR="004B455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2B6965">
      <w:pPr>
        <w:ind w:firstLine="708"/>
        <w:jc w:val="both"/>
        <w:rPr>
          <w:sz w:val="28"/>
        </w:rPr>
      </w:pPr>
    </w:p>
    <w:p w:rsidR="002B6965">
      <w:pPr>
        <w:ind w:firstLine="708"/>
        <w:jc w:val="both"/>
      </w:pPr>
    </w:p>
    <w:p w:rsidR="004B4551">
      <w:pPr>
        <w:jc w:val="both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4B455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51"/>
    <w:rsid w:val="002B6965"/>
    <w:rsid w:val="004B45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