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06552">
      <w:pPr>
        <w:jc w:val="right"/>
      </w:pPr>
      <w:r>
        <w:rPr>
          <w:sz w:val="25"/>
        </w:rPr>
        <w:t>Дело № 5-73-349/2019</w:t>
      </w:r>
    </w:p>
    <w:p w:rsidR="00A06552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1349F1">
      <w:pPr>
        <w:rPr>
          <w:sz w:val="25"/>
        </w:rPr>
      </w:pPr>
    </w:p>
    <w:p w:rsidR="00A06552">
      <w:r>
        <w:rPr>
          <w:sz w:val="25"/>
        </w:rPr>
        <w:t xml:space="preserve">21 октября 2019 года                                                                                                     </w:t>
      </w:r>
      <w:r>
        <w:rPr>
          <w:sz w:val="25"/>
        </w:rPr>
        <w:t xml:space="preserve"> </w:t>
      </w:r>
      <w:r>
        <w:rPr>
          <w:sz w:val="25"/>
        </w:rPr>
        <w:t>г</w:t>
      </w:r>
      <w:r>
        <w:rPr>
          <w:sz w:val="25"/>
        </w:rPr>
        <w:t xml:space="preserve">. Саки </w:t>
      </w:r>
    </w:p>
    <w:p w:rsidR="001349F1">
      <w:pPr>
        <w:ind w:firstLine="708"/>
        <w:jc w:val="both"/>
        <w:rPr>
          <w:sz w:val="25"/>
        </w:rPr>
      </w:pPr>
    </w:p>
    <w:p w:rsidR="00A06552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rPr>
          <w:sz w:val="25"/>
        </w:rPr>
        <w:t xml:space="preserve">административном правонарушении, поступившие из Крымского линейного управления МВД Российской Федерации на транспорте по Республике Крым, в отношении </w:t>
      </w:r>
    </w:p>
    <w:p w:rsidR="00A06552">
      <w:pPr>
        <w:ind w:left="709"/>
        <w:jc w:val="both"/>
      </w:pPr>
      <w:r>
        <w:rPr>
          <w:sz w:val="25"/>
        </w:rPr>
        <w:t>Голубева</w:t>
      </w:r>
      <w:r>
        <w:rPr>
          <w:sz w:val="25"/>
        </w:rPr>
        <w:t xml:space="preserve"> М.А.</w:t>
      </w:r>
      <w:r>
        <w:rPr>
          <w:sz w:val="25"/>
        </w:rPr>
        <w:t xml:space="preserve"> о привлечении его к административной ответственности за правонарушение, предусмотренное ст. </w:t>
      </w:r>
      <w:r>
        <w:rPr>
          <w:sz w:val="25"/>
        </w:rPr>
        <w:t xml:space="preserve">8.37 ч.2 Кодекса Российской Федерации об административных правонарушениях, </w:t>
      </w:r>
    </w:p>
    <w:p w:rsidR="00A06552" w:rsidP="001349F1">
      <w:pPr>
        <w:jc w:val="center"/>
      </w:pPr>
      <w:r>
        <w:rPr>
          <w:sz w:val="25"/>
        </w:rPr>
        <w:t>УСТАНОВИЛ:</w:t>
      </w:r>
    </w:p>
    <w:p w:rsidR="00A06552" w:rsidP="001349F1">
      <w:pPr>
        <w:ind w:firstLine="708"/>
        <w:jc w:val="both"/>
      </w:pPr>
      <w:r>
        <w:rPr>
          <w:sz w:val="25"/>
        </w:rPr>
        <w:t>Голубев М.А., находясь на причале</w:t>
      </w:r>
      <w:r>
        <w:rPr>
          <w:sz w:val="25"/>
        </w:rPr>
        <w:t>, в нарушение правил добычи (вылова) водных биологических ресурсов, регламентирующих осуществление любительского и спортивного р</w:t>
      </w:r>
      <w:r>
        <w:rPr>
          <w:sz w:val="25"/>
        </w:rPr>
        <w:t xml:space="preserve">ыболовства (п.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сохранении</w:t>
      </w:r>
      <w:r>
        <w:rPr>
          <w:sz w:val="25"/>
        </w:rPr>
        <w:t xml:space="preserve"> водных биологических ресурсов») осуществлял рыболовство с</w:t>
      </w:r>
      <w:r>
        <w:rPr>
          <w:sz w:val="25"/>
        </w:rPr>
        <w:t xml:space="preserve"> использованием запрещенного орудия лова – сети ставной, длиной 7,5 м., высотой 1,2 м., с размером ячейки 30х30 мм. На момент обнаружения административного правонарушения биологических ресурсов не о</w:t>
      </w:r>
      <w:r>
        <w:rPr>
          <w:sz w:val="25"/>
        </w:rPr>
        <w:t>тловил.</w:t>
      </w:r>
    </w:p>
    <w:p w:rsidR="00A06552">
      <w:pPr>
        <w:ind w:firstLine="708"/>
        <w:jc w:val="both"/>
      </w:pPr>
      <w:r>
        <w:rPr>
          <w:sz w:val="25"/>
        </w:rPr>
        <w:t>В судебное заседание</w:t>
      </w:r>
      <w:r>
        <w:rPr>
          <w:sz w:val="25"/>
        </w:rPr>
        <w:t xml:space="preserve"> Г</w:t>
      </w:r>
      <w:r>
        <w:rPr>
          <w:sz w:val="25"/>
        </w:rPr>
        <w:t>олубев М.А. явился, вину признал, ловил рыбу для личного потребления</w:t>
      </w:r>
      <w:r>
        <w:rPr>
          <w:sz w:val="26"/>
        </w:rPr>
        <w:t xml:space="preserve">. </w:t>
      </w:r>
    </w:p>
    <w:p w:rsidR="00A06552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Голубева</w:t>
      </w:r>
      <w:r>
        <w:rPr>
          <w:sz w:val="25"/>
        </w:rPr>
        <w:t xml:space="preserve"> М.А., исследовав материалы дела, мировой судья пришел к выводу о наличии в его действиях состава правонарушения, предусмотренного ст. 8.3</w:t>
      </w:r>
      <w:r>
        <w:rPr>
          <w:sz w:val="25"/>
        </w:rPr>
        <w:t xml:space="preserve">7 ч.2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A06552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</w:t>
      </w:r>
      <w:r>
        <w:rPr>
          <w:sz w:val="25"/>
        </w:rPr>
        <w:t xml:space="preserve">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</w:t>
      </w:r>
      <w:r>
        <w:rPr>
          <w:sz w:val="25"/>
        </w:rPr>
        <w:t xml:space="preserve">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A06552">
      <w:pPr>
        <w:ind w:firstLine="708"/>
        <w:jc w:val="both"/>
      </w:pPr>
      <w:r>
        <w:rPr>
          <w:sz w:val="25"/>
        </w:rPr>
        <w:t>Отношения в области рыболовства и сохранения водных биологическ</w:t>
      </w:r>
      <w:r>
        <w:rPr>
          <w:sz w:val="25"/>
        </w:rPr>
        <w:t xml:space="preserve">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</w:t>
      </w:r>
      <w:r>
        <w:rPr>
          <w:sz w:val="25"/>
        </w:rPr>
        <w:t xml:space="preserve">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A06552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</w:t>
        </w:r>
        <w:r>
          <w:rPr>
            <w:color w:val="0000FF"/>
            <w:sz w:val="25"/>
          </w:rPr>
          <w:t>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</w:t>
      </w:r>
      <w:r>
        <w:rPr>
          <w:sz w:val="25"/>
        </w:rPr>
        <w:t xml:space="preserve">ия рыболовства и сохранения водных биоресурсов. Правила рыболовства обязательны для исполнения юридическими лицами и </w:t>
      </w:r>
      <w:r>
        <w:rPr>
          <w:sz w:val="25"/>
        </w:rPr>
        <w:t>гражданами, осуществляющими рыболовство и иную связанную с использованием водных биоресурсов деятельность.</w:t>
      </w:r>
    </w:p>
    <w:p w:rsidR="00A06552">
      <w:pPr>
        <w:ind w:firstLine="708"/>
        <w:jc w:val="both"/>
      </w:pPr>
      <w:r>
        <w:rPr>
          <w:sz w:val="25"/>
        </w:rPr>
        <w:t>Согласно подпункту "а" пункта 49</w:t>
      </w:r>
      <w:r>
        <w:rPr>
          <w:sz w:val="25"/>
        </w:rPr>
        <w:t xml:space="preserve">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01 августа 2013 года N 293, при любительском и спортивном рыболовс</w:t>
      </w:r>
      <w:r>
        <w:rPr>
          <w:sz w:val="25"/>
        </w:rPr>
        <w:t>тве запрещается применение сетей всех типов.</w:t>
      </w:r>
    </w:p>
    <w:p w:rsidR="00A06552" w:rsidP="001349F1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правонарушении, </w:t>
      </w:r>
      <w:r>
        <w:rPr>
          <w:sz w:val="25"/>
        </w:rPr>
        <w:t xml:space="preserve">он был составлен в отношении </w:t>
      </w:r>
      <w:r>
        <w:rPr>
          <w:sz w:val="25"/>
        </w:rPr>
        <w:t>Голубева</w:t>
      </w:r>
      <w:r>
        <w:rPr>
          <w:sz w:val="25"/>
        </w:rPr>
        <w:t xml:space="preserve"> М.А. за то, что он, находясь на причале </w:t>
      </w:r>
      <w:r>
        <w:rPr>
          <w:sz w:val="25"/>
        </w:rPr>
        <w:t>в нарушение правил добычи (вылова) водных биологических ресурсов, р</w:t>
      </w:r>
      <w:r>
        <w:rPr>
          <w:sz w:val="25"/>
        </w:rPr>
        <w:t xml:space="preserve">егламентирующих осуществление любительского и спортивного рыболовства (п.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1 августа 2013 года № 293, ст. 43.1 ч.1 Федерального закона о</w:t>
      </w:r>
      <w:r>
        <w:rPr>
          <w:sz w:val="25"/>
        </w:rPr>
        <w:t>т 20</w:t>
      </w:r>
      <w:r>
        <w:rPr>
          <w:sz w:val="25"/>
        </w:rPr>
        <w:t xml:space="preserve"> декабря 2004 года № 166-ФЗ «О рыболовстве и сохранении водных биологических ресурсов») осуществлял рыболовство с использованием запрещенного орудия лова – сети ставной, длиной 7,5 м., высотой 1,2 м., с размером ячейки 30х30 мм.</w:t>
      </w:r>
    </w:p>
    <w:p w:rsidR="00A06552" w:rsidP="001349F1">
      <w:pPr>
        <w:ind w:firstLine="708"/>
        <w:jc w:val="both"/>
      </w:pPr>
      <w:r>
        <w:rPr>
          <w:sz w:val="25"/>
        </w:rPr>
        <w:t>Указанные в протоколе о</w:t>
      </w:r>
      <w:r>
        <w:rPr>
          <w:sz w:val="25"/>
        </w:rPr>
        <w:t xml:space="preserve">б административном правонарушении обстоятельства осуществления </w:t>
      </w:r>
      <w:r>
        <w:rPr>
          <w:sz w:val="25"/>
        </w:rPr>
        <w:t>Голубевым</w:t>
      </w:r>
      <w:r>
        <w:rPr>
          <w:sz w:val="25"/>
        </w:rPr>
        <w:t xml:space="preserve"> М.А. добычи (вылова) водных биологических ресурсов в нарушение правил их добычи подтверждаются объяснениями </w:t>
      </w:r>
      <w:r>
        <w:rPr>
          <w:sz w:val="25"/>
        </w:rPr>
        <w:t>Голубева</w:t>
      </w:r>
      <w:r>
        <w:rPr>
          <w:sz w:val="25"/>
        </w:rPr>
        <w:t xml:space="preserve"> М.А..</w:t>
      </w:r>
    </w:p>
    <w:p w:rsidR="00A06552" w:rsidP="001349F1">
      <w:pPr>
        <w:ind w:firstLine="708"/>
        <w:jc w:val="both"/>
      </w:pPr>
      <w:r>
        <w:rPr>
          <w:sz w:val="25"/>
        </w:rPr>
        <w:t xml:space="preserve">Вышеуказанные обстоятельства также подтверждаются протоколом изъятия, </w:t>
      </w:r>
      <w:r>
        <w:rPr>
          <w:sz w:val="25"/>
        </w:rPr>
        <w:t xml:space="preserve">согласно которому у </w:t>
      </w:r>
      <w:r>
        <w:rPr>
          <w:sz w:val="25"/>
        </w:rPr>
        <w:t>Голубева</w:t>
      </w:r>
      <w:r>
        <w:rPr>
          <w:sz w:val="25"/>
        </w:rPr>
        <w:t xml:space="preserve"> М.А. обнаружена и изъята: сеть ставная, длиной 7,5 м., высотой 1,2 м., с размером ячейки 30х30 мм.</w:t>
      </w:r>
    </w:p>
    <w:p w:rsidR="00A06552" w:rsidP="001349F1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Голубева</w:t>
      </w:r>
      <w:r>
        <w:rPr>
          <w:sz w:val="25"/>
        </w:rPr>
        <w:t xml:space="preserve"> М.А. имеется состав правонарушения, предусмотренного ст. 8.37 ч.2 </w:t>
      </w:r>
      <w:r>
        <w:rPr>
          <w:sz w:val="25"/>
        </w:rPr>
        <w:t>Ко</w:t>
      </w:r>
      <w:r>
        <w:rPr>
          <w:sz w:val="25"/>
        </w:rPr>
        <w:t>АП</w:t>
      </w:r>
      <w:r>
        <w:rPr>
          <w:sz w:val="25"/>
        </w:rP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06552" w:rsidP="001349F1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</w:t>
      </w:r>
      <w:r>
        <w:rPr>
          <w:sz w:val="25"/>
        </w:rPr>
        <w:t>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06552" w:rsidP="001349F1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ответственность, судом не установлено. Обстоятельством, см</w:t>
      </w:r>
      <w:r>
        <w:rPr>
          <w:sz w:val="25"/>
        </w:rPr>
        <w:t xml:space="preserve">ягчающим административную ответственность, суд признает признание </w:t>
      </w:r>
      <w:r>
        <w:rPr>
          <w:sz w:val="25"/>
        </w:rPr>
        <w:t>Голубевым</w:t>
      </w:r>
      <w:r>
        <w:rPr>
          <w:sz w:val="25"/>
        </w:rPr>
        <w:t xml:space="preserve"> М.А. вины в совершении </w:t>
      </w:r>
      <w:r>
        <w:rPr>
          <w:sz w:val="25"/>
        </w:rPr>
        <w:t>административного</w:t>
      </w:r>
      <w:r>
        <w:rPr>
          <w:sz w:val="25"/>
        </w:rPr>
        <w:t xml:space="preserve"> правонарушение и раскаяние. </w:t>
      </w:r>
    </w:p>
    <w:p w:rsidR="00A06552" w:rsidP="001349F1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5"/>
        </w:rPr>
        <w:t>Голубе</w:t>
      </w:r>
      <w:r>
        <w:rPr>
          <w:sz w:val="25"/>
        </w:rPr>
        <w:t>ва</w:t>
      </w:r>
      <w:r>
        <w:rPr>
          <w:sz w:val="25"/>
        </w:rPr>
        <w:t xml:space="preserve"> М.А., имеющего на иждивении малолетнего ребенка, мировой судья пришел к выводу о возможности назначить ему административное наказание в виде штрафа в нижнем пределе санкции ст. 8.37 ч.2 </w:t>
      </w:r>
      <w:r>
        <w:rPr>
          <w:sz w:val="25"/>
        </w:rPr>
        <w:t>КоАП</w:t>
      </w:r>
      <w:r>
        <w:rPr>
          <w:sz w:val="25"/>
        </w:rPr>
        <w:t xml:space="preserve"> РФ, с конфискацией орудий добычи (вылова) водных биологических</w:t>
      </w:r>
      <w:r>
        <w:rPr>
          <w:sz w:val="25"/>
        </w:rPr>
        <w:t xml:space="preserve"> ресурсов.</w:t>
      </w:r>
    </w:p>
    <w:p w:rsidR="00A06552" w:rsidP="001349F1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 мировой судья, </w:t>
      </w:r>
    </w:p>
    <w:p w:rsidR="00A06552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A06552" w:rsidP="001349F1">
      <w:pPr>
        <w:ind w:firstLine="708"/>
        <w:jc w:val="both"/>
      </w:pPr>
      <w:r>
        <w:rPr>
          <w:sz w:val="25"/>
        </w:rPr>
        <w:t>Голубева</w:t>
      </w:r>
      <w:r>
        <w:rPr>
          <w:sz w:val="25"/>
        </w:rPr>
        <w:t xml:space="preserve"> М.А.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</w:t>
      </w:r>
      <w:r>
        <w:rPr>
          <w:sz w:val="25"/>
        </w:rPr>
        <w:t xml:space="preserve"> административных правонарушениях, и назначить ему административное наказание в виде штрафа в сумме 2000 руб.</w:t>
      </w:r>
    </w:p>
    <w:p w:rsidR="00A06552">
      <w:pPr>
        <w:ind w:firstLine="708"/>
        <w:jc w:val="both"/>
      </w:pPr>
      <w:r>
        <w:rPr>
          <w:sz w:val="25"/>
        </w:rPr>
        <w:t>Штраф подлежит зачислению по реквизитам: Получатель платежа: УФК по Республике Крым (Крымское линейное управление МВД), б</w:t>
      </w:r>
      <w:r>
        <w:rPr>
          <w:spacing w:val="-3"/>
          <w:sz w:val="25"/>
        </w:rPr>
        <w:t>анк получателя: отделение</w:t>
      </w:r>
      <w:r>
        <w:rPr>
          <w:spacing w:val="-3"/>
          <w:sz w:val="25"/>
        </w:rPr>
        <w:t xml:space="preserve"> по </w:t>
      </w:r>
      <w:r>
        <w:rPr>
          <w:spacing w:val="-3"/>
          <w:sz w:val="25"/>
        </w:rPr>
        <w:t xml:space="preserve">РК ЦБ РФ, </w:t>
      </w:r>
      <w:r>
        <w:rPr>
          <w:sz w:val="25"/>
        </w:rPr>
        <w:t xml:space="preserve">ИНН получателя: 7706808339, КПП 910201001, расчётный счет: 40101810335100010001, БИК Банка получателя 043510001, КБК 18811690020026000140, ОКТМО 35701000, УИН 18830491190001104157 назначение платежа </w:t>
      </w:r>
      <w:r>
        <w:rPr>
          <w:sz w:val="25"/>
        </w:rPr>
        <w:t>–а</w:t>
      </w:r>
      <w:r>
        <w:rPr>
          <w:sz w:val="25"/>
        </w:rPr>
        <w:t>дминистративный штраф.</w:t>
      </w:r>
    </w:p>
    <w:p w:rsidR="00A06552" w:rsidP="001349F1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06552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</w:t>
      </w:r>
      <w:r>
        <w:rPr>
          <w:sz w:val="25"/>
        </w:rPr>
        <w:t xml:space="preserve">к до пятидесяти часов. </w:t>
      </w:r>
    </w:p>
    <w:p w:rsidR="00A06552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ставную, длиной 7,5 м., высотой 1,2 м., с размером ячейки 30х30 мм, переданную согласно квитанции (расписке) </w:t>
      </w:r>
      <w:r>
        <w:rPr>
          <w:sz w:val="25"/>
        </w:rPr>
        <w:t xml:space="preserve">в Крымское линейное управление МВД России на транспорте - </w:t>
      </w:r>
      <w:r>
        <w:rPr>
          <w:sz w:val="25"/>
        </w:rPr>
        <w:t>конфисковать.</w:t>
      </w:r>
    </w:p>
    <w:p w:rsidR="00A06552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</w:t>
      </w:r>
      <w:r>
        <w:rPr>
          <w:sz w:val="25"/>
        </w:rPr>
        <w:t xml:space="preserve"> Крым, со дня вручения или получения копии постановления.</w:t>
      </w:r>
    </w:p>
    <w:p w:rsidR="001349F1">
      <w:pPr>
        <w:rPr>
          <w:sz w:val="25"/>
        </w:rPr>
      </w:pPr>
    </w:p>
    <w:p w:rsidR="00A06552">
      <w:r>
        <w:rPr>
          <w:sz w:val="25"/>
        </w:rPr>
        <w:t xml:space="preserve">Мировой судья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A06552"/>
    <w:sectPr w:rsidSect="00A0655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06552"/>
    <w:rsid w:val="001349F1"/>
    <w:rsid w:val="00A065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