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46BF">
      <w:pPr>
        <w:spacing w:line="240" w:lineRule="atLeast"/>
        <w:ind w:firstLine="709"/>
        <w:jc w:val="right"/>
      </w:pPr>
      <w:r>
        <w:t>Дело №5-73-355/2023</w:t>
      </w:r>
    </w:p>
    <w:p w:rsidR="006946BF">
      <w:pPr>
        <w:jc w:val="right"/>
      </w:pPr>
      <w:r>
        <w:t>УИД: 91MS0073-телефон-телефон</w:t>
      </w:r>
    </w:p>
    <w:p w:rsidR="00E67A2C">
      <w:pPr>
        <w:spacing w:line="240" w:lineRule="atLeast"/>
        <w:jc w:val="center"/>
      </w:pPr>
    </w:p>
    <w:p w:rsidR="006946BF">
      <w:pPr>
        <w:spacing w:line="240" w:lineRule="atLeast"/>
        <w:jc w:val="center"/>
      </w:pPr>
      <w:r>
        <w:t>ПОСТАНОВЛЕНИЕ</w:t>
      </w:r>
    </w:p>
    <w:p w:rsidR="00E67A2C">
      <w:pPr>
        <w:spacing w:line="240" w:lineRule="atLeast"/>
        <w:ind w:firstLine="709"/>
        <w:jc w:val="both"/>
      </w:pPr>
    </w:p>
    <w:p w:rsidR="006946BF">
      <w:pPr>
        <w:spacing w:line="240" w:lineRule="atLeast"/>
        <w:ind w:firstLine="709"/>
        <w:jc w:val="both"/>
      </w:pPr>
      <w:r>
        <w:t xml:space="preserve">27 июля 2023 года                                                                                              </w:t>
      </w:r>
      <w:r>
        <w:t xml:space="preserve">адрес </w:t>
      </w:r>
    </w:p>
    <w:p w:rsidR="00E67A2C">
      <w:pPr>
        <w:ind w:firstLine="708"/>
        <w:jc w:val="both"/>
      </w:pPr>
    </w:p>
    <w:p w:rsidR="006946B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6946BF">
      <w:pPr>
        <w:spacing w:line="240" w:lineRule="atLeast"/>
        <w:ind w:firstLine="709"/>
        <w:jc w:val="both"/>
      </w:pPr>
      <w:r>
        <w:t>Маслова Р.А.</w:t>
      </w:r>
      <w:r>
        <w:t>, паспортные данные, гражданина РФ, паспортные данные выдан ТП № 56 ОУФИМ России по Санкт-Петербургу и адрес в адрес дата код подраз</w:t>
      </w:r>
      <w:r>
        <w:t xml:space="preserve">деления телефон, имеющего среднее образование, женатого, не имеющего на иждивении несовершеннолетних детей, не работающего, зарегистрированного по адресу: адрес, копр. 2, кв. 16, проживающего по адресу: адрес, ранее </w:t>
      </w:r>
      <w:r>
        <w:t>привлекавшегося</w:t>
      </w:r>
      <w:r>
        <w:t xml:space="preserve"> к административной ответ</w:t>
      </w:r>
      <w:r>
        <w:t xml:space="preserve">ственности, </w:t>
      </w:r>
    </w:p>
    <w:p w:rsidR="006946BF">
      <w:pPr>
        <w:spacing w:line="240" w:lineRule="atLeast"/>
        <w:jc w:val="center"/>
      </w:pPr>
      <w:r>
        <w:t>УСТАНОВИЛ:</w:t>
      </w:r>
    </w:p>
    <w:p w:rsidR="006946BF">
      <w:pPr>
        <w:spacing w:line="240" w:lineRule="atLeast"/>
        <w:ind w:firstLine="709"/>
        <w:jc w:val="both"/>
      </w:pPr>
      <w:r>
        <w:t xml:space="preserve">Дата, </w:t>
      </w:r>
      <w:r>
        <w:t>около время час</w:t>
      </w:r>
      <w:r>
        <w:t xml:space="preserve">., </w:t>
      </w:r>
      <w:r>
        <w:t xml:space="preserve">возле д. </w:t>
      </w:r>
      <w:r>
        <w:t>по адрес в адрес, был выявлен Маслов Р.А., который находился в общественном месте в состоянии опьянения, имел неопрятный внешний вид, чем оскорблял человеческое достоинство и обществе</w:t>
      </w:r>
      <w:r>
        <w:t xml:space="preserve">нную нравственность, ответственность за данное правонарушение предусмотрена ст. 20.21 КоАП РФ. </w:t>
      </w:r>
    </w:p>
    <w:p w:rsidR="006946BF">
      <w:pPr>
        <w:spacing w:line="240" w:lineRule="atLeast"/>
        <w:ind w:firstLine="709"/>
        <w:jc w:val="both"/>
      </w:pPr>
      <w:r>
        <w:t>В судебном заседании Маслов Р.А., свою вину в совершении данного административного правонарушения полностью признал.</w:t>
      </w:r>
    </w:p>
    <w:p w:rsidR="006946BF">
      <w:pPr>
        <w:spacing w:line="240" w:lineRule="atLeast"/>
        <w:ind w:firstLine="709"/>
        <w:jc w:val="both"/>
      </w:pPr>
      <w:r>
        <w:t>Мировой судья, выслушав Маслова Р.А., изучи</w:t>
      </w:r>
      <w:r>
        <w:t xml:space="preserve">в материалы дела, приходит к следующим выводам. </w:t>
      </w:r>
    </w:p>
    <w:p w:rsidR="006946BF">
      <w:pPr>
        <w:spacing w:line="240" w:lineRule="atLeast"/>
        <w:ind w:firstLine="709"/>
        <w:jc w:val="both"/>
      </w:pPr>
      <w:r>
        <w:t xml:space="preserve">Виновность Маслова Р.А., подтверждается материалами дела, а именно: </w:t>
      </w:r>
    </w:p>
    <w:p w:rsidR="006946BF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правонарушителя с разъяс</w:t>
      </w:r>
      <w:r>
        <w:t>нением ему прав, предусмотренных ст. 25.1 КоАП РФ, ст. 51 Конституции РФ, о чем имеется его подпись. Копию протокола он получил;</w:t>
      </w:r>
    </w:p>
    <w:p w:rsidR="006946BF">
      <w:pPr>
        <w:spacing w:line="240" w:lineRule="atLeast"/>
        <w:ind w:firstLine="709"/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опьянения;</w:t>
      </w:r>
    </w:p>
    <w:p w:rsidR="006946BF">
      <w:pPr>
        <w:spacing w:line="240" w:lineRule="atLeast"/>
        <w:ind w:firstLine="709"/>
        <w:jc w:val="both"/>
      </w:pPr>
      <w:r>
        <w:t xml:space="preserve">- актом № </w:t>
      </w:r>
      <w:r>
        <w:t>медиц</w:t>
      </w:r>
      <w:r>
        <w:t xml:space="preserve">инского освидетельствования на состояние опьянения (алкогольного, наркотического или иного токсического) </w:t>
      </w:r>
      <w:r>
        <w:t>от</w:t>
      </w:r>
      <w:r>
        <w:t xml:space="preserve"> дата;</w:t>
      </w:r>
    </w:p>
    <w:p w:rsidR="006946BF">
      <w:pPr>
        <w:spacing w:line="240" w:lineRule="atLeast"/>
        <w:ind w:firstLine="709"/>
        <w:jc w:val="both"/>
      </w:pPr>
      <w:r>
        <w:t xml:space="preserve">- объяснением Маслова Р.А. </w:t>
      </w:r>
      <w:r>
        <w:t>от</w:t>
      </w:r>
      <w:r>
        <w:t xml:space="preserve"> дата.</w:t>
      </w:r>
    </w:p>
    <w:p w:rsidR="006946BF">
      <w:pPr>
        <w:spacing w:line="240" w:lineRule="atLeast"/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</w:t>
      </w:r>
      <w:r>
        <w:t>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6946BF">
      <w:pPr>
        <w:ind w:firstLine="540"/>
        <w:jc w:val="both"/>
      </w:pPr>
      <w:r>
        <w:t>Действия Маслова Р.А. мировым судьей квалифицируются по ст. 20.21 КоАП Р</w:t>
      </w:r>
      <w:r>
        <w:t xml:space="preserve">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суток.</w:t>
      </w:r>
      <w:r>
        <w:t xml:space="preserve"> </w:t>
      </w:r>
    </w:p>
    <w:p w:rsidR="006946BF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</w:t>
      </w:r>
      <w:r>
        <w:t xml:space="preserve">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6946BF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6946BF">
      <w:pPr>
        <w:ind w:firstLine="708"/>
        <w:jc w:val="both"/>
      </w:pPr>
      <w:r>
        <w:t>Учитывая совокупнос</w:t>
      </w:r>
      <w:r>
        <w:t>ть вышеизложенных обстоятельств, характер вменяемого административного правонарушения, суд приходит к убеждению, что цели наказания в отношении Маслова Р.А., могут быть достигнуты при назначении наказания в виде административного ареста, в пределах санкции</w:t>
      </w:r>
      <w:r>
        <w:t xml:space="preserve"> вменяемой статьи для данного вида административного наказания.</w:t>
      </w:r>
    </w:p>
    <w:p w:rsidR="006946BF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6946BF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6946BF">
      <w:pPr>
        <w:ind w:firstLine="708"/>
        <w:jc w:val="both"/>
      </w:pPr>
      <w:r>
        <w:t>Маслова Р.А.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 трое суток. </w:t>
      </w:r>
    </w:p>
    <w:p w:rsidR="006946BF">
      <w:pPr>
        <w:ind w:firstLine="708"/>
        <w:jc w:val="both"/>
      </w:pPr>
      <w:r>
        <w:rPr>
          <w:sz w:val="25"/>
        </w:rPr>
        <w:t>Срок административного ареста исчислять с момента административного задержания.</w:t>
      </w:r>
    </w:p>
    <w:p w:rsidR="006946BF" w:rsidP="00E67A2C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</w:t>
      </w:r>
      <w:r>
        <w:rPr>
          <w:sz w:val="25"/>
        </w:rPr>
        <w:t>о дня вручения или получения копии постановления.</w:t>
      </w:r>
    </w:p>
    <w:p w:rsidR="00E67A2C">
      <w:pPr>
        <w:rPr>
          <w:sz w:val="25"/>
        </w:rPr>
      </w:pPr>
    </w:p>
    <w:p w:rsidR="00E67A2C">
      <w:pPr>
        <w:rPr>
          <w:sz w:val="25"/>
        </w:rPr>
      </w:pPr>
    </w:p>
    <w:p w:rsidR="006946BF" w:rsidP="00E67A2C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946B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BF"/>
    <w:rsid w:val="006946BF"/>
    <w:rsid w:val="00E67A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