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14161">
      <w:pPr>
        <w:jc w:val="right"/>
      </w:pPr>
      <w:r>
        <w:rPr>
          <w:sz w:val="26"/>
        </w:rPr>
        <w:t>Дело № 5-73-367/2019</w:t>
      </w:r>
    </w:p>
    <w:p w:rsidR="00B1416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C7B41">
      <w:pPr>
        <w:rPr>
          <w:sz w:val="26"/>
        </w:rPr>
      </w:pPr>
    </w:p>
    <w:p w:rsidR="00B14161">
      <w:r>
        <w:rPr>
          <w:sz w:val="26"/>
        </w:rPr>
        <w:t xml:space="preserve">22 октября 2019 года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2C7B41">
      <w:pPr>
        <w:ind w:firstLine="708"/>
        <w:jc w:val="both"/>
        <w:rPr>
          <w:sz w:val="26"/>
        </w:rPr>
      </w:pPr>
    </w:p>
    <w:p w:rsidR="00B14161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</w:p>
    <w:p w:rsidR="00B14161">
      <w:pPr>
        <w:ind w:left="851"/>
        <w:jc w:val="both"/>
      </w:pPr>
      <w:r>
        <w:rPr>
          <w:sz w:val="26"/>
        </w:rPr>
        <w:t>Денисенко В.П.</w:t>
      </w:r>
    </w:p>
    <w:p w:rsidR="00B14161">
      <w:pPr>
        <w:jc w:val="center"/>
      </w:pPr>
      <w:r>
        <w:rPr>
          <w:sz w:val="26"/>
        </w:rPr>
        <w:t>У С Т А Н О В И Л:</w:t>
      </w:r>
    </w:p>
    <w:p w:rsidR="00B14161">
      <w:pPr>
        <w:ind w:firstLine="708"/>
        <w:jc w:val="both"/>
      </w:pPr>
      <w:r>
        <w:rPr>
          <w:sz w:val="26"/>
        </w:rPr>
        <w:t xml:space="preserve">Денисенко В.П. постановлением мирового судьи судебного участка № 73 </w:t>
      </w:r>
      <w:r>
        <w:rPr>
          <w:sz w:val="26"/>
        </w:rPr>
        <w:t xml:space="preserve">Сакского судебного района (Сакский муниципальный район и городской округ Саки) Республики Крым </w:t>
      </w:r>
      <w:r>
        <w:rPr>
          <w:sz w:val="26"/>
        </w:rPr>
        <w:t xml:space="preserve">был привлечен к административной ответственности по ч. 1 ст. 5.35.1 </w:t>
      </w:r>
      <w:r>
        <w:rPr>
          <w:sz w:val="26"/>
        </w:rPr>
        <w:t>КоАП</w:t>
      </w:r>
      <w:r>
        <w:rPr>
          <w:sz w:val="26"/>
        </w:rPr>
        <w:t xml:space="preserve"> РФ и на него было наложено административное наказание в виде 50 часов обязательных работ. Однако Денисенко В.П., </w:t>
      </w:r>
      <w:r>
        <w:rPr>
          <w:sz w:val="26"/>
        </w:rPr>
        <w:t xml:space="preserve">уклонился от отбывания обязательных работ без уважительных причин, на территории </w:t>
      </w:r>
      <w:r>
        <w:rPr>
          <w:sz w:val="26"/>
        </w:rPr>
        <w:t xml:space="preserve">сельского поселения, тем самым совершил административное правонарушение, предусмотренное ч.4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14161">
      <w:pPr>
        <w:ind w:firstLine="708"/>
        <w:jc w:val="both"/>
      </w:pPr>
      <w:r>
        <w:rPr>
          <w:sz w:val="26"/>
        </w:rPr>
        <w:t>В судебном заседании Денис</w:t>
      </w:r>
      <w:r>
        <w:rPr>
          <w:sz w:val="26"/>
        </w:rPr>
        <w:t>енко В.П. вину признал и пояснил, что уважительных причин невыхода на работу у него не было.</w:t>
      </w:r>
    </w:p>
    <w:p w:rsidR="00B14161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.4 ст. 20.25 </w:t>
      </w:r>
      <w:r>
        <w:rPr>
          <w:sz w:val="26"/>
        </w:rPr>
        <w:t>КоАП</w:t>
      </w:r>
      <w:r>
        <w:rPr>
          <w:sz w:val="26"/>
        </w:rPr>
        <w:t xml:space="preserve"> РФ уклонение от отбывания обязательных работ, влечет наложение административного штрафа в размере от ста пятидесяти тысяч до трехсот ты</w:t>
      </w:r>
      <w:r>
        <w:rPr>
          <w:sz w:val="26"/>
        </w:rPr>
        <w:t>сяч рублей или административный арест на срок до пятнадцати суток.</w:t>
      </w:r>
    </w:p>
    <w:p w:rsidR="00B14161">
      <w:pPr>
        <w:spacing w:line="260" w:lineRule="atLeast"/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мирового судьи судебного участка № 73 Сакского судебного района (Сакский муниципальный район и го</w:t>
      </w:r>
      <w:r>
        <w:rPr>
          <w:sz w:val="26"/>
        </w:rPr>
        <w:t xml:space="preserve">родской округ Саки) Республики Крым, </w:t>
      </w:r>
      <w:r>
        <w:rPr>
          <w:sz w:val="26"/>
        </w:rPr>
        <w:t xml:space="preserve">копией постановления о возбуждении исполнительного производства, </w:t>
      </w:r>
      <w:r>
        <w:rPr>
          <w:sz w:val="26"/>
        </w:rPr>
        <w:t>копией предупреждения, копией распоряжения</w:t>
      </w:r>
      <w:r>
        <w:rPr>
          <w:sz w:val="26"/>
        </w:rPr>
        <w:t>, копией табеля учета рабочего времени.</w:t>
      </w:r>
    </w:p>
    <w:p w:rsidR="00B14161">
      <w:pPr>
        <w:spacing w:line="260" w:lineRule="atLeast"/>
        <w:ind w:firstLine="708"/>
        <w:jc w:val="both"/>
      </w:pPr>
      <w:r>
        <w:rPr>
          <w:sz w:val="26"/>
        </w:rPr>
        <w:t xml:space="preserve">Таким образом, мировой судья считает, что вина Денисенко В.П. </w:t>
      </w:r>
      <w:r>
        <w:rPr>
          <w:sz w:val="26"/>
        </w:rPr>
        <w:t xml:space="preserve">в совершении административного правонарушения полностью доказана, его действия следует квалифицировать по ч.4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14161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суд признает признание им вины. </w:t>
      </w:r>
    </w:p>
    <w:p w:rsidR="00B14161">
      <w:pPr>
        <w:spacing w:line="260" w:lineRule="atLeast"/>
        <w:ind w:firstLine="708"/>
        <w:jc w:val="both"/>
      </w:pPr>
      <w:r>
        <w:rPr>
          <w:sz w:val="26"/>
        </w:rPr>
        <w:t>Обстоятельством, отягчающим адм</w:t>
      </w:r>
      <w:r>
        <w:rPr>
          <w:sz w:val="26"/>
        </w:rPr>
        <w:t xml:space="preserve">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</w:t>
      </w:r>
      <w:r>
        <w:rPr>
          <w:sz w:val="26"/>
        </w:rPr>
        <w:t xml:space="preserve">вному наказанию в соответствии со </w:t>
      </w:r>
      <w:hyperlink r:id="rId4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правонарушения.</w:t>
      </w:r>
    </w:p>
    <w:p w:rsidR="00B14161">
      <w:pPr>
        <w:spacing w:line="260" w:lineRule="atLeast"/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а также учитывая данные о личности Денисенко В.П., мировой судья пришел к выводу о возможности назначить ему административное наказание в </w:t>
      </w:r>
      <w:r>
        <w:rPr>
          <w:sz w:val="26"/>
        </w:rPr>
        <w:t>виде административного ареста, ниже макси</w:t>
      </w:r>
      <w:r>
        <w:rPr>
          <w:sz w:val="26"/>
        </w:rPr>
        <w:t xml:space="preserve">мального предела, установленного санкцией ст. 20.25 ч.4 </w:t>
      </w:r>
      <w:r>
        <w:rPr>
          <w:sz w:val="26"/>
        </w:rPr>
        <w:t>КоАП</w:t>
      </w:r>
      <w:r>
        <w:rPr>
          <w:sz w:val="26"/>
        </w:rPr>
        <w:t xml:space="preserve"> РФ для данного вида наказания. </w:t>
      </w:r>
    </w:p>
    <w:p w:rsidR="00B14161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B14161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B14161">
      <w:pPr>
        <w:spacing w:line="260" w:lineRule="atLeast"/>
        <w:ind w:firstLine="708"/>
        <w:jc w:val="both"/>
      </w:pPr>
      <w:r>
        <w:rPr>
          <w:sz w:val="26"/>
        </w:rPr>
        <w:t>Признать Денисенко В.П.</w:t>
      </w:r>
      <w:r>
        <w:rPr>
          <w:sz w:val="26"/>
        </w:rPr>
        <w:t xml:space="preserve"> виновным в совершении администрати</w:t>
      </w:r>
      <w:r>
        <w:rPr>
          <w:sz w:val="26"/>
        </w:rPr>
        <w:t xml:space="preserve">вного правонарушения, предусмотренного ч. 4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ареста сроком на четверо суток.</w:t>
      </w:r>
    </w:p>
    <w:p w:rsidR="00B14161">
      <w:pPr>
        <w:spacing w:line="260" w:lineRule="atLeast"/>
        <w:ind w:firstLine="708"/>
        <w:jc w:val="both"/>
      </w:pPr>
      <w:r>
        <w:rPr>
          <w:sz w:val="26"/>
        </w:rPr>
        <w:t>Срок административного ареста исчислять.</w:t>
      </w:r>
    </w:p>
    <w:p w:rsidR="00B14161" w:rsidP="002C7B41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</w:t>
      </w:r>
      <w:r>
        <w:rPr>
          <w:sz w:val="26"/>
        </w:rPr>
        <w:t xml:space="preserve">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2C7B41">
      <w:pPr>
        <w:rPr>
          <w:sz w:val="26"/>
        </w:rPr>
      </w:pPr>
    </w:p>
    <w:p w:rsidR="00B14161">
      <w:r>
        <w:rPr>
          <w:sz w:val="26"/>
        </w:rPr>
        <w:t>Мировой с</w:t>
      </w:r>
      <w:r>
        <w:rPr>
          <w:sz w:val="26"/>
        </w:rPr>
        <w:t xml:space="preserve">удья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B14161"/>
    <w:sectPr w:rsidSect="00B1416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14161"/>
    <w:rsid w:val="002C7B41"/>
    <w:rsid w:val="00B14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