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6EE7">
      <w:pPr>
        <w:ind w:firstLine="708"/>
        <w:jc w:val="right"/>
      </w:pPr>
      <w:r>
        <w:rPr>
          <w:sz w:val="26"/>
        </w:rPr>
        <w:t>Дело № 5-73-372/2022</w:t>
      </w:r>
    </w:p>
    <w:p w:rsidR="00EC6EE7">
      <w:pPr>
        <w:ind w:firstLine="708"/>
        <w:jc w:val="right"/>
      </w:pPr>
      <w:r>
        <w:rPr>
          <w:sz w:val="26"/>
        </w:rPr>
        <w:t>УИД: 91MS0073-01-2022-001825-96</w:t>
      </w:r>
    </w:p>
    <w:p w:rsidR="007D67EB">
      <w:pPr>
        <w:ind w:firstLine="708"/>
        <w:jc w:val="center"/>
        <w:rPr>
          <w:sz w:val="26"/>
        </w:rPr>
      </w:pPr>
    </w:p>
    <w:p w:rsidR="00EC6EE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D67EB">
      <w:pPr>
        <w:ind w:firstLine="708"/>
        <w:rPr>
          <w:sz w:val="26"/>
        </w:rPr>
      </w:pPr>
    </w:p>
    <w:p w:rsidR="00EC6EE7">
      <w:pPr>
        <w:ind w:firstLine="708"/>
      </w:pPr>
      <w:r>
        <w:rPr>
          <w:sz w:val="26"/>
        </w:rPr>
        <w:t xml:space="preserve">19 сентября 2022 года                                                                                 </w:t>
      </w:r>
      <w:r>
        <w:rPr>
          <w:sz w:val="26"/>
        </w:rPr>
        <w:t xml:space="preserve"> г. Саки </w:t>
      </w:r>
    </w:p>
    <w:p w:rsidR="007D67EB">
      <w:pPr>
        <w:ind w:firstLine="708"/>
        <w:jc w:val="both"/>
        <w:rPr>
          <w:sz w:val="26"/>
        </w:rPr>
      </w:pPr>
    </w:p>
    <w:p w:rsidR="00EC6EE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Государственного учреждения – От</w:t>
      </w:r>
      <w:r>
        <w:rPr>
          <w:sz w:val="26"/>
        </w:rPr>
        <w:t xml:space="preserve">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EC6EE7">
      <w:pPr>
        <w:ind w:left="708"/>
        <w:jc w:val="both"/>
      </w:pPr>
      <w:r>
        <w:rPr>
          <w:spacing w:val="-4"/>
          <w:sz w:val="26"/>
        </w:rPr>
        <w:t>Коваленко Е.Н.</w:t>
      </w:r>
    </w:p>
    <w:p w:rsidR="00EC6EE7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EC6EE7">
      <w:pPr>
        <w:ind w:firstLine="708"/>
        <w:jc w:val="both"/>
      </w:pPr>
      <w:r>
        <w:rPr>
          <w:sz w:val="26"/>
        </w:rPr>
        <w:t xml:space="preserve">Коваленко Е.Н., </w:t>
      </w:r>
      <w:r>
        <w:rPr>
          <w:sz w:val="26"/>
        </w:rPr>
        <w:t>не предоставила в установленный срок сведения по форме СЗВ-М «исх</w:t>
      </w:r>
      <w:r>
        <w:rPr>
          <w:sz w:val="26"/>
        </w:rPr>
        <w:t>одная» за сентябрь 2021 года на 1 (одного) застрахованного лица. Отчетность за сентябрь 2021 года по форме СЗВ-М, утвержденная постановлением Правления ПФР от 15.04.2021 № 103п «Об утверждении формы «Сведения о застрахованных лицах», должна была быть предоставлена не позднее.</w:t>
      </w:r>
      <w:r>
        <w:rPr>
          <w:sz w:val="26"/>
        </w:rPr>
        <w:t xml:space="preserve">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EC6EE7">
      <w:pPr>
        <w:ind w:firstLine="708"/>
        <w:jc w:val="both"/>
      </w:pPr>
      <w:r>
        <w:rPr>
          <w:sz w:val="26"/>
        </w:rPr>
        <w:t xml:space="preserve">В результате чего были нарушены </w:t>
      </w:r>
      <w:r>
        <w:rPr>
          <w:sz w:val="26"/>
        </w:rPr>
        <w:t xml:space="preserve">требования п. 2.2 ст. 11 Федерального Закона № 27-ФЗ от 01.04.1996 г. «Об индивидуальном (персонифицированном) учете </w:t>
      </w:r>
      <w:r>
        <w:rPr>
          <w:sz w:val="26"/>
        </w:rPr>
        <w:t>в</w:t>
      </w:r>
      <w:r>
        <w:rPr>
          <w:sz w:val="26"/>
        </w:rPr>
        <w:t xml:space="preserve">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EC6EE7">
      <w:pPr>
        <w:ind w:firstLine="708"/>
        <w:jc w:val="both"/>
      </w:pPr>
      <w:r>
        <w:rPr>
          <w:sz w:val="26"/>
        </w:rPr>
        <w:t>В судебное заседа</w:t>
      </w:r>
      <w:r>
        <w:rPr>
          <w:sz w:val="26"/>
        </w:rPr>
        <w:t>ние Коваленко Е.Н не явилась, ходатайств об отложении дела не поступило, в материалах дела имеется почтовое уведомление о вручении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EC6EE7">
      <w:pPr>
        <w:ind w:firstLine="708"/>
        <w:jc w:val="both"/>
      </w:pPr>
      <w:r>
        <w:rPr>
          <w:sz w:val="26"/>
        </w:rPr>
        <w:t>В соответствии с п.6 Постанов</w:t>
      </w:r>
      <w:r>
        <w:rPr>
          <w:sz w:val="26"/>
        </w:rPr>
        <w:t>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</w:t>
      </w:r>
      <w:r>
        <w:rPr>
          <w:sz w:val="26"/>
        </w:rPr>
        <w:t>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</w:t>
      </w:r>
      <w:r>
        <w:rPr>
          <w:sz w:val="26"/>
        </w:rPr>
        <w:t>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C6EE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</w:t>
      </w:r>
      <w:r>
        <w:rPr>
          <w:sz w:val="26"/>
        </w:rPr>
        <w:t xml:space="preserve">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</w:t>
      </w:r>
      <w:r>
        <w:rPr>
          <w:sz w:val="26"/>
        </w:rPr>
        <w:t xml:space="preserve">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C6EE7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</w:t>
      </w:r>
      <w:r>
        <w:rPr>
          <w:sz w:val="26"/>
        </w:rPr>
        <w:t xml:space="preserve">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EC6EE7">
      <w:pPr>
        <w:ind w:firstLine="709"/>
        <w:jc w:val="both"/>
      </w:pPr>
      <w:r>
        <w:rPr>
          <w:sz w:val="26"/>
        </w:rPr>
        <w:t>Стать</w:t>
      </w:r>
      <w:r>
        <w:rPr>
          <w:sz w:val="26"/>
        </w:rPr>
        <w:t xml:space="preserve">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rPr>
          <w:sz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>
        <w:rPr>
          <w:sz w:val="26"/>
        </w:rPr>
        <w:t>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EC6EE7">
      <w:pPr>
        <w:ind w:firstLine="708"/>
        <w:jc w:val="both"/>
      </w:pPr>
      <w:r>
        <w:rPr>
          <w:sz w:val="26"/>
        </w:rPr>
        <w:t>Вина Коваленко Е.Н.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уведомления о составлении протокола,</w:t>
      </w:r>
      <w:r>
        <w:rPr>
          <w:sz w:val="26"/>
        </w:rPr>
        <w:t xml:space="preserve"> копией отчета по форме СЗВ-М, копией выписки из Единого государственного реестра юридических лиц. </w:t>
      </w:r>
    </w:p>
    <w:p w:rsidR="00EC6EE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</w:t>
      </w:r>
      <w:r>
        <w:rPr>
          <w:sz w:val="26"/>
        </w:rPr>
        <w:t xml:space="preserve">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C6EE7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Коваленко Е.Н., </w:t>
      </w:r>
      <w:r>
        <w:rPr>
          <w:sz w:val="26"/>
        </w:rPr>
        <w:t xml:space="preserve">мировой судья квалифицирует по ст. 15.33.2 </w:t>
      </w:r>
      <w:r>
        <w:rPr>
          <w:sz w:val="26"/>
        </w:rPr>
        <w:t>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</w:t>
      </w:r>
      <w:r>
        <w:rPr>
          <w:sz w:val="26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</w:t>
      </w:r>
      <w:r>
        <w:rPr>
          <w:sz w:val="26"/>
        </w:rPr>
        <w:t xml:space="preserve">, предусмотренных частью 2 настоящей статьи. </w:t>
      </w:r>
    </w:p>
    <w:p w:rsidR="00EC6EE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C6EE7" w:rsidP="007D67EB">
      <w:pPr>
        <w:ind w:firstLine="708"/>
        <w:jc w:val="both"/>
      </w:pPr>
      <w:r>
        <w:rPr>
          <w:sz w:val="26"/>
        </w:rPr>
        <w:t>Обстоятельств, смяг</w:t>
      </w:r>
      <w:r>
        <w:rPr>
          <w:sz w:val="26"/>
        </w:rPr>
        <w:t xml:space="preserve">чающих и отягчающих административное наказание, мировой судья не находит. </w:t>
      </w:r>
    </w:p>
    <w:p w:rsidR="00EC6EE7" w:rsidP="007D67E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EC6EE7">
      <w:pPr>
        <w:jc w:val="center"/>
      </w:pPr>
      <w:r>
        <w:rPr>
          <w:sz w:val="26"/>
        </w:rPr>
        <w:t>ПОСТАНОВИЛ:</w:t>
      </w:r>
    </w:p>
    <w:p w:rsidR="00EC6EE7" w:rsidP="007D67E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Коваленко Е.Н.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</w:t>
      </w:r>
      <w:r>
        <w:rPr>
          <w:sz w:val="26"/>
        </w:rPr>
        <w:t>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7D67EB">
      <w:pPr>
        <w:ind w:firstLine="708"/>
        <w:jc w:val="both"/>
        <w:rPr>
          <w:sz w:val="26"/>
        </w:rPr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</w:t>
      </w:r>
      <w:r>
        <w:rPr>
          <w:sz w:val="26"/>
        </w:rPr>
        <w:t xml:space="preserve">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</w:t>
      </w:r>
      <w:r>
        <w:rPr>
          <w:sz w:val="26"/>
        </w:rPr>
        <w:t>Отделение Республика Крым Банка России//УФК по Республике К</w:t>
      </w:r>
      <w:r>
        <w:rPr>
          <w:sz w:val="26"/>
        </w:rPr>
        <w:t>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39211601230060000140, назначение платежа: штраф за администр</w:t>
      </w:r>
      <w:r>
        <w:rPr>
          <w:sz w:val="26"/>
        </w:rPr>
        <w:t>ативное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Республике Крым управления персонифицированного учета отдела ПУ и ОИ № 9</w:t>
      </w:r>
      <w:r>
        <w:rPr>
          <w:sz w:val="26"/>
        </w:rPr>
        <w:t>, протокол.</w:t>
      </w:r>
    </w:p>
    <w:p w:rsidR="00EC6EE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rPr>
          <w:sz w:val="26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6"/>
        </w:rPr>
        <w:t xml:space="preserve"> административный арест на срок до пятнадцати суток, либо </w:t>
      </w:r>
      <w:r>
        <w:rPr>
          <w:sz w:val="26"/>
        </w:rPr>
        <w:t>обязательные</w:t>
      </w:r>
      <w:r>
        <w:rPr>
          <w:sz w:val="26"/>
        </w:rPr>
        <w:t xml:space="preserve"> работы на срок до пятидесяти часов. </w:t>
      </w:r>
    </w:p>
    <w:p w:rsidR="00EC6EE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C6EE7">
      <w:pPr>
        <w:ind w:firstLine="708"/>
        <w:jc w:val="both"/>
      </w:pPr>
      <w:r>
        <w:rPr>
          <w:sz w:val="26"/>
        </w:rPr>
        <w:t>Пост</w:t>
      </w:r>
      <w:r>
        <w:rPr>
          <w:sz w:val="26"/>
        </w:rPr>
        <w:t xml:space="preserve">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</w:t>
      </w:r>
      <w:r>
        <w:rPr>
          <w:sz w:val="26"/>
        </w:rPr>
        <w:t>ия или получения копии постановления.</w:t>
      </w:r>
    </w:p>
    <w:p w:rsidR="007D67EB">
      <w:pPr>
        <w:spacing w:after="200" w:line="276" w:lineRule="auto"/>
        <w:jc w:val="both"/>
        <w:rPr>
          <w:sz w:val="26"/>
        </w:rPr>
      </w:pPr>
    </w:p>
    <w:p w:rsidR="00EC6EE7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>Васильев В.А.</w:t>
      </w:r>
    </w:p>
    <w:p w:rsidR="00EC6EE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7"/>
    <w:rsid w:val="007D67EB"/>
    <w:rsid w:val="00EC6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