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F3FCD">
      <w:pPr>
        <w:ind w:firstLine="709"/>
        <w:jc w:val="right"/>
      </w:pPr>
      <w:r>
        <w:rPr>
          <w:sz w:val="26"/>
        </w:rPr>
        <w:t>Дело № 5-73-385/2018</w:t>
      </w:r>
    </w:p>
    <w:p w:rsidR="007F3FCD">
      <w:pPr>
        <w:ind w:firstLine="709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06662">
      <w:pPr>
        <w:ind w:firstLine="709"/>
        <w:jc w:val="center"/>
      </w:pPr>
    </w:p>
    <w:p w:rsidR="007F3FCD">
      <w:pPr>
        <w:ind w:firstLine="708"/>
        <w:jc w:val="both"/>
        <w:rPr>
          <w:sz w:val="26"/>
        </w:rPr>
      </w:pPr>
      <w:r>
        <w:rPr>
          <w:sz w:val="26"/>
        </w:rPr>
        <w:t xml:space="preserve">06 ноября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Саки </w:t>
      </w:r>
    </w:p>
    <w:p w:rsidR="00806662">
      <w:pPr>
        <w:ind w:firstLine="708"/>
        <w:jc w:val="both"/>
      </w:pPr>
    </w:p>
    <w:p w:rsidR="007F3FC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роты ДПС ГИБДД МВД по Р</w:t>
      </w:r>
      <w:r>
        <w:rPr>
          <w:sz w:val="26"/>
        </w:rPr>
        <w:t xml:space="preserve">еспублике Крым </w:t>
      </w:r>
      <w:r>
        <w:rPr>
          <w:spacing w:val="-4"/>
          <w:sz w:val="26"/>
        </w:rPr>
        <w:t>в отношении гражданина:</w:t>
      </w:r>
    </w:p>
    <w:p w:rsidR="007F3FCD">
      <w:pPr>
        <w:ind w:left="1276"/>
        <w:jc w:val="both"/>
      </w:pPr>
      <w:r>
        <w:rPr>
          <w:sz w:val="26"/>
        </w:rPr>
        <w:t xml:space="preserve">Курилова </w:t>
      </w:r>
    </w:p>
    <w:p w:rsidR="007F3FCD">
      <w:pPr>
        <w:jc w:val="center"/>
      </w:pPr>
      <w:r>
        <w:rPr>
          <w:sz w:val="26"/>
        </w:rPr>
        <w:t>установил:</w:t>
      </w:r>
    </w:p>
    <w:p w:rsidR="007F3FCD">
      <w:pPr>
        <w:jc w:val="both"/>
      </w:pPr>
      <w:r>
        <w:rPr>
          <w:sz w:val="26"/>
        </w:rPr>
        <w:t>18 сентября 2018 года в 08 час. 11 мин.</w:t>
      </w:r>
      <w:r>
        <w:rPr>
          <w:sz w:val="26"/>
        </w:rPr>
        <w:t xml:space="preserve">, водитель Курилов И.В., управлял транспортным средством </w:t>
      </w:r>
      <w:r>
        <w:rPr>
          <w:sz w:val="26"/>
        </w:rPr>
        <w:t>–</w:t>
      </w:r>
      <w:r>
        <w:rPr>
          <w:sz w:val="26"/>
        </w:rPr>
        <w:t>г</w:t>
      </w:r>
      <w:r>
        <w:rPr>
          <w:sz w:val="26"/>
        </w:rPr>
        <w:t>осударственный регистрационный знак</w:t>
      </w:r>
      <w:r>
        <w:rPr>
          <w:sz w:val="26"/>
        </w:rPr>
        <w:t>, с признаками опьянения (резкое изменение окр</w:t>
      </w:r>
      <w:r>
        <w:rPr>
          <w:sz w:val="26"/>
        </w:rPr>
        <w:t>аски кожных покровов лица), не выполнил законное требование уполномоченного должностного лица о прохождении освидетельствования на месте при помощи прибора-</w:t>
      </w:r>
      <w:r>
        <w:rPr>
          <w:sz w:val="26"/>
        </w:rPr>
        <w:t>алкотестера</w:t>
      </w:r>
      <w:r>
        <w:rPr>
          <w:sz w:val="26"/>
        </w:rPr>
        <w:t xml:space="preserve"> «Юпитер № 006003» и медицинского освидетельствования на состояние опьянения, нарушив п. </w:t>
      </w:r>
      <w:r>
        <w:rPr>
          <w:sz w:val="26"/>
        </w:rPr>
        <w:t>2.3.2 ПДД РФ, ответственность за которое установлена ч. 1 ст. 12.26 КоАП РФ.</w:t>
      </w:r>
    </w:p>
    <w:p w:rsidR="007F3FCD">
      <w:pPr>
        <w:ind w:firstLine="708"/>
        <w:jc w:val="both"/>
      </w:pPr>
      <w:r>
        <w:rPr>
          <w:sz w:val="26"/>
        </w:rPr>
        <w:t xml:space="preserve">В судебное заседание Курилов И.В. не явился, ходатайств об отложении дела не поступило,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</w:t>
      </w:r>
      <w:r>
        <w:rPr>
          <w:sz w:val="26"/>
        </w:rPr>
        <w:t xml:space="preserve"> надлежащим извещением. </w:t>
      </w:r>
    </w:p>
    <w:p w:rsidR="007F3FCD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</w:t>
      </w:r>
      <w:r>
        <w:rPr>
          <w:sz w:val="26"/>
        </w:rPr>
        <w:t>извещении</w:t>
      </w:r>
      <w:r>
        <w:rPr>
          <w:sz w:val="26"/>
        </w:rPr>
        <w:t xml:space="preserve"> лица о месте и времени рассмотрения дела и если от лица не поступило ходатай</w:t>
      </w:r>
      <w:r>
        <w:rPr>
          <w:sz w:val="26"/>
        </w:rPr>
        <w:t>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F3FCD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Курилова И.В. состава правонарушения, предусмотренного ст. 12.26 ч.1 КоАП РФ, исходя из следующего.</w:t>
      </w:r>
    </w:p>
    <w:p w:rsidR="007F3FCD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</w:t>
      </w:r>
      <w:r>
        <w:rPr>
          <w:sz w:val="26"/>
        </w:rPr>
        <w:t xml:space="preserve">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6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7F3FCD">
      <w:pPr>
        <w:ind w:firstLine="708"/>
        <w:jc w:val="both"/>
      </w:pPr>
      <w:r>
        <w:rPr>
          <w:sz w:val="26"/>
        </w:rPr>
        <w:t>Согласно Постановления Пленума Верховного Суда РФ от 24.10.2006 г. № 18 (В редакции Постановления от 11.11.2008 г. № 23) «О некоторых вопросах</w:t>
      </w:r>
      <w:r>
        <w:rPr>
          <w:sz w:val="26"/>
        </w:rPr>
        <w:t>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</w:t>
      </w:r>
      <w:r>
        <w:rPr>
          <w:sz w:val="26"/>
        </w:rPr>
        <w:t xml:space="preserve">свидетельствования на состояние опьянения, </w:t>
      </w:r>
      <w:r>
        <w:rPr>
          <w:sz w:val="26"/>
        </w:rPr>
        <w:t>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7F3FCD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</w:t>
      </w:r>
      <w:r>
        <w:rPr>
          <w:sz w:val="26"/>
        </w:rPr>
        <w:t>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</w:t>
      </w:r>
      <w:r>
        <w:rPr>
          <w:sz w:val="26"/>
        </w:rPr>
        <w:t>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</w:t>
      </w:r>
      <w:r>
        <w:rPr>
          <w:sz w:val="26"/>
        </w:rPr>
        <w:t>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</w:t>
      </w:r>
      <w:r>
        <w:rPr>
          <w:sz w:val="26"/>
        </w:rPr>
        <w:t xml:space="preserve">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7F3FCD">
      <w:pPr>
        <w:ind w:firstLine="708"/>
        <w:jc w:val="both"/>
      </w:pPr>
      <w:r>
        <w:rPr>
          <w:sz w:val="26"/>
        </w:rPr>
        <w:t>Из материалов дела усматривается, что основаниям</w:t>
      </w:r>
      <w:r>
        <w:rPr>
          <w:sz w:val="26"/>
        </w:rPr>
        <w:t>и полагать о нахождении водителя транспортного средства Курилова И.В. в состоянии опьянения явились следующие признаки: резкое изменение окраски кожных покровов лица, что согласуется с п. 3 Правил освидетельствования лица, которое управляет транспортным ср</w:t>
      </w:r>
      <w:r>
        <w:rPr>
          <w:sz w:val="26"/>
        </w:rPr>
        <w:t>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</w:t>
      </w:r>
      <w:r>
        <w:rPr>
          <w:sz w:val="26"/>
        </w:rPr>
        <w:t xml:space="preserve">ых Постановлением Правительства РФ от 26.06.2008 года № 475 / в ред. Постановления Правительства РФ от 10.09.2016 г. № 904/. </w:t>
      </w:r>
    </w:p>
    <w:p w:rsidR="007F3FCD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от прохождения медицинского освидетельствования Кури</w:t>
      </w:r>
      <w:r>
        <w:rPr>
          <w:sz w:val="26"/>
        </w:rPr>
        <w:t>лов И.В. отказался.</w:t>
      </w:r>
    </w:p>
    <w:p w:rsidR="007F3FCD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отдельной роты Д</w:t>
      </w:r>
      <w:r>
        <w:rPr>
          <w:sz w:val="26"/>
        </w:rPr>
        <w:t>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7F3FCD">
      <w:pPr>
        <w:ind w:firstLine="708"/>
        <w:jc w:val="both"/>
      </w:pPr>
      <w:r>
        <w:rPr>
          <w:sz w:val="26"/>
        </w:rPr>
        <w:t>Согласно разъ</w:t>
      </w:r>
      <w:r>
        <w:rPr>
          <w:sz w:val="26"/>
        </w:rPr>
        <w:t>яснений</w:t>
      </w:r>
      <w:r>
        <w:rPr>
          <w:sz w:val="26"/>
        </w:rPr>
        <w:t xml:space="preserve"> Постановления Пленума ВС РФ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"consultantplus://offline/ref=C27165463DDD3E4E6D4A2E945C56B2392DF218FE8A4EE34E846D3C67F291D77EC7F8275A43i5TCH" </w:instrText>
      </w:r>
      <w:r>
        <w:fldChar w:fldCharType="separate"/>
      </w:r>
      <w:r>
        <w:rPr>
          <w:color w:val="0000FF"/>
          <w:sz w:val="26"/>
        </w:rPr>
        <w:t>статье 12.26</w:t>
      </w:r>
      <w:r>
        <w:fldChar w:fldCharType="end"/>
      </w:r>
      <w:r>
        <w:rPr>
          <w:sz w:val="26"/>
        </w:rPr>
        <w:t xml:space="preserve"> КоАП РФ является зафи</w:t>
      </w:r>
      <w:r>
        <w:rPr>
          <w:sz w:val="26"/>
        </w:rPr>
        <w:t xml:space="preserve">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</w:t>
      </w:r>
      <w:r>
        <w:rPr>
          <w:sz w:val="26"/>
        </w:rPr>
        <w:t xml:space="preserve">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</w:t>
      </w:r>
      <w:r>
        <w:rPr>
          <w:sz w:val="26"/>
        </w:rPr>
        <w:t>отказ от того или иного вида исследования в рамках медицинского ос</w:t>
      </w:r>
      <w:r>
        <w:rPr>
          <w:sz w:val="26"/>
        </w:rPr>
        <w:t>видетельствования</w:t>
      </w:r>
      <w:r>
        <w:rPr>
          <w:sz w:val="26"/>
        </w:rPr>
        <w:t>.(</w:t>
      </w:r>
      <w:r>
        <w:rPr>
          <w:sz w:val="26"/>
        </w:rPr>
        <w:t xml:space="preserve">п. 9 Постановления Пленума Верховного Суда РФ от 24.10.2006г. №18, в ред. Постановлений Пленума Верховного Суда РФ от 11.11.2008 </w:t>
      </w:r>
      <w:r>
        <w:fldChar w:fldCharType="begin"/>
      </w:r>
      <w:r>
        <w:instrText xml:space="preserve"> HYPERLINK "consultantplus://offline/ref=C27165463DDD3E4E6D4A2E945C56B23924F41EFB8746BE448C343065F59E8869C0B12B5E4459F9i1TBH" </w:instrText>
      </w:r>
      <w:r>
        <w:fldChar w:fldCharType="separate"/>
      </w:r>
      <w:r>
        <w:rPr>
          <w:color w:val="0000FF"/>
          <w:sz w:val="26"/>
        </w:rPr>
        <w:t>N 23</w:t>
      </w:r>
      <w:r>
        <w:fldChar w:fldCharType="end"/>
      </w:r>
      <w:r>
        <w:rPr>
          <w:sz w:val="26"/>
        </w:rPr>
        <w:t xml:space="preserve">, от 09.02.2012 </w:t>
      </w:r>
      <w:r>
        <w:fldChar w:fldCharType="begin"/>
      </w:r>
      <w:r>
        <w:instrText xml:space="preserve"> HYPERLINK "consultantplus://offline/ref=C27165463DDD3E4E6D4A2E945C56B2392DF71DF68B45E34E846D3C67F291D77EC7F8275F4459F81BiBT2H" </w:instrText>
      </w:r>
      <w:r>
        <w:fldChar w:fldCharType="separate"/>
      </w:r>
      <w:r>
        <w:rPr>
          <w:color w:val="0000FF"/>
          <w:sz w:val="26"/>
        </w:rPr>
        <w:t>N 2</w:t>
      </w:r>
      <w:r>
        <w:fldChar w:fldCharType="end"/>
      </w:r>
      <w:r>
        <w:rPr>
          <w:sz w:val="26"/>
        </w:rPr>
        <w:t xml:space="preserve">). </w:t>
      </w:r>
    </w:p>
    <w:p w:rsidR="007F3FCD">
      <w:pPr>
        <w:ind w:firstLine="708"/>
        <w:jc w:val="both"/>
      </w:pPr>
      <w:r>
        <w:rPr>
          <w:sz w:val="26"/>
        </w:rPr>
        <w:t>Таким образом, Курилов И.В. не выполнил законное требование уполномоченного д</w:t>
      </w:r>
      <w:r>
        <w:rPr>
          <w:sz w:val="26"/>
        </w:rPr>
        <w:t>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</w:t>
      </w:r>
      <w:r>
        <w:rPr>
          <w:sz w:val="26"/>
        </w:rPr>
        <w:t xml:space="preserve">ых правонарушениях. </w:t>
      </w:r>
    </w:p>
    <w:p w:rsidR="007F3FCD">
      <w:pPr>
        <w:ind w:firstLine="708"/>
        <w:jc w:val="both"/>
      </w:pPr>
      <w:r>
        <w:rPr>
          <w:sz w:val="26"/>
        </w:rPr>
        <w:t xml:space="preserve">Вина Курилова И.В. подтверждается собранными по делу материалами, а именно: </w:t>
      </w:r>
    </w:p>
    <w:p w:rsidR="007F3FCD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Курилова И.В., с разъяснением ему прав, предусмо</w:t>
      </w:r>
      <w:r>
        <w:rPr>
          <w:sz w:val="26"/>
        </w:rPr>
        <w:t xml:space="preserve">тренных ст. 51 Конституции РФ, ст. 25.1 КоАП РФ. </w:t>
      </w:r>
    </w:p>
    <w:p w:rsidR="007F3FCD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 ...</w:t>
      </w:r>
    </w:p>
    <w:p w:rsidR="007F3FCD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6"/>
        </w:rPr>
        <w:t xml:space="preserve"> от 18.09.2018 года;</w:t>
      </w:r>
    </w:p>
    <w:p w:rsidR="007F3FCD">
      <w:pPr>
        <w:ind w:firstLine="708"/>
        <w:jc w:val="both"/>
      </w:pPr>
      <w:r>
        <w:rPr>
          <w:sz w:val="26"/>
        </w:rPr>
        <w:t>- видеозаписью.</w:t>
      </w:r>
    </w:p>
    <w:p w:rsidR="007F3FCD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7F3FCD">
      <w:pPr>
        <w:ind w:firstLine="708"/>
        <w:jc w:val="both"/>
      </w:pPr>
      <w:r>
        <w:rPr>
          <w:sz w:val="26"/>
        </w:rPr>
        <w:t>Таким образом, мировой судья считает, что вина Курилова И.В.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F3FCD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</w:t>
      </w:r>
      <w:r>
        <w:rPr>
          <w:sz w:val="26"/>
        </w:rPr>
        <w:t>иком повышенной опасности, данные о личности виновного. Обстоятельств, смягчающих и отягчающих административную ответственность, мировой судья не находит.</w:t>
      </w:r>
    </w:p>
    <w:p w:rsidR="007F3FC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7F3FCD">
      <w:pPr>
        <w:jc w:val="center"/>
      </w:pPr>
      <w:r>
        <w:rPr>
          <w:sz w:val="26"/>
        </w:rPr>
        <w:t xml:space="preserve">ПОСТАНОВИЛ: </w:t>
      </w:r>
    </w:p>
    <w:p w:rsidR="007F3FCD">
      <w:pPr>
        <w:ind w:firstLine="708"/>
        <w:jc w:val="both"/>
      </w:pPr>
      <w:r>
        <w:rPr>
          <w:sz w:val="26"/>
        </w:rPr>
        <w:t xml:space="preserve">Курилова </w:t>
      </w:r>
      <w:r>
        <w:rPr>
          <w:sz w:val="26"/>
        </w:rPr>
        <w:t>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</w:t>
      </w:r>
      <w:r>
        <w:rPr>
          <w:sz w:val="26"/>
        </w:rPr>
        <w:t>ными средствами на срок один год девять месяцев.</w:t>
      </w:r>
    </w:p>
    <w:p w:rsidR="007F3FC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rFonts w:ascii="Times New Roman" w:hAnsi="Times New Roman" w:cs="Times New Roman"/>
          <w:b w:val="0"/>
          <w:sz w:val="26"/>
        </w:rPr>
        <w:t>истративного штрафа в законную силу.</w:t>
      </w:r>
    </w:p>
    <w:p w:rsidR="007F3FCD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</w:t>
      </w:r>
      <w:r>
        <w:rPr>
          <w:sz w:val="26"/>
        </w:rPr>
        <w:t xml:space="preserve">е трех рабочих дней </w:t>
      </w:r>
      <w:r>
        <w:rPr>
          <w:sz w:val="26"/>
        </w:rPr>
        <w:t>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</w:t>
      </w:r>
      <w:r>
        <w:rPr>
          <w:sz w:val="26"/>
        </w:rPr>
        <w:t>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</w:t>
      </w:r>
      <w:r>
        <w:rPr>
          <w:sz w:val="26"/>
        </w:rPr>
        <w:t xml:space="preserve">тветствующего удостоверения. </w:t>
      </w:r>
    </w:p>
    <w:p w:rsidR="007F3FCD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</w:t>
      </w:r>
      <w:r>
        <w:rPr>
          <w:spacing w:val="-5"/>
          <w:sz w:val="26"/>
        </w:rPr>
        <w:t>ки) Республики Крым, со дня вручения или получения копии постановления.</w:t>
      </w:r>
    </w:p>
    <w:p w:rsidR="007F3FCD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CD"/>
    <w:rsid w:val="007F3FCD"/>
    <w:rsid w:val="00806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