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C5AAB">
      <w:pPr>
        <w:jc w:val="right"/>
      </w:pPr>
      <w:r>
        <w:t>Дело № 5-73-391/2018</w:t>
      </w:r>
    </w:p>
    <w:p w:rsidR="000C5AAB">
      <w:pPr>
        <w:jc w:val="center"/>
      </w:pPr>
      <w:r>
        <w:rPr>
          <w:spacing w:val="50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C5AAB">
            <w:r>
              <w:t>02 ноября 2018 года 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0C5AAB"/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BC1EFE"/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BC1EFE"/>
        </w:tc>
      </w:tr>
    </w:tbl>
    <w:p w:rsidR="000C5AAB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поступившее из МО МВД России «</w:t>
      </w:r>
      <w:r>
        <w:t>Сакский</w:t>
      </w:r>
      <w:r>
        <w:t xml:space="preserve">», в отношении: </w:t>
      </w:r>
    </w:p>
    <w:p w:rsidR="000C5AAB">
      <w:pPr>
        <w:ind w:firstLine="708"/>
        <w:jc w:val="both"/>
      </w:pPr>
      <w:r>
        <w:t>Ямалетдинова</w:t>
      </w:r>
      <w:r>
        <w:t xml:space="preserve"> И.И.</w:t>
      </w:r>
      <w:r>
        <w:t xml:space="preserve"> о привлечении его к административной ответственности по с</w:t>
      </w:r>
      <w:r>
        <w:t>т. 6.9.1 Кодекса Российской Федерации об административных правонарушениях,</w:t>
      </w:r>
      <w:r>
        <w:rPr>
          <w:spacing w:val="50"/>
        </w:rPr>
        <w:t xml:space="preserve"> </w:t>
      </w:r>
    </w:p>
    <w:p w:rsidR="000C5AAB">
      <w:pPr>
        <w:jc w:val="center"/>
      </w:pPr>
      <w:r>
        <w:rPr>
          <w:spacing w:val="50"/>
        </w:rPr>
        <w:t>УСТАНОВИЛ:</w:t>
      </w:r>
    </w:p>
    <w:p w:rsidR="000C5AAB">
      <w:pPr>
        <w:ind w:firstLine="708"/>
        <w:jc w:val="both"/>
      </w:pPr>
      <w:r>
        <w:t xml:space="preserve">На основании постановления Мирового судьи судебного участка № 42 Евпаторийского судебного района (городской округ Евпатория) Республики Крым от 26.04.2018 года на </w:t>
      </w:r>
      <w:r>
        <w:t>Ямалет</w:t>
      </w:r>
      <w:r>
        <w:t>динова</w:t>
      </w:r>
      <w:r>
        <w:t xml:space="preserve"> И.И. возложена обязанность пройти диагностику, лечение от наркомании в связи с потреблением наркотических средств, однако последний уклонился от исполнения обязанности, возложенной на него судом, тем самым совершил административное правонарушение, а</w:t>
      </w:r>
      <w:r>
        <w:t xml:space="preserve">дминистративная ответственность за совершение которого предусмотрена статьей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u w:val="single"/>
        </w:rPr>
        <w:t>6.9.1 КоАП</w:t>
      </w:r>
      <w:r>
        <w:rPr>
          <w:color w:val="0000FF"/>
          <w:u w:val="single"/>
        </w:rPr>
        <w:t xml:space="preserve"> </w:t>
      </w:r>
      <w:r>
        <w:fldChar w:fldCharType="end"/>
      </w:r>
      <w:r>
        <w:t>РФ.</w:t>
      </w:r>
    </w:p>
    <w:p w:rsidR="000C5AAB">
      <w:pPr>
        <w:ind w:firstLine="708"/>
        <w:jc w:val="both"/>
      </w:pPr>
      <w:r>
        <w:t xml:space="preserve">Согласно ст. 6.9.1 КоАП РФ уклонение от прохождения лечения </w:t>
      </w:r>
      <w:r>
        <w:t>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</w:t>
      </w:r>
      <w:r>
        <w:t>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наркомании и (или) медицинскую и (или) социальную реабилитацию в связи с потреблением нарко</w:t>
      </w:r>
      <w:r>
        <w:t xml:space="preserve">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</w:t>
      </w:r>
      <w:r>
        <w:t>ств вл</w:t>
      </w:r>
      <w:r>
        <w:t>ечет наложение административного штрафа в размере от четырех тысяч до пяти тысяч рублей или административный арест на срок до тридцати су</w:t>
      </w:r>
      <w:r>
        <w:t>ток.</w:t>
      </w:r>
    </w:p>
    <w:p w:rsidR="000C5AAB">
      <w:pPr>
        <w:ind w:firstLine="708"/>
        <w:jc w:val="both"/>
      </w:pPr>
      <w:r>
        <w:t xml:space="preserve">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</w:t>
      </w:r>
      <w:r>
        <w:t xml:space="preserve">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C5AAB">
      <w:pPr>
        <w:ind w:firstLine="708"/>
        <w:jc w:val="both"/>
      </w:pPr>
      <w:r>
        <w:t>Объектом данного административно</w:t>
      </w:r>
      <w:r>
        <w:t>го правонарушения являются общественные отношения в области охраны здоровья населения.</w:t>
      </w:r>
    </w:p>
    <w:p w:rsidR="000C5AAB">
      <w:pPr>
        <w:ind w:firstLine="708"/>
        <w:jc w:val="both"/>
      </w:pPr>
      <w: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</w:t>
      </w:r>
      <w:r>
        <w:t>ую реабилитацию, при этом наркологическая помощь больным наркоманией включает профилактику, диагностику, лечение и медицинскую реабилитацию.</w:t>
      </w:r>
    </w:p>
    <w:p w:rsidR="000C5AAB">
      <w:pPr>
        <w:ind w:firstLine="708"/>
        <w:jc w:val="both"/>
      </w:pPr>
      <w:r>
        <w:t>Наркологическая помощь больным наркоманией оказывается при наличии их информированного добровольного согласия на ме</w:t>
      </w:r>
      <w:r>
        <w:t>дицинское вмешательство, а больным наркоманией несовершеннолетним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</w:t>
      </w:r>
      <w:r>
        <w:t>учаев приобретения несовершеннолетними полной дееспособности до достижения ими 18-летнего возраста).</w:t>
      </w:r>
    </w:p>
    <w:p w:rsidR="000C5AAB">
      <w:pPr>
        <w:ind w:firstLine="708"/>
        <w:jc w:val="both"/>
      </w:pPr>
      <w:r>
        <w:t xml:space="preserve"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</w:t>
      </w:r>
      <w:r>
        <w:t xml:space="preserve">врача либо уклоняющихся от лечения, а также на лиц, привлеченных к </w:t>
      </w:r>
      <w:r>
        <w:t xml:space="preserve">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t>наркомании</w:t>
      </w:r>
      <w:r>
        <w:t xml:space="preserve"> и могут быть назначены иные меры, преду</w:t>
      </w:r>
      <w:r>
        <w:t>смотренные законодательством РФ.</w:t>
      </w:r>
    </w:p>
    <w:p w:rsidR="000C5AAB">
      <w:pPr>
        <w:ind w:firstLine="708"/>
        <w:jc w:val="both"/>
      </w:pPr>
      <w: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</w:t>
      </w:r>
      <w:r>
        <w:t>пных веществ без назначения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</w:t>
      </w:r>
      <w:r>
        <w:t xml:space="preserve">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u w:val="single"/>
        </w:rPr>
        <w:t xml:space="preserve">6.9.1 КоАП </w:t>
      </w:r>
      <w:r>
        <w:fldChar w:fldCharType="end"/>
      </w:r>
      <w:r>
        <w:t>РФ (Постановление Правительства</w:t>
      </w:r>
      <w:r>
        <w:t xml:space="preserve"> </w:t>
      </w:r>
      <w:r>
        <w:t xml:space="preserve">РФ от 28.05.2014 № 484 «Об утверждении Правил контроля за исполнением лицом возложенной на него судом при </w:t>
      </w:r>
      <w:r>
        <w:t>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>
        <w:t>ния врача»).</w:t>
      </w:r>
    </w:p>
    <w:p w:rsidR="000C5AAB">
      <w:pPr>
        <w:ind w:firstLine="708"/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</w:t>
      </w:r>
      <w:r>
        <w:t>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</w:t>
      </w:r>
      <w:r>
        <w:t>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0C5AAB">
      <w:pPr>
        <w:ind w:firstLine="708"/>
        <w:jc w:val="both"/>
      </w:pPr>
      <w:r>
        <w:t>Контроль за</w:t>
      </w:r>
      <w:r>
        <w:t xml:space="preserve"> исполнением лицом обязанности осуществляется уполномоченным органом </w:t>
      </w:r>
      <w:r>
        <w:t>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</w:t>
      </w:r>
      <w:r>
        <w:t>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0C5AAB">
      <w:pPr>
        <w:ind w:firstLine="708"/>
        <w:jc w:val="both"/>
      </w:pPr>
      <w:r>
        <w:t>Медицинская организация и (или) учреждение социальной реабилитации в течение трех дней со дня уста</w:t>
      </w:r>
      <w:r>
        <w:t>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</w:t>
      </w:r>
      <w:r>
        <w:t xml:space="preserve">рока исполнения обязанности </w:t>
      </w:r>
      <w:r>
        <w:t>контроль за</w:t>
      </w:r>
      <w: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0C5AAB">
      <w:pPr>
        <w:ind w:firstLine="708"/>
        <w:jc w:val="both"/>
      </w:pPr>
      <w: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</w:rPr>
        <w:t xml:space="preserve">6.9 </w:t>
      </w:r>
      <w:r>
        <w:rPr>
          <w:color w:val="0000FF"/>
          <w:u w:val="single"/>
        </w:rPr>
        <w:t xml:space="preserve">КоАП </w:t>
      </w:r>
      <w:r>
        <w:fldChar w:fldCharType="end"/>
      </w:r>
      <w: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</w:t>
      </w:r>
      <w:r>
        <w:t>м, на которое судом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t>.</w:t>
      </w:r>
    </w:p>
    <w:p w:rsidR="000C5AAB">
      <w:pPr>
        <w:ind w:firstLine="708"/>
        <w:jc w:val="both"/>
      </w:pPr>
      <w:r>
        <w:t xml:space="preserve"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</w:t>
      </w:r>
      <w:r>
        <w:t>медицинской и (или) социальной реабилитации в связи с потреблением наркотических средств или</w:t>
      </w:r>
      <w:r>
        <w:t xml:space="preserve"> психотропных веществ без назначения врача, -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C5AAB">
      <w:pPr>
        <w:ind w:firstLine="708"/>
        <w:jc w:val="both"/>
      </w:pPr>
      <w:r>
        <w:t>С субъективной стороны данное правонаруше</w:t>
      </w:r>
      <w:r>
        <w:t xml:space="preserve">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0C5AAB">
      <w:pPr>
        <w:ind w:firstLine="708"/>
        <w:jc w:val="both"/>
      </w:pPr>
      <w:r>
        <w:t>Субъект правона</w:t>
      </w:r>
      <w:r>
        <w:t xml:space="preserve">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</w:rPr>
        <w:t xml:space="preserve">6.9 </w:t>
      </w:r>
      <w:r>
        <w:rPr>
          <w:color w:val="0000FF"/>
          <w:u w:val="single"/>
        </w:rPr>
        <w:t xml:space="preserve">КоАП </w:t>
      </w:r>
      <w:r>
        <w:fldChar w:fldCharType="end"/>
      </w:r>
      <w: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t>)м</w:t>
      </w:r>
      <w:r>
        <w:t>едицинскую и (или) социальную реабилитацию в связи с потреблением наркотичес</w:t>
      </w:r>
      <w:r>
        <w:t>ких средств или психотропных веществ без назначения врача.</w:t>
      </w:r>
    </w:p>
    <w:p w:rsidR="000C5AAB">
      <w:pPr>
        <w:ind w:firstLine="708"/>
        <w:jc w:val="both"/>
      </w:pPr>
      <w: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</w:t>
      </w:r>
      <w:r>
        <w:t>злоупотребления наркотическими средствами и психотропными веществами.</w:t>
      </w:r>
    </w:p>
    <w:p w:rsidR="000C5AAB">
      <w:pPr>
        <w:ind w:firstLine="708"/>
        <w:jc w:val="both"/>
      </w:pPr>
      <w:r>
        <w:t xml:space="preserve">Вина </w:t>
      </w:r>
      <w:r>
        <w:t>Ямалетдинова</w:t>
      </w:r>
      <w:r>
        <w:t xml:space="preserve"> И.И.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u w:val="single"/>
        </w:rPr>
        <w:t xml:space="preserve">6.9.1 КоАП </w:t>
      </w:r>
      <w:r>
        <w:fldChar w:fldCharType="end"/>
      </w:r>
      <w: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0C5AAB">
      <w:pPr>
        <w:ind w:firstLine="708"/>
        <w:jc w:val="both"/>
      </w:pPr>
      <w:r>
        <w:t>- протоколом об</w:t>
      </w:r>
      <w:r>
        <w:t xml:space="preserve"> административном правонарушении № РК-249388 от 30.10.2018 года;</w:t>
      </w:r>
    </w:p>
    <w:p w:rsidR="000C5AAB">
      <w:pPr>
        <w:ind w:firstLine="708"/>
        <w:jc w:val="both"/>
      </w:pPr>
      <w:r>
        <w:t xml:space="preserve">- объяснением </w:t>
      </w:r>
      <w:r>
        <w:t>Ямалетдинова</w:t>
      </w:r>
      <w:r>
        <w:t xml:space="preserve"> И.И. от 30.10.2018 года; </w:t>
      </w:r>
    </w:p>
    <w:p w:rsidR="000C5AAB">
      <w:pPr>
        <w:ind w:firstLine="708"/>
        <w:jc w:val="both"/>
      </w:pPr>
      <w:r>
        <w:t>- копией постановления Мирового судьи судебного участка № 42 Евпаторийского судебного района (городской округ Евпатория) Республики Крым о</w:t>
      </w:r>
      <w:r>
        <w:t xml:space="preserve">т 26.04.2018 года о привлечении </w:t>
      </w:r>
      <w:r>
        <w:t>Ямалетдинова</w:t>
      </w:r>
      <w:r>
        <w:t xml:space="preserve"> И.И. к административной ответственности за совершение административного правонарушения по ч. 1 ст. 6.9 КоАП РФ;</w:t>
      </w:r>
    </w:p>
    <w:p w:rsidR="000C5AAB">
      <w:pPr>
        <w:ind w:firstLine="708"/>
        <w:jc w:val="both"/>
      </w:pPr>
      <w:r>
        <w:t>- сообщением ГБУЗ РК «Крымский научно-практический центр наркологии» от 20.09.2018 года;</w:t>
      </w:r>
    </w:p>
    <w:p w:rsidR="000C5AAB">
      <w:pPr>
        <w:jc w:val="both"/>
      </w:pPr>
      <w:r>
        <w:t>Мировой су</w:t>
      </w:r>
      <w:r>
        <w:t xml:space="preserve">дья, оценивая доказательства, пришел к выводу о наличии достаточных данных свидетельствующих о совершении </w:t>
      </w:r>
      <w:r>
        <w:t>Ямалетдиновым</w:t>
      </w:r>
      <w:r>
        <w:t xml:space="preserve"> И.И. действий,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u w:val="single"/>
        </w:rPr>
        <w:t xml:space="preserve">6.9.1 КоАП </w:t>
      </w:r>
      <w:r>
        <w:fldChar w:fldCharType="end"/>
      </w:r>
      <w:r>
        <w:t xml:space="preserve">РФ. </w:t>
      </w:r>
      <w:r>
        <w:t xml:space="preserve">В связи с чем, мировой судья находит, что вина </w:t>
      </w:r>
      <w:r>
        <w:t>Ямалетдинова</w:t>
      </w:r>
      <w:r>
        <w:t xml:space="preserve"> И.И. в совершении административного правонарушения, предусмотренного данной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u w:val="single"/>
        </w:rPr>
        <w:t xml:space="preserve">6.9.1 КоАП </w:t>
      </w:r>
      <w:r>
        <w:fldChar w:fldCharType="end"/>
      </w:r>
      <w:r>
        <w:t>РФ, установлена в полном объеме и квалифицирует его действия по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u w:val="single"/>
        </w:rPr>
        <w:t xml:space="preserve">6.9.1 КоАП </w:t>
      </w:r>
      <w:r>
        <w:fldChar w:fldCharType="end"/>
      </w:r>
      <w:r>
        <w:t>РФ, как уклонение от прохождения диагностики, про</w:t>
      </w:r>
      <w:r>
        <w:t>филактических мероприятий,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 от</w:t>
      </w:r>
      <w:r>
        <w:t xml:space="preserve"> наркомании и медицинскую реабилитацию в связи с потреблением наркотическ</w:t>
      </w:r>
      <w:r>
        <w:t xml:space="preserve">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0C5AAB">
      <w:pPr>
        <w:ind w:firstLine="708"/>
        <w:jc w:val="both"/>
      </w:pPr>
      <w:r>
        <w:t>К обстоятельствам, смягчающим административную ответственность, мировой судья относит признание вины.</w:t>
      </w:r>
    </w:p>
    <w:p w:rsidR="000C5AAB">
      <w:pPr>
        <w:ind w:firstLine="708"/>
        <w:jc w:val="both"/>
      </w:pPr>
      <w:r>
        <w:t>Обстоятельством, отягчающим административн</w:t>
      </w:r>
      <w:r>
        <w:t xml:space="preserve">ую ответственность, является повторное совершение однородного административного правонарушения. </w:t>
      </w:r>
    </w:p>
    <w:p w:rsidR="000C5AAB">
      <w:pPr>
        <w:jc w:val="both"/>
      </w:pPr>
      <w:r>
        <w:t>Учитывая обстоятельства совершенного правонарушения, данные о личности, имеет на иждивении несовершеннолетнего ребенка, мировой судья полагает возможным назнач</w:t>
      </w:r>
      <w:r>
        <w:t xml:space="preserve">ить </w:t>
      </w:r>
      <w:r>
        <w:t>Ямалетдинову</w:t>
      </w:r>
      <w:r>
        <w:t xml:space="preserve"> И.И. административное наказание в виде административного штрафа в пределах санкции, предусмотренной статьей 6.9.1 Кодекса Российской Федерации об административных правонарушениях.</w:t>
      </w:r>
    </w:p>
    <w:p w:rsidR="000C5AAB">
      <w:pPr>
        <w:ind w:firstLine="708"/>
        <w:jc w:val="both"/>
      </w:pPr>
      <w:r>
        <w:t>На основании изложенного и руководствуясь 29.9, 29.10, 29.1</w:t>
      </w:r>
      <w:r>
        <w:t>1 Кодекса Российской Федерации об административных правонарушениях, мировой судья</w:t>
      </w:r>
    </w:p>
    <w:p w:rsidR="000C5AAB">
      <w:pPr>
        <w:jc w:val="center"/>
      </w:pPr>
      <w:r>
        <w:rPr>
          <w:spacing w:val="50"/>
        </w:rPr>
        <w:t>ПОСТАНОВИЛ:</w:t>
      </w:r>
    </w:p>
    <w:p w:rsidR="000C5AAB">
      <w:pPr>
        <w:ind w:firstLine="708"/>
        <w:jc w:val="both"/>
      </w:pPr>
      <w:r>
        <w:t>Ямалетдинова</w:t>
      </w:r>
      <w:r>
        <w:t xml:space="preserve"> И.И.</w:t>
      </w:r>
      <w:r>
        <w:t xml:space="preserve"> признать виновным в совершении правонарушения, предусмотренного ст. 6.9.1 КоАП РФ, и назначить ему наказание в виде административного штрафа в ра</w:t>
      </w:r>
      <w:r>
        <w:t xml:space="preserve">змере 4000 (четырех тысяч) рублей. </w:t>
      </w:r>
    </w:p>
    <w:p w:rsidR="000C5AAB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</w:t>
      </w:r>
      <w:r>
        <w:t xml:space="preserve">ние лицу наказания в виде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t xml:space="preserve"> ч</w:t>
      </w:r>
      <w:r>
        <w:t>асов.</w:t>
      </w:r>
    </w:p>
    <w:p w:rsidR="000C5AAB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</w:t>
      </w:r>
      <w:r>
        <w:t>дня вручения или получения копии постановления.</w:t>
      </w:r>
    </w:p>
    <w:p w:rsidR="00BC1EFE">
      <w:pPr>
        <w:jc w:val="both"/>
      </w:pPr>
    </w:p>
    <w:p w:rsidR="00BC1EFE">
      <w:pPr>
        <w:jc w:val="both"/>
      </w:pPr>
    </w:p>
    <w:p w:rsidR="000C5AAB">
      <w:pPr>
        <w:jc w:val="center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p w:rsidR="000C5AA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AB"/>
    <w:rsid w:val="000C5AAB"/>
    <w:rsid w:val="00BC1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