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6541">
      <w:pPr>
        <w:jc w:val="right"/>
      </w:pPr>
      <w:r>
        <w:t>Дело № 5-73-392/2022</w:t>
      </w:r>
    </w:p>
    <w:p w:rsidR="00676541">
      <w:pPr>
        <w:jc w:val="right"/>
      </w:pPr>
      <w:r>
        <w:t>УИД: 91MS0073-01-2022-001929-75</w:t>
      </w:r>
    </w:p>
    <w:p w:rsidR="0095124A">
      <w:pPr>
        <w:jc w:val="center"/>
      </w:pPr>
    </w:p>
    <w:p w:rsidR="00676541">
      <w:pPr>
        <w:jc w:val="center"/>
      </w:pPr>
      <w:r>
        <w:t>П</w:t>
      </w:r>
      <w:r>
        <w:t xml:space="preserve"> О С Т А Н О В Л Е Н И Е</w:t>
      </w:r>
    </w:p>
    <w:p w:rsidR="0095124A"/>
    <w:p w:rsidR="00676541">
      <w:r>
        <w:t xml:space="preserve">01 сентября 2022 года                                                                                                           </w:t>
      </w:r>
      <w:r>
        <w:t xml:space="preserve">г. Саки </w:t>
      </w:r>
    </w:p>
    <w:p w:rsidR="0095124A">
      <w:pPr>
        <w:ind w:firstLine="708"/>
        <w:jc w:val="both"/>
      </w:pPr>
    </w:p>
    <w:p w:rsidR="0067654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676541">
      <w:pPr>
        <w:ind w:firstLine="708"/>
        <w:jc w:val="both"/>
      </w:pPr>
      <w:r>
        <w:t>Радченко Р.В.</w:t>
      </w:r>
    </w:p>
    <w:p w:rsidR="00676541">
      <w:pPr>
        <w:jc w:val="center"/>
      </w:pPr>
      <w:r>
        <w:t>У С Т А Н О В И Л:</w:t>
      </w:r>
    </w:p>
    <w:p w:rsidR="00676541" w:rsidP="0095124A">
      <w:pPr>
        <w:ind w:firstLine="708"/>
        <w:jc w:val="both"/>
      </w:pPr>
      <w:r>
        <w:t>Радченко Р.В.</w:t>
      </w:r>
      <w:r>
        <w:t xml:space="preserve"> нанес несовершеннолетней потерпевшей</w:t>
      </w:r>
      <w:r>
        <w:t xml:space="preserve"> телесные повреждения, а именно нанес од</w:t>
      </w:r>
      <w:r>
        <w:t>ин удар ладонью правой руки в область лба (лица), а также схватил за руку в области предплечья, чем причинил физическую боль и телесные повреждения, которые согласно заключения эксперта</w:t>
      </w:r>
      <w:r>
        <w:t xml:space="preserve"> не причинили вреда здоровью, за что предусмотрена ответственность </w:t>
      </w:r>
      <w:r>
        <w:t>по ст. 6.1.1 КоАП РФ.</w:t>
      </w:r>
    </w:p>
    <w:p w:rsidR="00676541">
      <w:pPr>
        <w:ind w:firstLine="708"/>
        <w:jc w:val="both"/>
      </w:pPr>
      <w:r>
        <w:t>В судебном заседании Радченко Р.В.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несовершеннолетней потерпевшей –</w:t>
      </w:r>
      <w:r>
        <w:t xml:space="preserve"> своей дочери - один удар ладонью правой руки в область лба (лица), а также схватил за руку в области предплечья и усадил радом на диван, в содеянном раскаивается. </w:t>
      </w:r>
    </w:p>
    <w:p w:rsidR="00676541">
      <w:pPr>
        <w:ind w:firstLine="708"/>
        <w:jc w:val="both"/>
      </w:pPr>
      <w:r>
        <w:t>В судебном заседании несовершеннолетняя потерпевшая</w:t>
      </w:r>
      <w:r>
        <w:t xml:space="preserve"> в присутствии законного представителя, </w:t>
      </w:r>
      <w:r>
        <w:t>психолога, подтвердила факт нанесения одного удара ладонью правой руки в область лба (лица), а также хватание за руку в области предплечья, в результате чего она испытала физическую боль.</w:t>
      </w:r>
    </w:p>
    <w:p w:rsidR="00676541">
      <w:pPr>
        <w:ind w:firstLine="708"/>
        <w:jc w:val="both"/>
      </w:pPr>
      <w:r>
        <w:t xml:space="preserve">Выслушав Радченко Р.В., законного представителя несовершеннолетней потерпевшей, </w:t>
      </w:r>
      <w:r>
        <w:t>несовершеннолетнюю потерпевшую</w:t>
      </w:r>
      <w:r>
        <w:t xml:space="preserve"> исследовав материалы дела, суд пришел к выводу о наличии в действиях Радченко Р.В. состава правонарушения, предусмотренного ст.6.1.1 КоАП РФ, исходя из следующего</w:t>
      </w:r>
    </w:p>
    <w:p w:rsidR="00676541">
      <w:pPr>
        <w:ind w:firstLine="708"/>
        <w:jc w:val="both"/>
      </w:pPr>
      <w:r>
        <w:t xml:space="preserve">Как установлено в судебном заседании Радченко Р.В. </w:t>
      </w:r>
      <w:r>
        <w:t xml:space="preserve">нанес несовершеннолетней потерпевшей </w:t>
      </w:r>
      <w:r>
        <w:t>телесные повреждения, а именно нанес один удар ладонью правой руки в область лба (лица), а также схватил за руку в области предплечья, чем причинил последней физическую боль и телесные повреждения</w:t>
      </w:r>
      <w:r>
        <w:t xml:space="preserve">. </w:t>
      </w:r>
    </w:p>
    <w:p w:rsidR="00676541">
      <w:pPr>
        <w:ind w:firstLine="708"/>
        <w:jc w:val="both"/>
      </w:pPr>
      <w:r>
        <w:t>Согласно заключения</w:t>
      </w:r>
      <w:r>
        <w:t xml:space="preserve"> эксперта </w:t>
      </w:r>
      <w:r>
        <w:t>у Радченко О.Р. обнаружены следующие телесные повреждения: кровоподтеки на задней поверхности правого и левого предплечья в верхней трети. Данные телесные повреждения образовались от действия тупых предметов. Время образ</w:t>
      </w:r>
      <w:r>
        <w:t>ования данных телесных повреждений не противоречит сроку.</w:t>
      </w:r>
    </w:p>
    <w:p w:rsidR="00676541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</w:t>
      </w:r>
      <w:r>
        <w:t>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</w:t>
      </w:r>
      <w:r>
        <w:t>ати</w:t>
      </w:r>
      <w:r>
        <w:t xml:space="preserve"> суток, либо обязательные работы на срок от шестидесяти до ста двадцати часов.</w:t>
      </w:r>
    </w:p>
    <w:p w:rsidR="00676541" w:rsidP="0095124A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</w:t>
      </w:r>
      <w:r>
        <w:t xml:space="preserve">ся умышленной формой вины, то есть, лицо, совершившее </w:t>
      </w:r>
      <w:r>
        <w:t xml:space="preserve">административное правонарушение, сознавало противоправный характер своего действия (бездействия), </w:t>
      </w:r>
      <w:r>
        <w:t>предвидя его вредные последствия и желало наступления таких</w:t>
      </w:r>
      <w:r>
        <w:t xml:space="preserve"> последствий или сознательно их допустило либ</w:t>
      </w:r>
      <w:r>
        <w:t xml:space="preserve">о относилось к ним безразлично (ч.1 ст.2.2 КоАП Российской Федерации). </w:t>
      </w:r>
    </w:p>
    <w:p w:rsidR="00676541" w:rsidP="0095124A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</w:t>
      </w:r>
      <w:r>
        <w:t>рату общей трудоспособности.</w:t>
      </w:r>
    </w:p>
    <w:p w:rsidR="00676541" w:rsidP="0095124A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</w:t>
      </w:r>
      <w:r>
        <w:t>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6541" w:rsidP="0095124A">
      <w:pPr>
        <w:ind w:firstLine="708"/>
        <w:jc w:val="both"/>
      </w:pPr>
      <w:r>
        <w:t>К иным насильственным дейс</w:t>
      </w:r>
      <w:r>
        <w:t xml:space="preserve">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676541">
      <w:pPr>
        <w:ind w:firstLine="708"/>
        <w:jc w:val="both"/>
      </w:pPr>
      <w:r>
        <w:t>Состав названного правонарушения является материальным, в связи с чем, обя</w:t>
      </w:r>
      <w:r>
        <w:t>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76541">
      <w:pPr>
        <w:ind w:firstLine="708"/>
        <w:jc w:val="both"/>
      </w:pPr>
      <w:r>
        <w:t>Вина Радченко Р.В. в совершении административного правонарушения также по</w:t>
      </w:r>
      <w:r>
        <w:t xml:space="preserve">дтверждается материалами дела, а именно: </w:t>
      </w:r>
    </w:p>
    <w:p w:rsidR="00676541">
      <w:pPr>
        <w:ind w:firstLine="708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</w:t>
      </w:r>
      <w:r>
        <w:t>1 КоАП РФ, ст. 51 Конституции РФ, о чем имеется его подпись. Копию протокола он получил; рапортом ОД МО МВД России «</w:t>
      </w:r>
      <w:r>
        <w:t>Сакский</w:t>
      </w:r>
      <w:r>
        <w:t>»; заявлением; объяснением; объяснением; объяснением</w:t>
      </w:r>
      <w:r>
        <w:t>; протоколом осмотра места происшествия</w:t>
      </w:r>
      <w:r>
        <w:t xml:space="preserve"> с </w:t>
      </w:r>
      <w:r>
        <w:t>фототаблицей</w:t>
      </w:r>
      <w:r>
        <w:t xml:space="preserve"> к нему; объяснением; объяснением Радченко Р.В.</w:t>
      </w:r>
    </w:p>
    <w:p w:rsidR="00676541" w:rsidP="0095124A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</w:t>
      </w:r>
      <w:r>
        <w:t>ьства признает достоверными и достаточными для привлечения к административной ответственности.</w:t>
      </w:r>
    </w:p>
    <w:p w:rsidR="00676541">
      <w:pPr>
        <w:ind w:firstLine="708"/>
        <w:jc w:val="both"/>
      </w:pPr>
      <w:r>
        <w:t>Действия Радченко Р.В. мировым судьей квалифицируются по ст. 6.1.1 КоАП РФ, т.е. нанесение побоев, причинивших физическую боль, но не повлекших последствий, указ</w:t>
      </w:r>
      <w:r>
        <w:t xml:space="preserve">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</w:t>
      </w:r>
      <w:r>
        <w:t xml:space="preserve">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</w:t>
      </w:r>
      <w:r>
        <w:t>идцати тысяч рублей, либо административный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676541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6541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</w:t>
      </w:r>
      <w:r>
        <w:t>изнание Радченко Р.В. вины.</w:t>
      </w:r>
    </w:p>
    <w:p w:rsidR="00676541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676541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Радченко Р.В. могут быть </w:t>
      </w:r>
      <w:r>
        <w:t xml:space="preserve">достигнуты при назначении </w:t>
      </w:r>
      <w:r>
        <w:t>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67654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</w:t>
      </w:r>
      <w:r>
        <w:t>й судья,</w:t>
      </w:r>
    </w:p>
    <w:p w:rsidR="00676541">
      <w:pPr>
        <w:jc w:val="center"/>
      </w:pPr>
      <w:r>
        <w:t>ПОСТАНОВИЛ:</w:t>
      </w:r>
    </w:p>
    <w:p w:rsidR="00676541">
      <w:pPr>
        <w:ind w:firstLine="708"/>
        <w:jc w:val="both"/>
      </w:pPr>
      <w:r>
        <w:t>Радченко Р.В.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676541">
      <w:pPr>
        <w:spacing w:line="240" w:lineRule="atLeast"/>
        <w:ind w:firstLine="708"/>
        <w:jc w:val="both"/>
      </w:pPr>
      <w:r>
        <w:t>Штраф подлежит зачислению по ре</w:t>
      </w:r>
      <w:r>
        <w:t xml:space="preserve">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</w:t>
      </w:r>
      <w:r>
        <w:t>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</w:t>
      </w:r>
      <w:r>
        <w:t>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УИН: 0410760300735003922206143.</w:t>
      </w:r>
    </w:p>
    <w:p w:rsidR="00676541" w:rsidP="0095124A">
      <w:pPr>
        <w:ind w:firstLine="708"/>
        <w:jc w:val="both"/>
      </w:pPr>
      <w:r>
        <w:t>Согласно ст. 32.2 КоАП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6541">
      <w:pPr>
        <w:ind w:firstLine="708"/>
        <w:jc w:val="both"/>
      </w:pPr>
      <w:r>
        <w:t>В случае неуплаты административного штрафа в устано</w:t>
      </w:r>
      <w:r>
        <w:t xml:space="preserve">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76541" w:rsidP="0095124A">
      <w:pPr>
        <w:ind w:firstLine="708"/>
        <w:jc w:val="both"/>
      </w:pPr>
      <w:r>
        <w:t>Постановление может быть о</w:t>
      </w:r>
      <w:r>
        <w:t xml:space="preserve">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</w:t>
      </w:r>
      <w:r>
        <w:t xml:space="preserve"> постановления.</w:t>
      </w:r>
    </w:p>
    <w:p w:rsidR="0095124A"/>
    <w:p w:rsidR="00676541">
      <w:r>
        <w:t xml:space="preserve">Мировой судья                                                                                                         </w:t>
      </w:r>
      <w:r>
        <w:t xml:space="preserve"> Васильев В.А. </w:t>
      </w:r>
    </w:p>
    <w:p w:rsidR="0067654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1"/>
    <w:rsid w:val="00676541"/>
    <w:rsid w:val="00951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