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4882">
      <w:pPr>
        <w:jc w:val="right"/>
      </w:pPr>
    </w:p>
    <w:p w:rsidR="00AF4882">
      <w:pPr>
        <w:jc w:val="right"/>
      </w:pPr>
      <w:r>
        <w:rPr>
          <w:sz w:val="26"/>
        </w:rPr>
        <w:t>Дело № 5-73-402/2021</w:t>
      </w:r>
    </w:p>
    <w:p w:rsidR="00AF4882">
      <w:pPr>
        <w:jc w:val="right"/>
      </w:pPr>
      <w:r>
        <w:rPr>
          <w:sz w:val="26"/>
        </w:rPr>
        <w:t>УИД: 91MS0073-01-2021-001264-17</w:t>
      </w:r>
    </w:p>
    <w:p w:rsidR="00593141">
      <w:pPr>
        <w:jc w:val="center"/>
        <w:rPr>
          <w:sz w:val="26"/>
        </w:rPr>
      </w:pPr>
    </w:p>
    <w:p w:rsidR="00AF488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93141">
      <w:pPr>
        <w:rPr>
          <w:sz w:val="26"/>
        </w:rPr>
      </w:pPr>
    </w:p>
    <w:p w:rsidR="00AF4882">
      <w:r>
        <w:rPr>
          <w:sz w:val="26"/>
        </w:rPr>
        <w:t xml:space="preserve">22 сентября 2021 года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AF4882" w:rsidP="00593141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Межрайонной инспекции Федеральной налоговой службы России № 9 по Республике Крым в отношении: </w:t>
      </w:r>
    </w:p>
    <w:p w:rsidR="00AF4882">
      <w:pPr>
        <w:ind w:firstLine="708"/>
        <w:jc w:val="both"/>
      </w:pPr>
      <w:r>
        <w:rPr>
          <w:sz w:val="26"/>
        </w:rPr>
        <w:t>Царёвой В.В.</w:t>
      </w:r>
      <w:r>
        <w:rPr>
          <w:sz w:val="26"/>
        </w:rPr>
        <w:t xml:space="preserve"> о привлече</w:t>
      </w:r>
      <w:r>
        <w:rPr>
          <w:sz w:val="26"/>
        </w:rPr>
        <w:t xml:space="preserve">нии ее к административной ответственности за правонарушение, предусмотренное ст. 14.25 ч.5 Кодекса Российской Федерации об административных правонарушениях, </w:t>
      </w:r>
    </w:p>
    <w:p w:rsidR="00AF4882">
      <w:pPr>
        <w:jc w:val="center"/>
      </w:pPr>
      <w:r>
        <w:rPr>
          <w:sz w:val="26"/>
        </w:rPr>
        <w:t>УСТАНОВИЛ:</w:t>
      </w:r>
    </w:p>
    <w:p w:rsidR="00AF4882">
      <w:pPr>
        <w:ind w:firstLine="720"/>
        <w:jc w:val="both"/>
      </w:pPr>
      <w:r>
        <w:rPr>
          <w:sz w:val="26"/>
        </w:rPr>
        <w:t>Царёва В.В.,</w:t>
      </w:r>
      <w:r>
        <w:rPr>
          <w:sz w:val="26"/>
        </w:rPr>
        <w:t xml:space="preserve"> будучи признанной виновной в совершении административного правонарушен</w:t>
      </w:r>
      <w:r>
        <w:rPr>
          <w:sz w:val="26"/>
        </w:rPr>
        <w:t xml:space="preserve">ия, предусмотренного частью 4 статьи 14.25 Кодекса Российской Федерации об административных правонарушения, и подвергнутой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</w:t>
      </w:r>
      <w:r>
        <w:rPr>
          <w:sz w:val="26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</w:t>
      </w:r>
      <w:r>
        <w:rPr>
          <w:sz w:val="26"/>
        </w:rPr>
        <w:t xml:space="preserve"> </w:t>
      </w:r>
      <w:r>
        <w:rPr>
          <w:sz w:val="26"/>
        </w:rPr>
        <w:t>4 статьи 14.25 Кодекса Российской Федерации об административных правонарушениях</w:t>
      </w:r>
      <w:r>
        <w:rPr>
          <w:sz w:val="26"/>
        </w:rPr>
        <w:t>, повторно совершила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</w:t>
      </w:r>
      <w:r>
        <w:rPr>
          <w:sz w:val="26"/>
        </w:rPr>
        <w:t>ом, в орган, осуществляющий государственную регистрацию юридических лиц и индивидуальных предпринимателей, что было установлено при проведении осмотра.</w:t>
      </w:r>
    </w:p>
    <w:p w:rsidR="00AF4882">
      <w:pPr>
        <w:ind w:firstLine="708"/>
        <w:jc w:val="both"/>
      </w:pPr>
      <w:r>
        <w:rPr>
          <w:sz w:val="26"/>
        </w:rPr>
        <w:t xml:space="preserve">В судебное заседание Царёва В.В. не явилась, ходатайств об отложении дела не поступило, в материалах </w:t>
      </w:r>
      <w:r>
        <w:rPr>
          <w:sz w:val="26"/>
        </w:rPr>
        <w:t xml:space="preserve">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AF4882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</w:t>
      </w:r>
      <w:r>
        <w:rPr>
          <w:sz w:val="26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>
        <w:rPr>
          <w:sz w:val="26"/>
        </w:rPr>
        <w:t xml:space="preserve">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>
        <w:rPr>
          <w:sz w:val="26"/>
        </w:rPr>
        <w:t>"Судебное", утвержденных приказом ФГУП "Почта России" от 31 августа 2005 года N 343.</w:t>
      </w:r>
    </w:p>
    <w:p w:rsidR="00AF4882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</w:t>
      </w:r>
      <w:r>
        <w:rPr>
          <w:sz w:val="26"/>
        </w:rPr>
        <w:t>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</w:t>
      </w:r>
      <w:r>
        <w:rPr>
          <w:sz w:val="26"/>
        </w:rPr>
        <w:t xml:space="preserve">ося лица, привлекаемого к административной ответственности. </w:t>
      </w:r>
    </w:p>
    <w:p w:rsidR="00AF4882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AF4882">
      <w:pPr>
        <w:ind w:firstLine="708"/>
        <w:jc w:val="both"/>
      </w:pPr>
      <w:r>
        <w:rPr>
          <w:sz w:val="26"/>
        </w:rPr>
        <w:t>Согласно статье 2.4 Кодекса Российской Федерации об административных правонарушениях администра</w:t>
      </w:r>
      <w:r>
        <w:rPr>
          <w:sz w:val="26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4882">
      <w:pPr>
        <w:ind w:firstLine="708"/>
        <w:jc w:val="both"/>
      </w:pPr>
      <w:r>
        <w:rPr>
          <w:sz w:val="26"/>
        </w:rPr>
        <w:t>В силу примечания к статье 2.4 Кодекса Российской Федерации об адми</w:t>
      </w:r>
      <w:r>
        <w:rPr>
          <w:sz w:val="26"/>
        </w:rPr>
        <w:t>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</w:t>
      </w:r>
      <w:r>
        <w:rPr>
          <w:sz w:val="26"/>
        </w:rPr>
        <w:t>порядительными полномочиями в отношении лиц, не находящихся в служебной зависимости от него, а равно лицо, выполняющее организационн</w:t>
      </w:r>
      <w:r>
        <w:rPr>
          <w:sz w:val="26"/>
        </w:rPr>
        <w:t>о-</w:t>
      </w:r>
      <w:r>
        <w:rPr>
          <w:sz w:val="26"/>
        </w:rPr>
        <w:t xml:space="preserve"> распорядительные или административно-хозяйственные функции в государственных органах, органах местного самоуправления, го</w:t>
      </w:r>
      <w:r>
        <w:rPr>
          <w:sz w:val="26"/>
        </w:rPr>
        <w:t>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</w:t>
      </w:r>
      <w:r>
        <w:rPr>
          <w:sz w:val="26"/>
        </w:rPr>
        <w:t>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AF4882">
      <w:pPr>
        <w:ind w:firstLine="708"/>
        <w:jc w:val="both"/>
      </w:pPr>
      <w:r>
        <w:rPr>
          <w:sz w:val="26"/>
        </w:rPr>
        <w:t>Согласно части 1 статьи 2.1 Кодекса Российской Федерации об административных правонарушениях, администрати</w:t>
      </w:r>
      <w:r>
        <w:rPr>
          <w:sz w:val="26"/>
        </w:rP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rPr>
          <w:sz w:val="26"/>
        </w:rPr>
        <w:t>ветственность.</w:t>
      </w:r>
    </w:p>
    <w:p w:rsidR="00AF4882">
      <w:pPr>
        <w:ind w:firstLine="708"/>
        <w:jc w:val="both"/>
      </w:pPr>
      <w:r>
        <w:rPr>
          <w:sz w:val="26"/>
        </w:rPr>
        <w:t>Пунктами 2 и 3 статьи 54 Гражданского кодекса Российской Федерации установлено,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</w:t>
      </w:r>
      <w:r>
        <w:rPr>
          <w:sz w:val="26"/>
        </w:rPr>
        <w:t>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</w:t>
      </w:r>
      <w:r>
        <w:rPr>
          <w:sz w:val="26"/>
        </w:rPr>
        <w:t xml:space="preserve">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</w:t>
      </w:r>
      <w:r>
        <w:rPr>
          <w:sz w:val="26"/>
        </w:rPr>
        <w:t xml:space="preserve">ц </w:t>
      </w:r>
      <w:r>
        <w:rPr>
          <w:sz w:val="26"/>
        </w:rPr>
        <w:t>должен быть указан адрес юридического лица в пределах места нахождения юридического лица.</w:t>
      </w:r>
    </w:p>
    <w:p w:rsidR="00AF4882">
      <w:pPr>
        <w:ind w:firstLine="708"/>
        <w:jc w:val="both"/>
      </w:pPr>
      <w:r>
        <w:rPr>
          <w:sz w:val="26"/>
        </w:rPr>
        <w:t xml:space="preserve">Согласно Постановлению Правительства Российской Федерации от 30 сентября 2004 года N 506 "Об утверждении Положения о Федеральной налоговой службе", служба является </w:t>
      </w:r>
      <w:r>
        <w:rPr>
          <w:sz w:val="26"/>
        </w:rPr>
        <w:t>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F4882">
      <w:pPr>
        <w:ind w:firstLine="708"/>
        <w:jc w:val="both"/>
      </w:pPr>
      <w:r>
        <w:rPr>
          <w:sz w:val="26"/>
        </w:rPr>
        <w:t>Частью 2 статьи 8 Федерального Закона от 0</w:t>
      </w:r>
      <w:r>
        <w:rPr>
          <w:sz w:val="26"/>
        </w:rPr>
        <w:t>8 августа 2001 года N 129-ФЗ "О государственной регистрации юридических лиц и индивидуальных предпринимателей" установлено, что государственная регистрация юридического лица осуществляется по месту нахождения его постоянно действующего исполнительного орга</w:t>
      </w:r>
      <w:r>
        <w:rPr>
          <w:sz w:val="26"/>
        </w:rPr>
        <w:t>на.</w:t>
      </w:r>
    </w:p>
    <w:p w:rsidR="00AF4882">
      <w:pPr>
        <w:ind w:firstLine="708"/>
        <w:jc w:val="both"/>
      </w:pPr>
      <w:r>
        <w:rPr>
          <w:sz w:val="26"/>
        </w:rPr>
        <w:t xml:space="preserve">Пунктом "в" части 1 статьи 5 Федерального Закона от 08 августа 2001 года N 129-ФЗ "О государственной регистрации юридических лиц и индивидуальных предпринимателей" предусмотрено, что в едином государственном реестре юридических лиц содержатся сведения </w:t>
      </w:r>
      <w:r>
        <w:rPr>
          <w:sz w:val="26"/>
        </w:rPr>
        <w:t>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AF4882">
      <w:pPr>
        <w:ind w:firstLine="708"/>
        <w:jc w:val="both"/>
      </w:pPr>
      <w:r>
        <w:rPr>
          <w:sz w:val="26"/>
        </w:rPr>
        <w:t>Согласно части 1 статьи 6 Федерального Закона от 08 августа 2001 года N 129-ФЗ "О государственной регистрации юридических лиц</w:t>
      </w:r>
      <w:r>
        <w:rPr>
          <w:sz w:val="26"/>
        </w:rPr>
        <w:t xml:space="preserve"> и индивидуальных предпринимателей",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</w:t>
      </w:r>
      <w:r>
        <w:rPr>
          <w:sz w:val="26"/>
        </w:rPr>
        <w:t xml:space="preserve"> с Федеральным законом "О международных компаниях".</w:t>
      </w:r>
    </w:p>
    <w:p w:rsidR="00AF4882">
      <w:pPr>
        <w:ind w:firstLine="708"/>
        <w:jc w:val="both"/>
      </w:pPr>
      <w:r>
        <w:rPr>
          <w:sz w:val="26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</w:t>
      </w:r>
      <w:r>
        <w:rPr>
          <w:sz w:val="26"/>
        </w:rPr>
        <w:t xml:space="preserve">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F4882">
      <w:pPr>
        <w:ind w:firstLine="708"/>
        <w:jc w:val="both"/>
      </w:pPr>
      <w:r>
        <w:rPr>
          <w:sz w:val="26"/>
        </w:rPr>
        <w:t>В соответствии с пунктом 5 статьи 5 Федерального Закона от 08 августа 2001 года N 129-ФЗ "О государственной регистрации юриди</w:t>
      </w:r>
      <w:r>
        <w:rPr>
          <w:sz w:val="26"/>
        </w:rPr>
        <w:t>ческих лиц и индивидуальных предпринимателей",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AF4882">
      <w:pPr>
        <w:ind w:firstLine="708"/>
        <w:jc w:val="both"/>
      </w:pPr>
      <w:r>
        <w:rPr>
          <w:sz w:val="26"/>
        </w:rPr>
        <w:t>Согласно части 1 статьи 25 Фед</w:t>
      </w:r>
      <w:r>
        <w:rPr>
          <w:sz w:val="26"/>
        </w:rPr>
        <w:t xml:space="preserve">ерального Закона от 08 августа 2001 года N 129-ФЗ "О государственной регистрации юридических лиц и индивидуальных предпринимателей", за непредставление или несвоевременное представление необходимых для включения в государственные реестры сведений, а также </w:t>
      </w:r>
      <w:r>
        <w:rPr>
          <w:sz w:val="26"/>
        </w:rPr>
        <w:t>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F4882">
      <w:pPr>
        <w:ind w:firstLine="708"/>
        <w:jc w:val="both"/>
      </w:pPr>
      <w:r>
        <w:rPr>
          <w:sz w:val="26"/>
        </w:rPr>
        <w:t>Диспозицией части 4 статьи 14.25 Кодекса Российской Федерации об админис</w:t>
      </w:r>
      <w:r>
        <w:rPr>
          <w:sz w:val="26"/>
        </w:rPr>
        <w:t xml:space="preserve">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</w:t>
      </w:r>
      <w:r>
        <w:rPr>
          <w:sz w:val="26"/>
        </w:rPr>
        <w:t>осуществляющий государственную регистрацию юридических ли</w:t>
      </w:r>
      <w:r>
        <w:rPr>
          <w:sz w:val="26"/>
        </w:rPr>
        <w:t>ц и индивидуальных предпринимателей, в случаях, если такое представление предусмотрено законом.</w:t>
      </w:r>
    </w:p>
    <w:p w:rsidR="00AF4882">
      <w:pPr>
        <w:ind w:firstLine="708"/>
        <w:jc w:val="both"/>
      </w:pPr>
      <w:r>
        <w:rPr>
          <w:sz w:val="26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</w:t>
      </w:r>
      <w:r>
        <w:rPr>
          <w:sz w:val="26"/>
        </w:rPr>
        <w:t>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</w:t>
      </w:r>
      <w:r>
        <w:rPr>
          <w:sz w:val="26"/>
        </w:rPr>
        <w:t>одержащих заведомо ложные сведения, если такое действие не содержит уголовно наказуемого деяния.</w:t>
      </w:r>
    </w:p>
    <w:p w:rsidR="00AF4882">
      <w:pPr>
        <w:ind w:firstLine="708"/>
        <w:jc w:val="both"/>
      </w:pPr>
      <w:r>
        <w:rPr>
          <w:sz w:val="26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</w:t>
      </w:r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AF4882">
      <w:pPr>
        <w:ind w:firstLine="708"/>
        <w:jc w:val="both"/>
      </w:pPr>
      <w:r>
        <w:rPr>
          <w:sz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</w:t>
      </w:r>
      <w:r>
        <w:rPr>
          <w:sz w:val="26"/>
        </w:rPr>
        <w:t>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F4882">
      <w:pPr>
        <w:ind w:firstLine="708"/>
        <w:jc w:val="both"/>
      </w:pPr>
      <w:r>
        <w:rPr>
          <w:sz w:val="26"/>
        </w:rPr>
        <w:t>В судебном заседании установлено, что Общество с ограниченной ответственностью</w:t>
      </w:r>
      <w:r>
        <w:rPr>
          <w:sz w:val="26"/>
        </w:rPr>
        <w:t xml:space="preserve"> зарегистрировано ИФНС России по г. Симферополю с присвоением ОГРН, ИНН</w:t>
      </w:r>
      <w:r>
        <w:rPr>
          <w:sz w:val="26"/>
        </w:rPr>
        <w:t>, о чем внесена соответствующая запись в ЕГРЮЛ.</w:t>
      </w:r>
    </w:p>
    <w:p w:rsidR="00AF4882">
      <w:pPr>
        <w:ind w:firstLine="708"/>
        <w:jc w:val="both"/>
      </w:pPr>
      <w:r>
        <w:rPr>
          <w:sz w:val="26"/>
        </w:rPr>
        <w:t>Как усматривается из материалов дела, Царёва В.В. постановлением начальника межрайонной ИФНС</w:t>
      </w:r>
      <w:r>
        <w:rPr>
          <w:sz w:val="26"/>
        </w:rPr>
        <w:t xml:space="preserve"> России № 9 по Республике Крым, вступившим в законную силу</w:t>
      </w:r>
      <w:r>
        <w:rPr>
          <w:sz w:val="26"/>
        </w:rPr>
        <w:t>, признана виновной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ей назначено адми</w:t>
      </w:r>
      <w:r>
        <w:rPr>
          <w:sz w:val="26"/>
        </w:rPr>
        <w:t>нистративное наказание в виде административного штрафа в размере 5000 рублей.</w:t>
      </w:r>
    </w:p>
    <w:p w:rsidR="00AF4882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должностными лицами</w:t>
      </w:r>
      <w:r>
        <w:rPr>
          <w:sz w:val="26"/>
        </w:rPr>
        <w:t xml:space="preserve"> ИФНС России №6 по Республике Крым проведен повторный осмотр места нахождения юридического лица ООО</w:t>
      </w:r>
      <w:r>
        <w:rPr>
          <w:sz w:val="26"/>
        </w:rPr>
        <w:t xml:space="preserve"> П</w:t>
      </w:r>
      <w:r>
        <w:rPr>
          <w:sz w:val="26"/>
        </w:rPr>
        <w:t>о результатам осмотра составлен акт обследования адреса места нахождения юридического лица – ООО.</w:t>
      </w:r>
    </w:p>
    <w:p w:rsidR="00AF4882">
      <w:pPr>
        <w:ind w:firstLine="708"/>
        <w:jc w:val="both"/>
      </w:pPr>
      <w:r>
        <w:rPr>
          <w:sz w:val="26"/>
        </w:rPr>
        <w:t>В результате обследования установлено, что по дан</w:t>
      </w:r>
      <w:r>
        <w:rPr>
          <w:sz w:val="26"/>
        </w:rPr>
        <w:t xml:space="preserve">ному адресу находится офисное помещение. </w:t>
      </w:r>
      <w:r>
        <w:rPr>
          <w:sz w:val="26"/>
        </w:rPr>
        <w:t>Руководитель, другие законные представители Общества по заявленному адресу отсутствуют. Вывески, таблички или иная атрибутик</w:t>
      </w:r>
      <w:r>
        <w:rPr>
          <w:sz w:val="26"/>
        </w:rPr>
        <w:t xml:space="preserve">а ООО </w:t>
      </w:r>
      <w:r>
        <w:rPr>
          <w:sz w:val="26"/>
        </w:rPr>
        <w:t>о</w:t>
      </w:r>
      <w:r>
        <w:rPr>
          <w:sz w:val="26"/>
        </w:rPr>
        <w:t>тсутствуют.</w:t>
      </w:r>
    </w:p>
    <w:p w:rsidR="00AF4882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по состоянию </w:t>
      </w:r>
      <w:r>
        <w:rPr>
          <w:sz w:val="26"/>
        </w:rPr>
        <w:t>Царёва В.В. с</w:t>
      </w:r>
      <w:r>
        <w:rPr>
          <w:sz w:val="26"/>
        </w:rPr>
        <w:t>вою обязанность по внесению достоверных сведений в ЕГРЮЛ о местонахождении Общества не исполнила. Комплект документов, предусмотренных статьей 17 Федерального Закона от 08.08.2001 N 129-ФЗ "О государственной регистрации юридических лиц и индивидуальных пре</w:t>
      </w:r>
      <w:r>
        <w:rPr>
          <w:sz w:val="26"/>
        </w:rPr>
        <w:t>дпринимателей", в регистрирующий орган не представила.</w:t>
      </w:r>
    </w:p>
    <w:p w:rsidR="00AF4882">
      <w:pPr>
        <w:ind w:firstLine="708"/>
        <w:jc w:val="both"/>
      </w:pPr>
      <w:r>
        <w:rPr>
          <w:sz w:val="26"/>
        </w:rPr>
        <w:t>В результате бездействия</w:t>
      </w:r>
      <w:r>
        <w:rPr>
          <w:sz w:val="26"/>
        </w:rPr>
        <w:t xml:space="preserve"> Царёвой В.В. в ЕГРЮЛ содержатся неактуальные и недостоверные сведения о местонахождении юридического лица, что также подтверждается выпиской из ЕГРЮЛ.</w:t>
      </w:r>
    </w:p>
    <w:p w:rsidR="00AF4882">
      <w:pPr>
        <w:ind w:firstLine="708"/>
        <w:jc w:val="both"/>
      </w:pPr>
      <w:r>
        <w:rPr>
          <w:sz w:val="26"/>
        </w:rPr>
        <w:t xml:space="preserve">Таким образом, материалы дела свидетельствуют, что </w:t>
      </w:r>
      <w:r>
        <w:rPr>
          <w:sz w:val="26"/>
        </w:rPr>
        <w:t xml:space="preserve">Царёва В.В., которая признана виновной в совершении административного правонарушения, предусмотренного частью 4 статьи 14.25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правонарушения</w:t>
      </w:r>
      <w:r>
        <w:rPr>
          <w:sz w:val="26"/>
        </w:rPr>
        <w:t>, до истечения одного года со дня окончания исполнения данного постановления, вновь совершила аналогичное ранее совершенному административное правонарушение.</w:t>
      </w:r>
    </w:p>
    <w:p w:rsidR="00AF4882">
      <w:pPr>
        <w:ind w:firstLine="708"/>
        <w:jc w:val="both"/>
      </w:pPr>
      <w:r>
        <w:rPr>
          <w:sz w:val="26"/>
        </w:rPr>
        <w:t>Вина</w:t>
      </w:r>
      <w:r>
        <w:rPr>
          <w:sz w:val="26"/>
        </w:rPr>
        <w:t xml:space="preserve"> Царёвой В.В. в совершении инкриминированного правонарушения подтверждается </w:t>
      </w:r>
      <w:r>
        <w:rPr>
          <w:sz w:val="26"/>
        </w:rPr>
        <w:t>имеющимися в материалах дела и исследованными в судебном заседании доказательствами, а именно: 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>; копией акта обследования адреса места нахождения юридического лица</w:t>
      </w:r>
      <w:r>
        <w:rPr>
          <w:sz w:val="26"/>
        </w:rPr>
        <w:t xml:space="preserve"> копией постановления по делу об адм</w:t>
      </w:r>
      <w:r>
        <w:rPr>
          <w:sz w:val="26"/>
        </w:rPr>
        <w:t>инистративном правонарушениями, копией решения; выпиской из ЕГРЮЛ.</w:t>
      </w:r>
    </w:p>
    <w:p w:rsidR="00AF4882">
      <w:pPr>
        <w:ind w:firstLine="708"/>
        <w:jc w:val="both"/>
      </w:pPr>
      <w:r>
        <w:rPr>
          <w:sz w:val="26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</w:t>
      </w:r>
      <w:r>
        <w:rPr>
          <w:sz w:val="26"/>
        </w:rPr>
        <w:t>ыми для вывода о виновност</w:t>
      </w:r>
      <w:r>
        <w:rPr>
          <w:sz w:val="26"/>
        </w:rPr>
        <w:t>и ООО</w:t>
      </w:r>
      <w:r>
        <w:rPr>
          <w:sz w:val="26"/>
        </w:rPr>
        <w:t xml:space="preserve"> Царёвой В.В. в совершении инкриминируемого административного правонарушения.</w:t>
      </w:r>
    </w:p>
    <w:p w:rsidR="00AF4882">
      <w:pPr>
        <w:ind w:firstLine="708"/>
        <w:jc w:val="both"/>
      </w:pPr>
      <w:r>
        <w:rPr>
          <w:sz w:val="26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</w:t>
      </w:r>
      <w:r>
        <w:rPr>
          <w:sz w:val="26"/>
        </w:rPr>
        <w:t xml:space="preserve">чности, бездействие </w:t>
      </w:r>
      <w:r>
        <w:rPr>
          <w:sz w:val="26"/>
        </w:rPr>
        <w:t>Царёвой В.В. 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</w:t>
      </w:r>
      <w:r>
        <w:rPr>
          <w:sz w:val="26"/>
        </w:rPr>
        <w:t>са Российской Федерации об административных правонарушениях.</w:t>
      </w:r>
    </w:p>
    <w:p w:rsidR="00AF4882">
      <w:pPr>
        <w:ind w:firstLine="708"/>
        <w:jc w:val="both"/>
      </w:pPr>
      <w:r>
        <w:rPr>
          <w:sz w:val="26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</w:t>
      </w:r>
      <w:r>
        <w:rPr>
          <w:sz w:val="26"/>
        </w:rPr>
        <w:t>ля прекращения производства по данному делу не установлено.</w:t>
      </w:r>
    </w:p>
    <w:p w:rsidR="00AF4882">
      <w:pPr>
        <w:ind w:firstLine="708"/>
        <w:jc w:val="both"/>
      </w:pPr>
      <w:r>
        <w:rPr>
          <w:sz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>
        <w:rPr>
          <w:sz w:val="26"/>
        </w:rPr>
        <w:t xml:space="preserve">одержит. Права и законные интересы </w:t>
      </w:r>
      <w:r>
        <w:rPr>
          <w:sz w:val="26"/>
        </w:rPr>
        <w:t xml:space="preserve"> Царёвой В.В. при возбуждении дела об административном правонарушении нарушены не были.</w:t>
      </w:r>
    </w:p>
    <w:p w:rsidR="00AF4882">
      <w:pPr>
        <w:ind w:firstLine="708"/>
        <w:jc w:val="both"/>
      </w:pPr>
      <w:r>
        <w:rPr>
          <w:sz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>
        <w:rPr>
          <w:sz w:val="26"/>
        </w:rPr>
        <w:t>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</w:t>
      </w:r>
      <w:r>
        <w:rPr>
          <w:sz w:val="26"/>
        </w:rPr>
        <w:t>щих административную ответственность.</w:t>
      </w:r>
    </w:p>
    <w:p w:rsidR="00AF4882">
      <w:pPr>
        <w:ind w:firstLine="708"/>
        <w:jc w:val="both"/>
      </w:pPr>
      <w:r>
        <w:rPr>
          <w:sz w:val="26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</w:p>
    <w:p w:rsidR="00AF4882">
      <w:pPr>
        <w:ind w:firstLine="708"/>
        <w:jc w:val="both"/>
      </w:pPr>
      <w:r>
        <w:rPr>
          <w:sz w:val="26"/>
        </w:rPr>
        <w:t>При определении вида и размера административного наказания, оценив все собранны</w:t>
      </w:r>
      <w:r>
        <w:rPr>
          <w:sz w:val="26"/>
        </w:rPr>
        <w:t xml:space="preserve">е по делу доказательства в их совокупности, учитывая конкретные обстоятельства правонарушения, данные о личности виновной, мировой судья считает </w:t>
      </w:r>
      <w:r>
        <w:rPr>
          <w:sz w:val="26"/>
        </w:rPr>
        <w:t>необходимым</w:t>
      </w:r>
      <w:r>
        <w:rPr>
          <w:sz w:val="26"/>
        </w:rPr>
        <w:t xml:space="preserve"> назначить </w:t>
      </w:r>
      <w:r>
        <w:rPr>
          <w:sz w:val="26"/>
        </w:rPr>
        <w:t>Царёвой В.В. административное наказание в виде дисквалификации в преде</w:t>
      </w:r>
      <w:r>
        <w:rPr>
          <w:sz w:val="26"/>
        </w:rPr>
        <w:t>лах санкции статьи, по которой квалифицированы его бездействие.</w:t>
      </w:r>
    </w:p>
    <w:p w:rsidR="00AF4882">
      <w:pPr>
        <w:ind w:firstLine="708"/>
      </w:pPr>
      <w:r>
        <w:rPr>
          <w:sz w:val="26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судья,-</w:t>
      </w:r>
    </w:p>
    <w:p w:rsidR="00AF4882">
      <w:pPr>
        <w:jc w:val="center"/>
      </w:pPr>
      <w:r>
        <w:rPr>
          <w:sz w:val="26"/>
        </w:rPr>
        <w:t>ПОСТАНОВИЛ:</w:t>
      </w:r>
    </w:p>
    <w:p w:rsidR="00AF4882">
      <w:pPr>
        <w:ind w:firstLine="720"/>
        <w:jc w:val="both"/>
      </w:pPr>
      <w:r>
        <w:rPr>
          <w:sz w:val="26"/>
        </w:rPr>
        <w:t>Царёву В.В.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ей наказание в виде дисквалификации с</w:t>
      </w:r>
      <w:r>
        <w:rPr>
          <w:sz w:val="26"/>
        </w:rPr>
        <w:t>роком на 1 (один) год.</w:t>
      </w:r>
    </w:p>
    <w:p w:rsidR="00AF4882">
      <w:pPr>
        <w:ind w:firstLine="720"/>
        <w:jc w:val="both"/>
      </w:pPr>
      <w:r>
        <w:rPr>
          <w:sz w:val="26"/>
        </w:rPr>
        <w:t xml:space="preserve">Разъяснить, что согласно положениям статьи 32.11 Кодекса Российской Федерации об административных правонарушениях </w:t>
      </w:r>
      <w:r>
        <w:rPr>
          <w:sz w:val="26"/>
        </w:rPr>
        <w:t>постановление</w:t>
      </w:r>
      <w:r>
        <w:rPr>
          <w:sz w:val="26"/>
        </w:rPr>
        <w:t xml:space="preserve"> о дисквалификации должно быть немедленно после вступления постановления в законную силу исполнено лицом, </w:t>
      </w:r>
      <w:r>
        <w:rPr>
          <w:sz w:val="26"/>
        </w:rPr>
        <w:t>привлеченным к административной ответственности.</w:t>
      </w:r>
    </w:p>
    <w:p w:rsidR="00AF4882">
      <w:pPr>
        <w:ind w:firstLine="720"/>
        <w:jc w:val="both"/>
      </w:pPr>
      <w:r>
        <w:rPr>
          <w:sz w:val="26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F4882">
      <w:pPr>
        <w:ind w:firstLine="720"/>
        <w:jc w:val="both"/>
      </w:pPr>
      <w:r>
        <w:rPr>
          <w:sz w:val="26"/>
        </w:rPr>
        <w:t>При заключении договора (контракта) уполномоченное заключить договор (контракт) ли</w:t>
      </w:r>
      <w:r>
        <w:rPr>
          <w:sz w:val="26"/>
        </w:rPr>
        <w:t>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F4882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</w:t>
      </w:r>
      <w:r>
        <w:rPr>
          <w:sz w:val="26"/>
        </w:rPr>
        <w:t xml:space="preserve">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 </w:t>
      </w:r>
    </w:p>
    <w:p w:rsidR="00593141">
      <w:pPr>
        <w:rPr>
          <w:sz w:val="26"/>
        </w:rPr>
      </w:pPr>
    </w:p>
    <w:p w:rsidR="00AF4882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82"/>
    <w:rsid w:val="00593141"/>
    <w:rsid w:val="00A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