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E5F6C">
      <w:pPr>
        <w:jc w:val="right"/>
      </w:pPr>
    </w:p>
    <w:p w:rsidR="00AE5F6C">
      <w:pPr>
        <w:jc w:val="right"/>
      </w:pPr>
      <w:r>
        <w:rPr>
          <w:sz w:val="26"/>
        </w:rPr>
        <w:t>Дело № 5-73-409/2022</w:t>
      </w:r>
    </w:p>
    <w:p w:rsidR="00AE5F6C">
      <w:pPr>
        <w:jc w:val="right"/>
      </w:pPr>
      <w:r>
        <w:rPr>
          <w:sz w:val="26"/>
        </w:rPr>
        <w:t>УИД: 91MS0073-01-2022-002027-72</w:t>
      </w:r>
    </w:p>
    <w:p w:rsidR="0066330D">
      <w:pPr>
        <w:jc w:val="center"/>
        <w:rPr>
          <w:sz w:val="26"/>
        </w:rPr>
      </w:pPr>
    </w:p>
    <w:p w:rsidR="00AE5F6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6330D">
      <w:pPr>
        <w:rPr>
          <w:sz w:val="26"/>
        </w:rPr>
      </w:pPr>
    </w:p>
    <w:p w:rsidR="00AE5F6C">
      <w:r>
        <w:rPr>
          <w:sz w:val="26"/>
        </w:rPr>
        <w:t xml:space="preserve">14 сентября 2022 года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66330D">
      <w:pPr>
        <w:ind w:firstLine="708"/>
        <w:jc w:val="both"/>
        <w:rPr>
          <w:sz w:val="26"/>
        </w:rPr>
      </w:pPr>
    </w:p>
    <w:p w:rsidR="00AE5F6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AE5F6C">
      <w:pPr>
        <w:ind w:firstLine="708"/>
        <w:jc w:val="both"/>
      </w:pPr>
      <w:r>
        <w:rPr>
          <w:sz w:val="26"/>
        </w:rPr>
        <w:t>Демидова С.В.</w:t>
      </w:r>
    </w:p>
    <w:p w:rsidR="00AE5F6C">
      <w:pPr>
        <w:jc w:val="center"/>
      </w:pPr>
      <w:r>
        <w:rPr>
          <w:sz w:val="26"/>
        </w:rPr>
        <w:t>У С Т А Н О В И Л:</w:t>
      </w:r>
    </w:p>
    <w:p w:rsidR="00AE5F6C" w:rsidP="0066330D">
      <w:pPr>
        <w:ind w:firstLine="708"/>
        <w:jc w:val="both"/>
      </w:pPr>
      <w:r>
        <w:rPr>
          <w:sz w:val="26"/>
        </w:rPr>
        <w:t>Демидов С.В.</w:t>
      </w:r>
      <w:r>
        <w:rPr>
          <w:sz w:val="26"/>
        </w:rPr>
        <w:t xml:space="preserve">, в ходе словестного конфликта, нанес потерпевшему </w:t>
      </w:r>
      <w:r>
        <w:rPr>
          <w:sz w:val="26"/>
        </w:rPr>
        <w:t xml:space="preserve">около двух-трех ударов </w:t>
      </w:r>
      <w:r>
        <w:rPr>
          <w:sz w:val="26"/>
        </w:rPr>
        <w:t xml:space="preserve">кулаками рук и локтем правой руки в область головы потерпевшего, </w:t>
      </w:r>
      <w:r>
        <w:rPr>
          <w:sz w:val="26"/>
        </w:rPr>
        <w:t xml:space="preserve">чем причинил физическую боль и телесные повреждения, которые согласно заключения эксперта </w:t>
      </w:r>
      <w:r>
        <w:rPr>
          <w:sz w:val="26"/>
        </w:rPr>
        <w:t xml:space="preserve">не причинили вреда здоровью, </w:t>
      </w:r>
      <w:r>
        <w:rPr>
          <w:sz w:val="26"/>
        </w:rPr>
        <w:t>за</w:t>
      </w:r>
      <w:r>
        <w:rPr>
          <w:sz w:val="26"/>
        </w:rPr>
        <w:t xml:space="preserve"> что </w:t>
      </w:r>
      <w:r>
        <w:rPr>
          <w:sz w:val="26"/>
        </w:rPr>
        <w:t>предусмотрена</w:t>
      </w:r>
      <w:r>
        <w:rPr>
          <w:sz w:val="26"/>
        </w:rPr>
        <w:t xml:space="preserve"> ответственность по ст. 6.1.1 КоАП РФ.</w:t>
      </w:r>
    </w:p>
    <w:p w:rsidR="00AE5F6C">
      <w:pPr>
        <w:ind w:firstLine="708"/>
        <w:jc w:val="both"/>
      </w:pPr>
      <w:r>
        <w:rPr>
          <w:sz w:val="26"/>
        </w:rPr>
        <w:t>В суде</w:t>
      </w:r>
      <w:r>
        <w:rPr>
          <w:sz w:val="26"/>
        </w:rPr>
        <w:t>бном заседании Демидов С.В.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потерпевшему около двух-трех ударов кулаками рук и локтем пра</w:t>
      </w:r>
      <w:r>
        <w:rPr>
          <w:sz w:val="26"/>
        </w:rPr>
        <w:t xml:space="preserve">вой руки в область головы, в содеянном раскаивается. </w:t>
      </w:r>
    </w:p>
    <w:p w:rsidR="00AE5F6C">
      <w:pPr>
        <w:ind w:firstLine="708"/>
        <w:jc w:val="both"/>
      </w:pPr>
      <w:r>
        <w:rPr>
          <w:sz w:val="26"/>
        </w:rPr>
        <w:t xml:space="preserve">В судебном заседании потерпевший, </w:t>
      </w:r>
      <w:r>
        <w:rPr>
          <w:sz w:val="26"/>
        </w:rPr>
        <w:t>пояснил, что Демидов С.В. нанес ему около двух-трех ударов кулаками рук и локтем правой руки в область головы, при указанных в протоколе об административном правонар</w:t>
      </w:r>
      <w:r>
        <w:rPr>
          <w:sz w:val="26"/>
        </w:rPr>
        <w:t xml:space="preserve">ушении обстоятельствах. </w:t>
      </w:r>
    </w:p>
    <w:p w:rsidR="00AE5F6C">
      <w:pPr>
        <w:ind w:firstLine="708"/>
        <w:jc w:val="both"/>
      </w:pPr>
      <w:r>
        <w:rPr>
          <w:sz w:val="26"/>
        </w:rPr>
        <w:t xml:space="preserve">Мировой судья, выслушав Демидова С.В., потерпевшего, изучив материалы дела, суд пришел к выводу о наличии в действиях Демидова С.В. состава правонарушения, предусмотренного ст.6.1.1 КоАП РФ, исходя из следующего. </w:t>
      </w:r>
    </w:p>
    <w:p w:rsidR="00AE5F6C">
      <w:pPr>
        <w:ind w:firstLine="708"/>
        <w:jc w:val="both"/>
      </w:pPr>
      <w:r>
        <w:rPr>
          <w:sz w:val="26"/>
        </w:rPr>
        <w:t>Как установлено в</w:t>
      </w:r>
      <w:r>
        <w:rPr>
          <w:sz w:val="26"/>
        </w:rPr>
        <w:t xml:space="preserve"> судебном заседании Демидов С.В.</w:t>
      </w:r>
      <w:r>
        <w:rPr>
          <w:sz w:val="26"/>
        </w:rPr>
        <w:t>, в ходе учиненного конфликта, причинил потерпевшему</w:t>
      </w:r>
      <w:r>
        <w:rPr>
          <w:sz w:val="26"/>
        </w:rPr>
        <w:t xml:space="preserve"> телесные повреждения, а именно: нанес около двух-трех ударов кулаками рук и локтем правой руки в область головы потерпевшего, чем причинил последнему физическую бо</w:t>
      </w:r>
      <w:r>
        <w:rPr>
          <w:sz w:val="26"/>
        </w:rPr>
        <w:t xml:space="preserve">ль и телесные повреждения. </w:t>
      </w:r>
    </w:p>
    <w:p w:rsidR="00AE5F6C">
      <w:pPr>
        <w:ind w:firstLine="708"/>
        <w:jc w:val="both"/>
      </w:pPr>
      <w:r>
        <w:rPr>
          <w:sz w:val="26"/>
        </w:rPr>
        <w:t>Согласно заключения</w:t>
      </w:r>
      <w:r>
        <w:rPr>
          <w:sz w:val="26"/>
        </w:rPr>
        <w:t xml:space="preserve"> эксперта </w:t>
      </w:r>
      <w:r>
        <w:rPr>
          <w:sz w:val="26"/>
        </w:rPr>
        <w:t xml:space="preserve">обнаружены следующие телесные повреждения: линейная ссадина на правой боковой поверхности грудной клетки; </w:t>
      </w:r>
      <w:r>
        <w:rPr>
          <w:sz w:val="26"/>
        </w:rPr>
        <w:t>ссадины на задней поверхности правого плеча в средней трети, на спине справа в проекции л</w:t>
      </w:r>
      <w:r>
        <w:rPr>
          <w:sz w:val="26"/>
        </w:rPr>
        <w:t>опатки, на спине справа в подлопаточной области, на спине слева в проекции лопатки, на спине слева в подлопаточной области, в левой подглазничной области, в надбровной области слева, в верхней половине спинка носа, 7 ссадин по краю верхней половины левой у</w:t>
      </w:r>
      <w:r>
        <w:rPr>
          <w:sz w:val="26"/>
        </w:rPr>
        <w:t>шной раковины, кверху от левой ушной раковины</w:t>
      </w:r>
      <w:r>
        <w:rPr>
          <w:sz w:val="26"/>
        </w:rPr>
        <w:t xml:space="preserve">; </w:t>
      </w:r>
      <w:r>
        <w:rPr>
          <w:sz w:val="26"/>
        </w:rPr>
        <w:t>ранка в области левого угла; ушиб мягких тканей на левой на левой боковой поверхности таза.</w:t>
      </w:r>
      <w:r>
        <w:rPr>
          <w:sz w:val="26"/>
        </w:rPr>
        <w:t xml:space="preserve"> Линейная ссадина в виде царапины на правой боковой поверхности грудной клетки образовалась от твердого тупого либо тв</w:t>
      </w:r>
      <w:r>
        <w:rPr>
          <w:sz w:val="26"/>
        </w:rPr>
        <w:t xml:space="preserve">ердого заостренного предмета, более точно определить не представляется возможным. Остальные телесные повреждения </w:t>
      </w:r>
      <w:r>
        <w:rPr>
          <w:sz w:val="26"/>
        </w:rPr>
        <w:t>образовались от действия тупых предметов, либо при ударах о таковые. Время причинения телесных повреждений не противоречит сроку.</w:t>
      </w:r>
    </w:p>
    <w:p w:rsidR="00AE5F6C">
      <w:pPr>
        <w:ind w:firstLine="708"/>
        <w:jc w:val="both"/>
      </w:pPr>
      <w:r>
        <w:rPr>
          <w:sz w:val="26"/>
        </w:rPr>
        <w:t>В соответс</w:t>
      </w:r>
      <w:r>
        <w:rPr>
          <w:sz w:val="26"/>
        </w:rPr>
        <w:t>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</w:t>
      </w:r>
      <w:r>
        <w:rPr>
          <w:sz w:val="26"/>
        </w:rPr>
        <w:t>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</w:t>
      </w:r>
      <w:r>
        <w:rPr>
          <w:sz w:val="26"/>
        </w:rPr>
        <w:t>ати часов.</w:t>
      </w:r>
    </w:p>
    <w:p w:rsidR="00AE5F6C" w:rsidP="0066330D">
      <w:pPr>
        <w:ind w:firstLine="708"/>
        <w:jc w:val="both"/>
      </w:pPr>
      <w:r>
        <w:rPr>
          <w:sz w:val="26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</w:t>
      </w:r>
      <w:r>
        <w:rPr>
          <w:sz w:val="26"/>
        </w:rPr>
        <w:t xml:space="preserve">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AE5F6C" w:rsidP="0066330D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AE5F6C" w:rsidP="0066330D">
      <w:pPr>
        <w:ind w:firstLine="708"/>
        <w:jc w:val="both"/>
      </w:pPr>
      <w:r>
        <w:rPr>
          <w:sz w:val="26"/>
        </w:rPr>
        <w:t>Побои - это действия, характеризующиеся мн</w:t>
      </w:r>
      <w:r>
        <w:rPr>
          <w:sz w:val="26"/>
        </w:rPr>
        <w:t>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</w:t>
      </w:r>
      <w:r>
        <w:rPr>
          <w:sz w:val="26"/>
        </w:rPr>
        <w:t>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E5F6C" w:rsidP="0066330D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</w:t>
      </w:r>
      <w:r>
        <w:rPr>
          <w:sz w:val="26"/>
        </w:rPr>
        <w:t xml:space="preserve">х повреждений тупыми или острыми предметами, воздействием термических факторов и другие аналогичные действия. </w:t>
      </w:r>
    </w:p>
    <w:p w:rsidR="00AE5F6C">
      <w:pPr>
        <w:ind w:firstLine="708"/>
        <w:jc w:val="both"/>
      </w:pPr>
      <w:r>
        <w:rPr>
          <w:sz w:val="26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</w:t>
      </w:r>
      <w:r>
        <w:rPr>
          <w:sz w:val="26"/>
        </w:rPr>
        <w:t xml:space="preserve"> действия, причинившие физическую боль потерпевшему, если эти действия не содержат уголовно наказуемого деяния.</w:t>
      </w:r>
    </w:p>
    <w:p w:rsidR="00AE5F6C">
      <w:pPr>
        <w:ind w:firstLine="708"/>
        <w:jc w:val="both"/>
      </w:pPr>
      <w:r>
        <w:rPr>
          <w:sz w:val="26"/>
        </w:rPr>
        <w:t xml:space="preserve">Вина Демидова С.В. в совершении административного правонарушения также подтверждается материалами дела, а именно: </w:t>
      </w:r>
    </w:p>
    <w:p w:rsidR="00AE5F6C">
      <w:pPr>
        <w:ind w:firstLine="708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</w:t>
      </w:r>
      <w:r>
        <w:rPr>
          <w:sz w:val="26"/>
        </w:rPr>
        <w:t>окола он получил; объяснением Демидова С.В.; объяснением</w:t>
      </w:r>
      <w:r>
        <w:rPr>
          <w:sz w:val="26"/>
        </w:rPr>
        <w:t>; рапортом ОД МО МВД России «</w:t>
      </w:r>
      <w:r>
        <w:rPr>
          <w:sz w:val="26"/>
        </w:rPr>
        <w:t>Сакский</w:t>
      </w:r>
      <w:r>
        <w:rPr>
          <w:sz w:val="26"/>
        </w:rPr>
        <w:t>»; заявлением</w:t>
      </w:r>
      <w:r>
        <w:rPr>
          <w:sz w:val="26"/>
        </w:rPr>
        <w:t>; объяснением Куровского В.В.; объяснением; объяснением</w:t>
      </w:r>
      <w:r>
        <w:rPr>
          <w:sz w:val="26"/>
        </w:rPr>
        <w:t>; рапортом Ст.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AE5F6C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>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</w:t>
      </w:r>
      <w:r>
        <w:rPr>
          <w:sz w:val="26"/>
        </w:rPr>
        <w:t>дминистративной ответственности.</w:t>
      </w:r>
    </w:p>
    <w:p w:rsidR="00AE5F6C">
      <w:pPr>
        <w:ind w:firstLine="708"/>
        <w:jc w:val="both"/>
      </w:pPr>
      <w:r>
        <w:rPr>
          <w:sz w:val="26"/>
        </w:rPr>
        <w:t xml:space="preserve">Действия Демидова С.В.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</w:t>
      </w:r>
      <w:r>
        <w:rPr>
          <w:sz w:val="26"/>
        </w:rPr>
        <w:t>сяти до</w:t>
      </w:r>
      <w:r>
        <w:rPr>
          <w:sz w:val="26"/>
        </w:rPr>
        <w:t xml:space="preserve"> пятнадцати суток, либо обязательные работы на срок от шестидесяти до ста двадцати часов.</w:t>
      </w:r>
    </w:p>
    <w:p w:rsidR="00AE5F6C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sz w:val="26"/>
        </w:rPr>
        <w:t>го, его имущественное положение, обстоятельства, смягчающие и отягчающие административную ответственность.</w:t>
      </w:r>
    </w:p>
    <w:p w:rsidR="00AE5F6C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мировой судья признает признание Демидовым С.В. вины.</w:t>
      </w:r>
    </w:p>
    <w:p w:rsidR="00AE5F6C">
      <w:pPr>
        <w:ind w:firstLine="708"/>
        <w:jc w:val="both"/>
      </w:pPr>
      <w:r>
        <w:rPr>
          <w:sz w:val="26"/>
        </w:rPr>
        <w:t xml:space="preserve">Обстоятельств, отягчающих </w:t>
      </w:r>
      <w:r>
        <w:rPr>
          <w:sz w:val="26"/>
        </w:rPr>
        <w:t>административную ответственность мировой судья не находит</w:t>
      </w:r>
      <w:r>
        <w:rPr>
          <w:sz w:val="26"/>
        </w:rPr>
        <w:t>.</w:t>
      </w:r>
    </w:p>
    <w:p w:rsidR="00AE5F6C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убеждению, что цели наказания в отношении Демидова С.В. могут быть достигнуты при назначении наказания в виде административного шт</w:t>
      </w:r>
      <w:r>
        <w:rPr>
          <w:sz w:val="26"/>
        </w:rPr>
        <w:t>рафа, в минимальном размере, с учетом имущественного положения лица, являющегося инвалидом 3 группы, привлекаемого к административной ответственности.</w:t>
      </w:r>
    </w:p>
    <w:p w:rsidR="00AE5F6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AE5F6C">
      <w:pPr>
        <w:jc w:val="center"/>
      </w:pPr>
      <w:r>
        <w:rPr>
          <w:sz w:val="26"/>
        </w:rPr>
        <w:t>ПОСТАНОВИЛ:</w:t>
      </w:r>
    </w:p>
    <w:p w:rsidR="00AE5F6C">
      <w:pPr>
        <w:ind w:firstLine="708"/>
        <w:jc w:val="both"/>
      </w:pPr>
      <w:r>
        <w:rPr>
          <w:sz w:val="26"/>
        </w:rPr>
        <w:t>Демидова С.В.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5 000 (пять тысяч) рублей.</w:t>
      </w:r>
    </w:p>
    <w:p w:rsidR="00AE5F6C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</w:t>
      </w:r>
      <w:r>
        <w:rPr>
          <w:sz w:val="26"/>
        </w:rPr>
        <w:t>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</w:t>
      </w:r>
      <w:r>
        <w:rPr>
          <w:sz w:val="26"/>
        </w:rPr>
        <w:t>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</w:t>
      </w:r>
      <w:r>
        <w:rPr>
          <w:sz w:val="26"/>
        </w:rPr>
        <w:t>00, лицевой счет 04752203230 в УФК по Республике Крым Код Сводного реестра 35220323, ОКТМО 35643000, Код бюджетной классификации доходов 82811601063010101140, УИН: 0410760300735004092206111.</w:t>
      </w:r>
    </w:p>
    <w:p w:rsidR="00AE5F6C" w:rsidP="0066330D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</w:t>
      </w:r>
      <w:r>
        <w:rPr>
          <w:sz w:val="26"/>
        </w:rPr>
        <w:t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5F6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</w:t>
      </w:r>
      <w:r>
        <w:rPr>
          <w:sz w:val="26"/>
        </w:rPr>
        <w:t xml:space="preserve">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</w:t>
      </w:r>
      <w:r>
        <w:rPr>
          <w:sz w:val="26"/>
        </w:rPr>
        <w:t>виде административного штрафа в двукратном</w:t>
      </w:r>
      <w:r>
        <w:rPr>
          <w:sz w:val="26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AE5F6C" w:rsidP="0066330D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</w:t>
      </w:r>
      <w:r>
        <w:rPr>
          <w:sz w:val="26"/>
        </w:rPr>
        <w:t xml:space="preserve">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6330D">
      <w:pPr>
        <w:rPr>
          <w:sz w:val="26"/>
        </w:rPr>
      </w:pPr>
    </w:p>
    <w:p w:rsidR="00AE5F6C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AE5F6C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6C"/>
    <w:rsid w:val="0066330D"/>
    <w:rsid w:val="00AE5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