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95440">
      <w:pPr>
        <w:spacing w:line="260" w:lineRule="atLeast"/>
        <w:ind w:firstLine="709"/>
        <w:jc w:val="right"/>
      </w:pPr>
      <w:r>
        <w:rPr>
          <w:sz w:val="26"/>
        </w:rPr>
        <w:t>Дело №5-73-415/2021</w:t>
      </w:r>
    </w:p>
    <w:p w:rsidR="00795440">
      <w:pPr>
        <w:spacing w:line="260" w:lineRule="atLeast"/>
        <w:ind w:firstLine="709"/>
        <w:jc w:val="right"/>
      </w:pPr>
      <w:r>
        <w:rPr>
          <w:sz w:val="26"/>
        </w:rPr>
        <w:t>УИД: 91MS0073-01-2021-001286-48</w:t>
      </w:r>
    </w:p>
    <w:p w:rsidR="00FE7B9A">
      <w:pPr>
        <w:spacing w:line="260" w:lineRule="atLeast"/>
        <w:ind w:firstLine="709"/>
        <w:jc w:val="center"/>
        <w:rPr>
          <w:sz w:val="26"/>
        </w:rPr>
      </w:pPr>
    </w:p>
    <w:p w:rsidR="00795440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FE7B9A">
      <w:pPr>
        <w:spacing w:line="260" w:lineRule="atLeast"/>
        <w:ind w:firstLine="709"/>
        <w:jc w:val="both"/>
        <w:rPr>
          <w:sz w:val="26"/>
        </w:rPr>
      </w:pPr>
    </w:p>
    <w:p w:rsidR="00795440">
      <w:pPr>
        <w:spacing w:line="260" w:lineRule="atLeast"/>
        <w:ind w:firstLine="709"/>
        <w:jc w:val="both"/>
      </w:pPr>
      <w:r>
        <w:rPr>
          <w:sz w:val="26"/>
        </w:rPr>
        <w:t xml:space="preserve">24 сентября 2021 года                                                                            </w:t>
      </w:r>
      <w:r>
        <w:rPr>
          <w:sz w:val="26"/>
        </w:rPr>
        <w:t xml:space="preserve">г. Саки </w:t>
      </w:r>
    </w:p>
    <w:p w:rsidR="00FE7B9A">
      <w:pPr>
        <w:ind w:firstLine="708"/>
        <w:jc w:val="both"/>
        <w:rPr>
          <w:sz w:val="26"/>
        </w:rPr>
      </w:pPr>
    </w:p>
    <w:p w:rsidR="0079544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</w:t>
      </w:r>
      <w:r>
        <w:rPr>
          <w:sz w:val="26"/>
        </w:rPr>
        <w:t>ии гражданина:</w:t>
      </w:r>
    </w:p>
    <w:p w:rsidR="00795440">
      <w:pPr>
        <w:spacing w:line="260" w:lineRule="atLeast"/>
        <w:ind w:firstLine="709"/>
        <w:jc w:val="both"/>
      </w:pPr>
      <w:r>
        <w:rPr>
          <w:sz w:val="26"/>
        </w:rPr>
        <w:t>Беляева Н.А.</w:t>
      </w:r>
    </w:p>
    <w:p w:rsidR="00795440">
      <w:pPr>
        <w:spacing w:line="260" w:lineRule="atLeast"/>
        <w:jc w:val="center"/>
      </w:pPr>
      <w:r>
        <w:rPr>
          <w:sz w:val="26"/>
        </w:rPr>
        <w:t>УСТАНОВИЛ:</w:t>
      </w:r>
    </w:p>
    <w:p w:rsidR="00795440" w:rsidP="00FE7B9A">
      <w:pPr>
        <w:spacing w:line="260" w:lineRule="atLeast"/>
        <w:ind w:firstLine="708"/>
        <w:jc w:val="both"/>
      </w:pPr>
      <w:r>
        <w:rPr>
          <w:sz w:val="26"/>
        </w:rPr>
        <w:t>Беляев Н.А.</w:t>
      </w:r>
      <w:r>
        <w:rPr>
          <w:sz w:val="26"/>
        </w:rPr>
        <w:t>, осуществлял систематическую предпринимательскую деятельность: занимался реализацией малины – 10 стаканов по цене 150 руб. за 1 стакан, инжира 1 кг. по цене 100 руб. за 1 кг.; персика – 1 кг. по ц</w:t>
      </w:r>
      <w:r>
        <w:rPr>
          <w:sz w:val="26"/>
        </w:rPr>
        <w:t>ене 80 руб. за 1 кг.; кукурузы 10 початков по цене 20 руб. за 1 шт., не имея государственной регистрации в качестве индивидуального предпринимателя, ответственность за данное</w:t>
      </w:r>
      <w:r>
        <w:rPr>
          <w:sz w:val="26"/>
        </w:rPr>
        <w:t xml:space="preserve"> правонарушение предусмотрена ч.1 ст. 14.1 КоАП РФ. </w:t>
      </w:r>
    </w:p>
    <w:p w:rsidR="00795440">
      <w:pPr>
        <w:ind w:firstLine="708"/>
        <w:jc w:val="both"/>
      </w:pPr>
      <w:r>
        <w:rPr>
          <w:sz w:val="26"/>
        </w:rPr>
        <w:t>В судебное заседание Беляев Н</w:t>
      </w:r>
      <w:r>
        <w:rPr>
          <w:sz w:val="26"/>
        </w:rPr>
        <w:t>.А. не явился, извещен надлежащим образом, что подтверждается отчетом о доставке SMS-извещения участнику судебного процесса, имеющимся в материалах дела.</w:t>
      </w:r>
    </w:p>
    <w:p w:rsidR="00795440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</w:t>
      </w:r>
      <w:r>
        <w:rPr>
          <w:sz w:val="26"/>
        </w:rPr>
        <w:t xml:space="preserve">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</w:t>
      </w:r>
      <w:r>
        <w:rPr>
          <w:sz w:val="26"/>
        </w:rPr>
        <w:t xml:space="preserve">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795440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изучив материалы дела, приходит к следующим выводам. </w:t>
      </w:r>
    </w:p>
    <w:p w:rsidR="00795440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Беляева Н.А. подтверждается материалами дела, </w:t>
      </w:r>
      <w:r>
        <w:rPr>
          <w:sz w:val="26"/>
        </w:rPr>
        <w:t xml:space="preserve">а именно: </w:t>
      </w:r>
    </w:p>
    <w:p w:rsidR="00795440">
      <w:pPr>
        <w:spacing w:line="260" w:lineRule="atLeast"/>
        <w:ind w:firstLine="709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подпись. Копию прот</w:t>
      </w:r>
      <w:r>
        <w:rPr>
          <w:sz w:val="26"/>
        </w:rPr>
        <w:t>окола он получил, замечаний по поводу содержания протокола и нарушений прав им представлено не было.</w:t>
      </w:r>
    </w:p>
    <w:p w:rsidR="00795440">
      <w:pPr>
        <w:spacing w:line="260" w:lineRule="atLeast"/>
        <w:ind w:firstLine="709"/>
        <w:jc w:val="both"/>
      </w:pPr>
      <w:r>
        <w:rPr>
          <w:sz w:val="26"/>
        </w:rPr>
        <w:t>- рапортом ПОВ ППСП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 xml:space="preserve"> о выявлении административного правонарушения; </w:t>
      </w:r>
    </w:p>
    <w:p w:rsidR="00795440">
      <w:pPr>
        <w:spacing w:line="260" w:lineRule="atLeast"/>
        <w:ind w:firstLine="709"/>
        <w:jc w:val="both"/>
      </w:pPr>
      <w:r>
        <w:rPr>
          <w:sz w:val="26"/>
        </w:rPr>
        <w:t>- объяснением Беляева Н.А.;</w:t>
      </w:r>
    </w:p>
    <w:p w:rsidR="00795440">
      <w:pPr>
        <w:spacing w:line="260" w:lineRule="atLeast"/>
        <w:ind w:firstLine="709"/>
        <w:jc w:val="both"/>
      </w:pPr>
      <w:r>
        <w:rPr>
          <w:sz w:val="26"/>
        </w:rPr>
        <w:t xml:space="preserve">- </w:t>
      </w:r>
      <w:r>
        <w:rPr>
          <w:sz w:val="26"/>
        </w:rPr>
        <w:t>фототаблицей</w:t>
      </w:r>
      <w:r>
        <w:rPr>
          <w:sz w:val="26"/>
        </w:rPr>
        <w:t>.</w:t>
      </w:r>
    </w:p>
    <w:p w:rsidR="00795440">
      <w:pPr>
        <w:spacing w:line="260" w:lineRule="atLeast"/>
        <w:ind w:firstLine="709"/>
        <w:jc w:val="both"/>
      </w:pPr>
      <w:r>
        <w:rPr>
          <w:sz w:val="26"/>
        </w:rPr>
        <w:t>Все указанны</w:t>
      </w:r>
      <w:r>
        <w:rPr>
          <w:sz w:val="26"/>
        </w:rPr>
        <w:t>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</w:t>
      </w:r>
      <w:r>
        <w:rPr>
          <w:sz w:val="26"/>
        </w:rPr>
        <w:t>вной ответственности.</w:t>
      </w:r>
    </w:p>
    <w:p w:rsidR="00795440">
      <w:pPr>
        <w:ind w:firstLine="540"/>
        <w:jc w:val="both"/>
      </w:pPr>
      <w:r>
        <w:rPr>
          <w:sz w:val="26"/>
        </w:rPr>
        <w:t>Действия Беляева Н.А. мировым судьей квалифицируются по ст. 14.1 ч.1 КоАП РФ, т.е. осуществление предпринимательской деятельности без государственной регистрации в качестве индивидуального предпринимателя, влечет наложение администрат</w:t>
      </w:r>
      <w:r>
        <w:rPr>
          <w:sz w:val="26"/>
        </w:rPr>
        <w:t xml:space="preserve">ивного штрафа в размере от пятисот до двух тысяч рублей. </w:t>
      </w:r>
    </w:p>
    <w:p w:rsidR="00795440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Обстоятельств, отягчающих административную ответственность, мировым судьей не установлено. </w:t>
      </w:r>
    </w:p>
    <w:p w:rsidR="00795440">
      <w:pPr>
        <w:spacing w:line="260" w:lineRule="atLeast"/>
        <w:ind w:firstLine="709"/>
        <w:jc w:val="both"/>
      </w:pPr>
      <w:r>
        <w:rPr>
          <w:sz w:val="26"/>
        </w:rPr>
        <w:t>Обстоятельством, смягчающим административную ответственность, мировой судья считает признание им своей вин</w:t>
      </w:r>
      <w:r>
        <w:rPr>
          <w:sz w:val="26"/>
        </w:rPr>
        <w:t xml:space="preserve">ы, раскаяние в </w:t>
      </w:r>
      <w:r>
        <w:rPr>
          <w:sz w:val="26"/>
        </w:rPr>
        <w:t>содеянном</w:t>
      </w:r>
      <w:r>
        <w:rPr>
          <w:sz w:val="26"/>
        </w:rPr>
        <w:t xml:space="preserve">. </w:t>
      </w:r>
    </w:p>
    <w:p w:rsidR="00795440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учитывая личность Беляева Н.А., суд приходит к убеждению, что цели наказания в отношении Беляева Н.А. могут быть достигнуты при назначении наказания в виде административного штр</w:t>
      </w:r>
      <w:r>
        <w:rPr>
          <w:sz w:val="26"/>
        </w:rPr>
        <w:t>афа,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 w:rsidR="00795440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</w:t>
      </w:r>
    </w:p>
    <w:p w:rsidR="00795440">
      <w:pPr>
        <w:spacing w:line="260" w:lineRule="atLeast"/>
        <w:ind w:firstLine="709"/>
        <w:jc w:val="center"/>
      </w:pPr>
      <w:r>
        <w:rPr>
          <w:sz w:val="26"/>
        </w:rPr>
        <w:t>ПОСТАНОВИЛ:</w:t>
      </w:r>
    </w:p>
    <w:p w:rsidR="00795440">
      <w:pPr>
        <w:spacing w:line="260" w:lineRule="atLeast"/>
        <w:ind w:firstLine="709"/>
        <w:jc w:val="both"/>
      </w:pPr>
      <w:r>
        <w:rPr>
          <w:sz w:val="26"/>
        </w:rPr>
        <w:t>Беляева Н.А.</w:t>
      </w:r>
      <w:r>
        <w:rPr>
          <w:sz w:val="26"/>
        </w:rPr>
        <w:t xml:space="preserve"> виновным</w:t>
      </w:r>
      <w:r>
        <w:rPr>
          <w:sz w:val="26"/>
        </w:rPr>
        <w:t xml:space="preserve"> в совершении административного правонарушения, предусмотренного ч.1 ст. 14.1 КоАП РФ и назначить ему наказание в виде административного штрафа в размере 500 (пятьсот) рублей.</w:t>
      </w:r>
    </w:p>
    <w:p w:rsidR="00795440">
      <w:pPr>
        <w:ind w:firstLine="708"/>
        <w:jc w:val="both"/>
      </w:pPr>
      <w:r>
        <w:rPr>
          <w:sz w:val="26"/>
        </w:rPr>
        <w:t>Штраф подлежит уплате по реквизитам: получатель: УФК по Республике Крым (Министе</w:t>
      </w:r>
      <w:r>
        <w:rPr>
          <w:sz w:val="26"/>
        </w:rPr>
        <w:t>рство юстиции Республики Крым), наименование банка: Отделение Республика Крым Банка России// УФК по Республике Крым г. Симферополь, ИНН 9102013284, КПП 910201001, БИК 013510002, единый казначейский счет 40102810645370000035, казначейский счет 0310064300000</w:t>
      </w:r>
      <w:r>
        <w:rPr>
          <w:sz w:val="26"/>
        </w:rPr>
        <w:t>0017500, лицевой счет 04752203230 в УФК по Республике Крым, Код сводного реестра 35220323, ОКТМО 35643000, КБК 828 116 01143 01 0001 140, УИН: 0.</w:t>
      </w:r>
    </w:p>
    <w:p w:rsidR="00795440" w:rsidP="00FE7B9A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</w:t>
      </w:r>
      <w:r>
        <w:rPr>
          <w:sz w:val="26"/>
        </w:rPr>
        <w:t>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95440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</w:t>
      </w:r>
      <w:r>
        <w:rPr>
          <w:sz w:val="26"/>
        </w:rPr>
        <w:t>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795440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</w:t>
      </w:r>
      <w:r>
        <w:rPr>
          <w:sz w:val="26"/>
        </w:rPr>
        <w:t>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E7B9A">
      <w:pPr>
        <w:rPr>
          <w:sz w:val="26"/>
        </w:rPr>
      </w:pPr>
    </w:p>
    <w:p w:rsidR="00795440"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795440">
      <w:pPr>
        <w:spacing w:line="26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40"/>
    <w:rsid w:val="00795440"/>
    <w:rsid w:val="00FE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