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1086">
      <w:pPr>
        <w:jc w:val="right"/>
      </w:pPr>
      <w:r>
        <w:rPr>
          <w:sz w:val="25"/>
        </w:rPr>
        <w:t xml:space="preserve">Дело № 5-73-445/2023 </w:t>
      </w:r>
    </w:p>
    <w:p w:rsidR="00401086">
      <w:pPr>
        <w:jc w:val="right"/>
      </w:pPr>
      <w:r>
        <w:rPr>
          <w:sz w:val="25"/>
        </w:rPr>
        <w:t>УИД: 91MS0073-телефон-телефон</w:t>
      </w:r>
    </w:p>
    <w:p w:rsidR="00F268C9">
      <w:pPr>
        <w:jc w:val="center"/>
        <w:rPr>
          <w:sz w:val="25"/>
        </w:rPr>
      </w:pPr>
    </w:p>
    <w:p w:rsidR="00401086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268C9">
      <w:pPr>
        <w:ind w:firstLine="708"/>
        <w:rPr>
          <w:sz w:val="25"/>
        </w:rPr>
      </w:pPr>
    </w:p>
    <w:p w:rsidR="00401086">
      <w:pPr>
        <w:ind w:firstLine="708"/>
      </w:pPr>
      <w:r>
        <w:rPr>
          <w:sz w:val="25"/>
        </w:rPr>
        <w:t xml:space="preserve">11 октября 2023 года                                                                                               </w:t>
      </w:r>
      <w:r>
        <w:rPr>
          <w:sz w:val="25"/>
        </w:rPr>
        <w:t>адрес</w:t>
      </w:r>
    </w:p>
    <w:p w:rsidR="00F268C9">
      <w:pPr>
        <w:ind w:firstLine="708"/>
        <w:jc w:val="both"/>
        <w:rPr>
          <w:sz w:val="25"/>
        </w:rPr>
      </w:pPr>
    </w:p>
    <w:p w:rsidR="0040108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  <w:sz w:val="25"/>
        </w:rPr>
        <w:t>в отношении:</w:t>
      </w:r>
    </w:p>
    <w:p w:rsidR="00401086">
      <w:pPr>
        <w:ind w:firstLine="708"/>
        <w:jc w:val="both"/>
      </w:pPr>
      <w:r>
        <w:rPr>
          <w:sz w:val="25"/>
        </w:rPr>
        <w:t>Дрозда О.П.</w:t>
      </w:r>
      <w:r>
        <w:rPr>
          <w:sz w:val="25"/>
        </w:rPr>
        <w:t>, паспортные данные, гражданина РФ, паспортные данные, не работающего, зарегистрированного и проживающего по ад</w:t>
      </w:r>
      <w:r>
        <w:rPr>
          <w:sz w:val="25"/>
        </w:rPr>
        <w:t xml:space="preserve">ресу: адрес, </w:t>
      </w:r>
    </w:p>
    <w:p w:rsidR="00401086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401086">
      <w:pPr>
        <w:jc w:val="center"/>
      </w:pPr>
      <w:r>
        <w:rPr>
          <w:sz w:val="25"/>
        </w:rPr>
        <w:t>У С Т А Н О В И Л:</w:t>
      </w:r>
    </w:p>
    <w:p w:rsidR="00401086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 xml:space="preserve">в рамках исполнительного производства </w:t>
      </w:r>
      <w:r>
        <w:rPr>
          <w:sz w:val="25"/>
        </w:rPr>
        <w:t>судебными приставами - исполнителями ОСП по адрес и адрес УФССП по адрес был осуществлен выход по месту жительства должника Дрозда О.П. по адресу: адрес, с целью проверки имущественного положения должника. Однако Дрозд О.П. отказался про</w:t>
      </w:r>
      <w:r>
        <w:rPr>
          <w:sz w:val="25"/>
        </w:rPr>
        <w:t xml:space="preserve">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401086">
      <w:pPr>
        <w:ind w:firstLine="708"/>
        <w:jc w:val="both"/>
      </w:pPr>
      <w:r>
        <w:rPr>
          <w:sz w:val="25"/>
        </w:rPr>
        <w:t>В суде</w:t>
      </w:r>
      <w:r>
        <w:rPr>
          <w:sz w:val="25"/>
        </w:rPr>
        <w:t xml:space="preserve">бное заседание Дрозд О.П.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SMS-извещения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401086">
      <w:pPr>
        <w:ind w:firstLine="708"/>
        <w:jc w:val="both"/>
      </w:pPr>
      <w:r>
        <w:rPr>
          <w:sz w:val="25"/>
        </w:rPr>
        <w:t>В соответствии с ч. 2 ст. 25.1 КоАП РФ в отсут</w:t>
      </w:r>
      <w:r>
        <w:rPr>
          <w:sz w:val="25"/>
        </w:rPr>
        <w:t>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</w:t>
      </w:r>
      <w:r>
        <w:rPr>
          <w:sz w:val="25"/>
        </w:rPr>
        <w:t>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01086">
      <w:pPr>
        <w:ind w:firstLine="540"/>
        <w:jc w:val="both"/>
      </w:pPr>
      <w:r>
        <w:rPr>
          <w:sz w:val="25"/>
        </w:rPr>
        <w:t>Мировой судья, изучив и оценив собранные по делу об административном пр</w:t>
      </w:r>
      <w:r>
        <w:rPr>
          <w:sz w:val="25"/>
        </w:rPr>
        <w:t xml:space="preserve">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</w:t>
        </w:r>
        <w:r>
          <w:rPr>
            <w:color w:val="0000FF"/>
            <w:sz w:val="25"/>
            <w:u w:val="single"/>
          </w:rPr>
          <w:t>иях</w:t>
        </w:r>
      </w:hyperlink>
      <w:r>
        <w:rPr>
          <w:sz w:val="25"/>
        </w:rPr>
        <w:t>, пришел к следующему.</w:t>
      </w:r>
    </w:p>
    <w:p w:rsidR="00401086">
      <w:pPr>
        <w:ind w:firstLine="540"/>
        <w:jc w:val="both"/>
      </w:pPr>
      <w:r>
        <w:rPr>
          <w:sz w:val="25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</w:t>
      </w:r>
      <w:r>
        <w:rPr>
          <w:sz w:val="25"/>
        </w:rPr>
        <w:t xml:space="preserve">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 xml:space="preserve">, влечет наложение административного штрафа на граждан </w:t>
      </w:r>
      <w:r>
        <w:rPr>
          <w:sz w:val="25"/>
        </w:rPr>
        <w:t>в размере от одной тысячи до сумма прописью; на должностных лиц - от двух тысяч до сумма прописью.</w:t>
      </w:r>
    </w:p>
    <w:p w:rsidR="00401086">
      <w:pPr>
        <w:spacing w:line="250" w:lineRule="atLeast"/>
        <w:ind w:firstLine="540"/>
        <w:jc w:val="both"/>
      </w:pPr>
      <w:r>
        <w:rPr>
          <w:sz w:val="25"/>
        </w:rPr>
        <w:t xml:space="preserve">Вина Дрозда О.П. подтверждается: актом обнаружения административного правонарушения от дата, протоколом об административном правонарушении от дата, </w:t>
      </w:r>
      <w:r>
        <w:rPr>
          <w:sz w:val="25"/>
        </w:rPr>
        <w:t>копией су</w:t>
      </w:r>
      <w:r>
        <w:rPr>
          <w:sz w:val="25"/>
        </w:rPr>
        <w:t xml:space="preserve">дебного приказа,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401086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считает, что вина Дрозда О.П. в совершении административного правонарушения полностью доказана, его действия следу</w:t>
      </w:r>
      <w:r>
        <w:rPr>
          <w:sz w:val="25"/>
        </w:rPr>
        <w:t>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</w:t>
      </w:r>
      <w:r>
        <w:rPr>
          <w:sz w:val="25"/>
        </w:rPr>
        <w:t xml:space="preserve">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401086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</w:t>
      </w:r>
      <w:r>
        <w:rPr>
          <w:sz w:val="25"/>
        </w:rP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01086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</w:t>
      </w:r>
      <w:r>
        <w:rPr>
          <w:sz w:val="25"/>
        </w:rPr>
        <w:t>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401086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401086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401086">
      <w:pPr>
        <w:ind w:firstLine="708"/>
        <w:jc w:val="both"/>
      </w:pPr>
      <w:r>
        <w:rPr>
          <w:sz w:val="25"/>
        </w:rPr>
        <w:t>Признать Дрозда О.П.</w:t>
      </w:r>
      <w:r>
        <w:rPr>
          <w:sz w:val="25"/>
        </w:rP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401086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</w:t>
      </w:r>
      <w:r>
        <w:rPr>
          <w:sz w:val="25"/>
        </w:rPr>
        <w:t>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</w:t>
      </w:r>
      <w:r>
        <w:rPr>
          <w:sz w:val="25"/>
        </w:rPr>
        <w:t>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0410760300735004452</w:t>
      </w:r>
      <w:r>
        <w:rPr>
          <w:sz w:val="25"/>
        </w:rPr>
        <w:t>317110.</w:t>
      </w:r>
    </w:p>
    <w:p w:rsidR="00401086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>сяти часов.</w:t>
      </w:r>
    </w:p>
    <w:p w:rsidR="00401086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401086" w:rsidP="00F268C9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</w:t>
      </w:r>
      <w:r>
        <w:rPr>
          <w:sz w:val="25"/>
        </w:rPr>
        <w:t xml:space="preserve">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268C9">
      <w:pPr>
        <w:ind w:firstLine="708"/>
        <w:jc w:val="both"/>
        <w:rPr>
          <w:sz w:val="25"/>
        </w:rPr>
      </w:pPr>
    </w:p>
    <w:p w:rsidR="00401086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  </w:t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6"/>
    <w:rsid w:val="00401086"/>
    <w:rsid w:val="00F26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