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14D4">
      <w:pPr>
        <w:jc w:val="center"/>
      </w:pPr>
    </w:p>
    <w:p w:rsidR="003014D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5-73-461/2022</w:t>
      </w:r>
    </w:p>
    <w:p w:rsidR="003014D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C714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3014D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14 октября 2022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адрес</w:t>
      </w:r>
    </w:p>
    <w:p w:rsidR="006C7147">
      <w:pPr>
        <w:ind w:firstLine="708"/>
        <w:jc w:val="both"/>
        <w:rPr>
          <w:sz w:val="28"/>
        </w:rPr>
      </w:pPr>
    </w:p>
    <w:p w:rsidR="003014D4">
      <w:pPr>
        <w:ind w:firstLine="708"/>
        <w:jc w:val="both"/>
      </w:pPr>
      <w:r>
        <w:rPr>
          <w:sz w:val="28"/>
        </w:rPr>
        <w:t xml:space="preserve">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3014D4">
      <w:pPr>
        <w:ind w:left="1134"/>
        <w:jc w:val="both"/>
      </w:pPr>
      <w:r>
        <w:rPr>
          <w:sz w:val="28"/>
        </w:rPr>
        <w:t xml:space="preserve">Демьяненко Александра Леонидовича, </w:t>
      </w:r>
    </w:p>
    <w:p w:rsidR="003014D4">
      <w:pPr>
        <w:pStyle w:val="Heading1"/>
        <w:spacing w:before="0" w:after="0"/>
        <w:ind w:left="1134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паспортные </w:t>
      </w:r>
      <w:r>
        <w:rPr>
          <w:rFonts w:ascii="Times New Roman" w:hAnsi="Times New Roman" w:cs="Times New Roman"/>
          <w:b w:val="0"/>
          <w:sz w:val="28"/>
        </w:rPr>
        <w:t>данныеадрес</w:t>
      </w:r>
      <w:r>
        <w:rPr>
          <w:rFonts w:ascii="Times New Roman" w:hAnsi="Times New Roman" w:cs="Times New Roman"/>
          <w:b w:val="0"/>
          <w:sz w:val="28"/>
        </w:rPr>
        <w:t>, гражданина Российской Федерац</w:t>
      </w:r>
      <w:r>
        <w:rPr>
          <w:rFonts w:ascii="Times New Roman" w:hAnsi="Times New Roman" w:cs="Times New Roman"/>
          <w:b w:val="0"/>
          <w:sz w:val="28"/>
        </w:rPr>
        <w:t xml:space="preserve">ии, имеющего среднее образование, холостого, не работающего, зарегистрированного и проживающего по адресу: адрес, ранее </w:t>
      </w:r>
      <w:r>
        <w:rPr>
          <w:rFonts w:ascii="Times New Roman" w:hAnsi="Times New Roman" w:cs="Times New Roman"/>
          <w:b w:val="0"/>
          <w:sz w:val="28"/>
        </w:rPr>
        <w:t>привлекавшегося</w:t>
      </w:r>
      <w:r>
        <w:rPr>
          <w:rFonts w:ascii="Times New Roman" w:hAnsi="Times New Roman" w:cs="Times New Roman"/>
          <w:b w:val="0"/>
          <w:sz w:val="28"/>
        </w:rPr>
        <w:t xml:space="preserve"> к административной ответственности, </w:t>
      </w:r>
    </w:p>
    <w:p w:rsidR="003014D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</w:t>
      </w:r>
      <w:r>
        <w:rPr>
          <w:sz w:val="28"/>
        </w:rPr>
        <w:t xml:space="preserve">нное частью 1 статьи 6.9 Кодекса Российской Федерации об административных правонарушениях, </w:t>
      </w:r>
    </w:p>
    <w:p w:rsidR="003014D4">
      <w:pPr>
        <w:jc w:val="center"/>
      </w:pPr>
      <w:r>
        <w:rPr>
          <w:sz w:val="28"/>
        </w:rPr>
        <w:t>УСТАНОВИЛ:</w:t>
      </w:r>
    </w:p>
    <w:p w:rsidR="003014D4" w:rsidP="006C7147">
      <w:pPr>
        <w:ind w:firstLine="708"/>
        <w:jc w:val="both"/>
      </w:pPr>
      <w:r>
        <w:rPr>
          <w:sz w:val="28"/>
        </w:rPr>
        <w:t xml:space="preserve">Демьяненко А.Л.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жительства: адрес, потребил наркотическое вещество средство без назначения врача, за исключением случаев,</w:t>
      </w:r>
      <w:r>
        <w:rPr>
          <w:sz w:val="28"/>
        </w:rPr>
        <w:t xml:space="preserve"> предусмотренных частью 2 статьи 20.20, статьей 20.22 Кодекса Российской Федерации об административных правонарушениях.</w:t>
      </w:r>
    </w:p>
    <w:p w:rsidR="003014D4">
      <w:pPr>
        <w:ind w:firstLine="708"/>
        <w:jc w:val="both"/>
      </w:pPr>
      <w:r>
        <w:rPr>
          <w:sz w:val="28"/>
        </w:rPr>
        <w:t xml:space="preserve">В судебном заседании Демьяненко А.Л. вину в совершении вышеуказанного правонарушения признал и </w:t>
      </w:r>
      <w:r>
        <w:rPr>
          <w:sz w:val="28"/>
        </w:rPr>
        <w:t>пояснил ранее потребляет</w:t>
      </w:r>
      <w:r>
        <w:rPr>
          <w:sz w:val="28"/>
        </w:rPr>
        <w:t xml:space="preserve"> наркотические ср</w:t>
      </w:r>
      <w:r>
        <w:rPr>
          <w:sz w:val="28"/>
        </w:rPr>
        <w:t xml:space="preserve">едства без назначения врача. </w:t>
      </w:r>
    </w:p>
    <w:p w:rsidR="003014D4">
      <w:pPr>
        <w:ind w:firstLine="708"/>
        <w:jc w:val="both"/>
      </w:pPr>
      <w:r>
        <w:rPr>
          <w:sz w:val="28"/>
        </w:rPr>
        <w:t>Выслушав Демьяненко А.Л., исследовав материалы дела, мировой судья пришел к выводу о наличии в действиях Демьяненко А.Л. состава правонарушения, предусмотренного частью 1 статьи 6.9 Кодекса Российской Федерации об администрати</w:t>
      </w:r>
      <w:r>
        <w:rPr>
          <w:sz w:val="28"/>
        </w:rPr>
        <w:t>вных правонарушениях, исходя из следующего.</w:t>
      </w:r>
    </w:p>
    <w:p w:rsidR="003014D4">
      <w:pPr>
        <w:ind w:firstLine="708"/>
        <w:jc w:val="both"/>
      </w:pPr>
      <w:r>
        <w:rPr>
          <w:sz w:val="28"/>
        </w:rPr>
        <w:t>В соответствии с частью 1 статьи 6.9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</w:t>
      </w:r>
      <w:r>
        <w:rPr>
          <w:sz w:val="28"/>
        </w:rPr>
        <w:t xml:space="preserve">тельств, послуживших основанием для привлечения К. к административной ответственности)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</w:t>
      </w:r>
      <w:r>
        <w:rPr>
          <w:sz w:val="28"/>
        </w:rPr>
        <w:t>енных частью 2 статьи 20.20, статьей 20.22 настоящего</w:t>
      </w:r>
      <w:r>
        <w:rPr>
          <w:sz w:val="28"/>
        </w:rPr>
        <w:t xml:space="preserve"> </w:t>
      </w:r>
      <w:r>
        <w:rPr>
          <w:sz w:val="28"/>
        </w:rPr>
        <w:t>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</w:t>
      </w:r>
      <w:r>
        <w:rPr>
          <w:sz w:val="28"/>
        </w:rPr>
        <w:t xml:space="preserve">ные основания полагать, что он потребил </w:t>
      </w:r>
      <w:r>
        <w:rPr>
          <w:sz w:val="28"/>
        </w:rPr>
        <w:t xml:space="preserve">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влечет наложение административного штрафа в размере от четырех тысяч до сумма прописью или</w:t>
      </w:r>
      <w:r>
        <w:rPr>
          <w:sz w:val="28"/>
        </w:rPr>
        <w:t xml:space="preserve"> административный арест на срок до пятнадцати суток.</w:t>
      </w:r>
    </w:p>
    <w:p w:rsidR="003014D4">
      <w:pPr>
        <w:ind w:firstLine="708"/>
        <w:jc w:val="both"/>
      </w:pPr>
      <w:r>
        <w:rPr>
          <w:sz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(статья 40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 N 3-ФЗ "О наркотических средствах и психотропных веществах").</w:t>
      </w:r>
    </w:p>
    <w:p w:rsidR="003014D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8201 № 115501 от дата, он был составлен в отношении Демьяненко А.Л.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жительства: адрес, по</w:t>
      </w:r>
      <w:r>
        <w:rPr>
          <w:sz w:val="28"/>
        </w:rPr>
        <w:t>требил путем курения наркотическое средство альфа-</w:t>
      </w:r>
      <w:r>
        <w:rPr>
          <w:sz w:val="28"/>
        </w:rPr>
        <w:t>пирролидиновалерофенон</w:t>
      </w:r>
      <w:r>
        <w:rPr>
          <w:sz w:val="28"/>
        </w:rPr>
        <w:t>, что подтверждается справкой о результатах ХТИ № 2823 от дата без назначения врача.</w:t>
      </w:r>
    </w:p>
    <w:p w:rsidR="003014D4">
      <w:pPr>
        <w:ind w:firstLine="708"/>
        <w:jc w:val="both"/>
      </w:pPr>
      <w:r>
        <w:rPr>
          <w:sz w:val="28"/>
        </w:rPr>
        <w:t>В результате проведенного медицинского освидетельствования, по результатам химико-токсикологических</w:t>
      </w:r>
      <w:r>
        <w:rPr>
          <w:sz w:val="28"/>
        </w:rPr>
        <w:t xml:space="preserve"> исследований у Демьяненко А.Л. было установлено состояние опьянения, вызванное употреблением вещества альфа-</w:t>
      </w:r>
      <w:r>
        <w:rPr>
          <w:sz w:val="28"/>
        </w:rPr>
        <w:t>пирролидиновалерофенон</w:t>
      </w:r>
      <w:r>
        <w:rPr>
          <w:sz w:val="28"/>
        </w:rPr>
        <w:t>, являющегося производным N-</w:t>
      </w:r>
      <w:r>
        <w:rPr>
          <w:sz w:val="28"/>
        </w:rPr>
        <w:t>метилэфедрона</w:t>
      </w:r>
      <w:r>
        <w:rPr>
          <w:sz w:val="28"/>
        </w:rPr>
        <w:t xml:space="preserve">, включенного в Перечень наркотических средств, психотропных веществ и их </w:t>
      </w:r>
      <w:r>
        <w:rPr>
          <w:sz w:val="28"/>
        </w:rPr>
        <w:t>прекурсоро</w:t>
      </w:r>
      <w:r>
        <w:rPr>
          <w:sz w:val="28"/>
        </w:rPr>
        <w:t>в</w:t>
      </w:r>
      <w:r>
        <w:rPr>
          <w:sz w:val="28"/>
        </w:rPr>
        <w:t xml:space="preserve">, подлежащих контролю в Российской Федерации, утвержденный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681.</w:t>
      </w:r>
    </w:p>
    <w:p w:rsidR="003014D4">
      <w:pPr>
        <w:ind w:firstLine="708"/>
        <w:jc w:val="both"/>
      </w:pPr>
      <w:r>
        <w:rPr>
          <w:sz w:val="28"/>
        </w:rPr>
        <w:t>Указанные обстоятельства послужили основанием для составления в отношении Демьяненко А.Л. протокола об административном правонаруше</w:t>
      </w:r>
      <w:r>
        <w:rPr>
          <w:sz w:val="28"/>
        </w:rPr>
        <w:t>нии, предусмотренном частью 1 статьи 6.9 Кодекса Российской Федерации об административных правонарушениях,</w:t>
      </w:r>
    </w:p>
    <w:p w:rsidR="003014D4">
      <w:pPr>
        <w:ind w:firstLine="708"/>
        <w:jc w:val="both"/>
      </w:pPr>
      <w:r>
        <w:rPr>
          <w:sz w:val="28"/>
        </w:rPr>
        <w:t>Фактические обстоятельства дела подтверждены собранными по делу доказательствами, которым дана оценка на предмет допустимости, достоверности, достато</w:t>
      </w:r>
      <w:r>
        <w:rPr>
          <w:sz w:val="28"/>
        </w:rPr>
        <w:t xml:space="preserve">чности по правилам статьи 26.11 Кодекса Российской Федерации об административных правонарушениях, а именно: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1); письменным объяснением Демьяненко А.Л. от дата (</w:t>
      </w:r>
      <w:r>
        <w:rPr>
          <w:sz w:val="28"/>
        </w:rPr>
        <w:t>л.д</w:t>
      </w:r>
      <w:r>
        <w:rPr>
          <w:sz w:val="28"/>
        </w:rPr>
        <w:t>. 2); рапортом следователя СО ОМВ</w:t>
      </w:r>
      <w:r>
        <w:rPr>
          <w:sz w:val="28"/>
        </w:rPr>
        <w:t xml:space="preserve">Д России по адрес (прикомандированный 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») от дата (</w:t>
      </w:r>
      <w:r>
        <w:rPr>
          <w:sz w:val="28"/>
        </w:rPr>
        <w:t>л.д</w:t>
      </w:r>
      <w:r>
        <w:rPr>
          <w:sz w:val="28"/>
        </w:rPr>
        <w:t xml:space="preserve">. 3); рапортом оперуполномоченного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от дата (</w:t>
      </w:r>
      <w:r>
        <w:rPr>
          <w:sz w:val="28"/>
        </w:rPr>
        <w:t>л.д</w:t>
      </w:r>
      <w:r>
        <w:rPr>
          <w:sz w:val="28"/>
        </w:rPr>
        <w:t xml:space="preserve">. 4); постановлением о выделении в отдельное производство материалов уголовного дела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5); </w:t>
      </w:r>
      <w:r>
        <w:rPr>
          <w:sz w:val="28"/>
        </w:rPr>
        <w:t>коп</w:t>
      </w:r>
      <w:r>
        <w:rPr>
          <w:sz w:val="28"/>
        </w:rPr>
        <w:t>ией справки о результатах химико-токсикологических исследований № 2823 от дата, согласно которой при химико-токсикологических исследованиях биологического объекта Демьяненко А.Л. обнаружены вещества – альфа-</w:t>
      </w:r>
      <w:r>
        <w:rPr>
          <w:sz w:val="28"/>
        </w:rPr>
        <w:t>пирролидиновалерофенон</w:t>
      </w:r>
      <w:r>
        <w:rPr>
          <w:sz w:val="28"/>
        </w:rPr>
        <w:t xml:space="preserve"> на уровне предела обнаруже</w:t>
      </w:r>
      <w:r>
        <w:rPr>
          <w:sz w:val="28"/>
        </w:rPr>
        <w:t>ния используемого метода (</w:t>
      </w:r>
      <w:r>
        <w:rPr>
          <w:sz w:val="28"/>
        </w:rPr>
        <w:t>л.д</w:t>
      </w:r>
      <w:r>
        <w:rPr>
          <w:sz w:val="28"/>
        </w:rPr>
        <w:t>. 10); копией акта медицинского освидетельствования на состояние опьянения № 3220 от дата, согласно которому дата у Демьяненко А.Л. установлено состояние опьянения (</w:t>
      </w:r>
      <w:r>
        <w:rPr>
          <w:sz w:val="28"/>
        </w:rPr>
        <w:t>л.д</w:t>
      </w:r>
      <w:r>
        <w:rPr>
          <w:sz w:val="28"/>
        </w:rPr>
        <w:t>. 11).</w:t>
      </w:r>
    </w:p>
    <w:p w:rsidR="003014D4">
      <w:pPr>
        <w:ind w:firstLine="708"/>
        <w:jc w:val="both"/>
      </w:pPr>
      <w:r>
        <w:rPr>
          <w:sz w:val="28"/>
        </w:rPr>
        <w:t>При таких обстоятельствах в действиях Демьяненко А.Л</w:t>
      </w:r>
      <w:r>
        <w:rPr>
          <w:sz w:val="28"/>
        </w:rPr>
        <w:t xml:space="preserve">. имеется состав правонарушения, предусмотренного частью 1 статьи 6.9 Кодекса Российской </w:t>
      </w:r>
      <w:r>
        <w:rPr>
          <w:sz w:val="28"/>
        </w:rPr>
        <w:t>Федерации об административных правонарушениях, а именно потребление наркотических средств без назначения врача,</w:t>
      </w:r>
      <w:r>
        <w:rPr>
          <w:sz w:val="20"/>
        </w:rPr>
        <w:t xml:space="preserve"> </w:t>
      </w:r>
      <w:r>
        <w:rPr>
          <w:sz w:val="28"/>
        </w:rPr>
        <w:t>за исключением случаев, предусмотренных частью 2 статьи</w:t>
      </w:r>
      <w:r>
        <w:rPr>
          <w:sz w:val="28"/>
        </w:rPr>
        <w:t xml:space="preserve"> 20.20, статьей 20.22 Кодекса Российской Федерации об административных правонарушениях.</w:t>
      </w:r>
    </w:p>
    <w:p w:rsidR="003014D4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</w:t>
      </w:r>
      <w:r>
        <w:rPr>
          <w:sz w:val="28"/>
        </w:rP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014D4">
      <w:pPr>
        <w:ind w:firstLine="708"/>
        <w:jc w:val="both"/>
      </w:pPr>
      <w:r>
        <w:rPr>
          <w:sz w:val="28"/>
        </w:rPr>
        <w:t>Принимая во внимание характер совершенного Демьяненко А.Л. административного правонарушения, да</w:t>
      </w:r>
      <w:r>
        <w:rPr>
          <w:sz w:val="28"/>
        </w:rPr>
        <w:t xml:space="preserve">нные о его личности,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</w:t>
      </w:r>
      <w:r>
        <w:rPr>
          <w:sz w:val="28"/>
        </w:rPr>
        <w:t>администратвиной</w:t>
      </w:r>
      <w:r>
        <w:rPr>
          <w:sz w:val="28"/>
        </w:rPr>
        <w:t xml:space="preserve"> ответственности, учитывая признание вины, раскаяние, что признается обстоятельствами, смягчающими административную ответственность, суд пришел к выводу о необходимости н</w:t>
      </w:r>
      <w:r>
        <w:rPr>
          <w:sz w:val="28"/>
        </w:rPr>
        <w:t>азначить Демьяненко А.Л. административное наказание в виде административного ареста, поскольку такое наказание будет способствовать достижению целей предупреждения совершения новых правонарушений как самим</w:t>
      </w:r>
      <w:r>
        <w:rPr>
          <w:sz w:val="28"/>
        </w:rPr>
        <w:t xml:space="preserve"> правонарушителем, так и другими лицами. </w:t>
      </w:r>
    </w:p>
    <w:p w:rsidR="003014D4">
      <w:pPr>
        <w:ind w:firstLine="708"/>
        <w:jc w:val="both"/>
      </w:pPr>
      <w:r>
        <w:rPr>
          <w:sz w:val="28"/>
        </w:rPr>
        <w:t xml:space="preserve">Согласно требованиям части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4" w:history="1">
        <w:r>
          <w:rPr>
            <w:color w:val="0000FF"/>
            <w:sz w:val="28"/>
            <w:u w:val="single"/>
          </w:rPr>
          <w:t>законодательств</w:t>
        </w:r>
        <w:r>
          <w:rPr>
            <w:color w:val="0000FF"/>
            <w:sz w:val="28"/>
            <w:u w:val="single"/>
          </w:rPr>
          <w:t>а</w:t>
        </w:r>
      </w:hyperlink>
      <w:r>
        <w:rPr>
          <w:sz w:val="28"/>
        </w:rPr>
        <w:t xml:space="preserve">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</w:t>
      </w:r>
      <w:r>
        <w:rPr>
          <w:sz w:val="28"/>
        </w:rPr>
        <w:t>, судья может возложить на такое лицо обязанность пройти</w:t>
      </w:r>
      <w:r>
        <w:rPr>
          <w:sz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>
        <w:rPr>
          <w:sz w:val="28"/>
        </w:rPr>
        <w:t xml:space="preserve">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установленном Правитель</w:t>
      </w:r>
      <w:r>
        <w:rPr>
          <w:sz w:val="28"/>
        </w:rPr>
        <w:t>ством Российской Федерации.</w:t>
      </w:r>
    </w:p>
    <w:p w:rsidR="003014D4">
      <w:pPr>
        <w:ind w:firstLine="708"/>
        <w:jc w:val="both"/>
      </w:pPr>
      <w:r>
        <w:rPr>
          <w:sz w:val="28"/>
        </w:rPr>
        <w:t xml:space="preserve">Принимая во внимание, что Демьяненко А.Л. ранее потреблял психотропные средства без назначения врача, что следует из материалов дела, суд </w:t>
      </w:r>
      <w:r>
        <w:rPr>
          <w:sz w:val="28"/>
        </w:rPr>
        <w:t>приходит к выводу о необходимости возложить на него обязанность пройти</w:t>
      </w:r>
      <w:r>
        <w:rPr>
          <w:sz w:val="28"/>
        </w:rPr>
        <w:t xml:space="preserve"> диагностику, профил</w:t>
      </w:r>
      <w:r>
        <w:rPr>
          <w:sz w:val="28"/>
        </w:rPr>
        <w:t xml:space="preserve">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3014D4">
      <w:pPr>
        <w:ind w:firstLine="708"/>
        <w:jc w:val="both"/>
      </w:pPr>
      <w:r>
        <w:rPr>
          <w:sz w:val="28"/>
        </w:rPr>
        <w:t>Согласно п. 2 и п. 6 Правил контроля за исполнением лицом возложенной на него судьей при назначении адм</w:t>
      </w:r>
      <w:r>
        <w:rPr>
          <w:sz w:val="28"/>
        </w:rPr>
        <w:t xml:space="preserve">инистративного наказания обязанности </w:t>
      </w:r>
      <w:r>
        <w:rPr>
          <w:sz w:val="28"/>
        </w:rP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утвержденным постановлением Правительства Российской Федерации от дата № 484</w:t>
      </w:r>
      <w:r>
        <w:rPr>
          <w:sz w:val="28"/>
        </w:rPr>
        <w:t xml:space="preserve">,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пройти диагностику, профилактические мероприятия, лечение возлагается на органы внутр</w:t>
      </w:r>
      <w:r>
        <w:rPr>
          <w:sz w:val="28"/>
        </w:rPr>
        <w:t xml:space="preserve">енних дел по месту жительства лица, на которое эта обязанность была возложена. </w:t>
      </w:r>
    </w:p>
    <w:p w:rsidR="003014D4">
      <w:pPr>
        <w:ind w:firstLine="708"/>
        <w:jc w:val="both"/>
      </w:pPr>
      <w:r>
        <w:rPr>
          <w:sz w:val="28"/>
        </w:rPr>
        <w:t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</w:t>
      </w:r>
      <w:r>
        <w:rPr>
          <w:sz w:val="28"/>
        </w:rPr>
        <w:t xml:space="preserve">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</w:t>
      </w:r>
      <w:r>
        <w:rPr>
          <w:sz w:val="28"/>
        </w:rPr>
        <w:t xml:space="preserve"> в постановлении по делу об административном правонарушении судья устанавливает срок</w:t>
      </w:r>
      <w:r>
        <w:rPr>
          <w:sz w:val="28"/>
        </w:rPr>
        <w:t xml:space="preserve">, в </w:t>
      </w:r>
      <w:r>
        <w:rPr>
          <w:sz w:val="28"/>
        </w:rPr>
        <w:t>течение</w:t>
      </w:r>
      <w:r>
        <w:rPr>
          <w:sz w:val="28"/>
        </w:rP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rPr>
          <w:sz w:val="28"/>
        </w:rPr>
        <w:t xml:space="preserve">в законную силу постановления по делу об административном правонарушении. </w:t>
      </w:r>
    </w:p>
    <w:p w:rsidR="003014D4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014D4">
      <w:pPr>
        <w:jc w:val="center"/>
      </w:pPr>
      <w:r>
        <w:rPr>
          <w:sz w:val="28"/>
        </w:rPr>
        <w:t>ПОСТАНОВИЛ:</w:t>
      </w:r>
    </w:p>
    <w:p w:rsidR="003014D4" w:rsidP="006C7147">
      <w:pPr>
        <w:ind w:firstLine="708"/>
        <w:jc w:val="both"/>
      </w:pPr>
      <w:r>
        <w:rPr>
          <w:sz w:val="28"/>
        </w:rPr>
        <w:t>Демьяненко Александра Леони</w:t>
      </w:r>
      <w:r>
        <w:rPr>
          <w:sz w:val="28"/>
        </w:rPr>
        <w:t>довича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>
        <w:rPr>
          <w:sz w:val="28"/>
        </w:rPr>
        <w:t xml:space="preserve"> на 5 (пять) суток.</w:t>
      </w:r>
    </w:p>
    <w:p w:rsidR="003014D4">
      <w:pPr>
        <w:ind w:firstLine="708"/>
        <w:jc w:val="both"/>
      </w:pPr>
      <w:r>
        <w:rPr>
          <w:sz w:val="28"/>
        </w:rPr>
        <w:t xml:space="preserve">Срок административного ареста Демьяненко А.В. исчислять с момента вынесения данного постановления, то есть с время 14 октября 2022 г. </w:t>
      </w:r>
    </w:p>
    <w:p w:rsidR="003014D4">
      <w:pPr>
        <w:ind w:firstLine="708"/>
        <w:jc w:val="both"/>
      </w:pPr>
      <w:r>
        <w:rPr>
          <w:sz w:val="28"/>
        </w:rPr>
        <w:t xml:space="preserve">Возложить на Демьяненко А.Л. </w:t>
      </w:r>
      <w:r>
        <w:rPr>
          <w:sz w:val="28"/>
        </w:rPr>
        <w:t>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20 (двадцати) дней со дня вступления постановления по делу об административном право</w:t>
      </w:r>
      <w:r>
        <w:rPr>
          <w:sz w:val="28"/>
        </w:rPr>
        <w:t>нарушении в законную силу обратиться в наименование организации (адрес).</w:t>
      </w:r>
    </w:p>
    <w:p w:rsidR="003014D4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Межмуниципальный отдел МВД России «</w:t>
      </w:r>
      <w:r>
        <w:rPr>
          <w:sz w:val="28"/>
        </w:rPr>
        <w:t>Сакский</w:t>
      </w:r>
      <w:r>
        <w:rPr>
          <w:sz w:val="28"/>
        </w:rPr>
        <w:t>» с направлением копии настоящего постановления в указанный орган.</w:t>
      </w:r>
    </w:p>
    <w:p w:rsidR="003014D4">
      <w:pPr>
        <w:ind w:firstLine="708"/>
        <w:jc w:val="both"/>
      </w:pPr>
      <w:r>
        <w:rPr>
          <w:sz w:val="28"/>
        </w:rPr>
        <w:t>Постановление може</w:t>
      </w:r>
      <w:r>
        <w:rPr>
          <w:sz w:val="28"/>
        </w:rPr>
        <w:t xml:space="preserve">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6C7147">
      <w:pPr>
        <w:jc w:val="both"/>
        <w:rPr>
          <w:sz w:val="28"/>
        </w:rPr>
      </w:pPr>
    </w:p>
    <w:p w:rsidR="003014D4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3014D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D4"/>
    <w:rsid w:val="003014D4"/>
    <w:rsid w:val="006C7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