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10F03"/>
    <w:p w:rsidR="00710F03">
      <w:pPr>
        <w:jc w:val="right"/>
      </w:pPr>
      <w:r>
        <w:rPr>
          <w:sz w:val="26"/>
        </w:rPr>
        <w:t>Дело № 5-73-496/2020</w:t>
      </w:r>
    </w:p>
    <w:p w:rsidR="00710F03">
      <w:pPr>
        <w:jc w:val="right"/>
      </w:pPr>
      <w:r>
        <w:rPr>
          <w:sz w:val="26"/>
        </w:rPr>
        <w:t>УИД: 91MS0073-01-2020-001676-26</w:t>
      </w:r>
    </w:p>
    <w:p w:rsidR="002D70F6">
      <w:pPr>
        <w:jc w:val="center"/>
        <w:rPr>
          <w:sz w:val="26"/>
        </w:rPr>
      </w:pPr>
    </w:p>
    <w:p w:rsidR="00710F0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D70F6">
      <w:pPr>
        <w:ind w:firstLine="708"/>
        <w:rPr>
          <w:sz w:val="26"/>
        </w:rPr>
      </w:pPr>
    </w:p>
    <w:p w:rsidR="00710F03">
      <w:pPr>
        <w:ind w:firstLine="708"/>
      </w:pPr>
      <w:r>
        <w:rPr>
          <w:sz w:val="26"/>
        </w:rPr>
        <w:t xml:space="preserve">21 декабря 2020 года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2D70F6">
      <w:pPr>
        <w:jc w:val="both"/>
        <w:rPr>
          <w:sz w:val="26"/>
        </w:rPr>
      </w:pPr>
    </w:p>
    <w:p w:rsidR="00710F03" w:rsidP="002D70F6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710F03" w:rsidP="002D70F6">
      <w:pPr>
        <w:ind w:left="851"/>
        <w:jc w:val="both"/>
      </w:pPr>
      <w:r>
        <w:rPr>
          <w:sz w:val="26"/>
        </w:rPr>
        <w:t>Рендюка</w:t>
      </w:r>
      <w:r>
        <w:rPr>
          <w:sz w:val="26"/>
        </w:rPr>
        <w:t xml:space="preserve"> Ю.В.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710F03" w:rsidP="002D70F6">
      <w:pPr>
        <w:jc w:val="center"/>
      </w:pPr>
      <w:r>
        <w:rPr>
          <w:sz w:val="26"/>
        </w:rPr>
        <w:t>УСТАНОВИЛ:</w:t>
      </w:r>
    </w:p>
    <w:p w:rsidR="00710F03" w:rsidP="002D70F6">
      <w:pPr>
        <w:ind w:firstLine="709"/>
        <w:jc w:val="both"/>
      </w:pPr>
      <w:r>
        <w:rPr>
          <w:sz w:val="26"/>
        </w:rPr>
        <w:t>Рендюк</w:t>
      </w:r>
      <w:r>
        <w:rPr>
          <w:sz w:val="26"/>
        </w:rPr>
        <w:t xml:space="preserve"> Ю.В.</w:t>
      </w:r>
      <w:r>
        <w:rPr>
          <w:sz w:val="26"/>
        </w:rPr>
        <w:t xml:space="preserve"> уп</w:t>
      </w:r>
      <w:r>
        <w:rPr>
          <w:sz w:val="26"/>
        </w:rPr>
        <w:t>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с признаками опьянения (поведение, не соответствующее обстановке), в нарушение требований п. 2.3.2 ПДД РФ, не выполнил законное требование уполномоченного должностног</w:t>
      </w:r>
      <w:r>
        <w:rPr>
          <w:sz w:val="26"/>
        </w:rPr>
        <w:t>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710F03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</w:t>
      </w:r>
      <w:r>
        <w:rPr>
          <w:spacing w:val="-5"/>
          <w:sz w:val="26"/>
        </w:rPr>
        <w:t>Рендюк</w:t>
      </w:r>
      <w:r>
        <w:rPr>
          <w:spacing w:val="-5"/>
          <w:sz w:val="26"/>
        </w:rPr>
        <w:t xml:space="preserve"> Ю.В. не явился, ходатайств об отложении дела не поступило, о дате и времени рассмотрения д</w:t>
      </w:r>
      <w:r>
        <w:rPr>
          <w:spacing w:val="-5"/>
          <w:sz w:val="26"/>
        </w:rPr>
        <w:t xml:space="preserve">ела </w:t>
      </w:r>
      <w:r>
        <w:rPr>
          <w:spacing w:val="-5"/>
          <w:sz w:val="26"/>
        </w:rPr>
        <w:t>извещен</w:t>
      </w:r>
      <w:r>
        <w:rPr>
          <w:spacing w:val="-5"/>
          <w:sz w:val="26"/>
        </w:rPr>
        <w:t xml:space="preserve"> надлежащим образом, в материалах дела имеется телефонограмма, что является надлежащим извещением. </w:t>
      </w:r>
    </w:p>
    <w:p w:rsidR="00710F03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соответствии с ч. 2 ст. 25.1 </w:t>
      </w:r>
      <w:r>
        <w:rPr>
          <w:spacing w:val="-5"/>
          <w:sz w:val="26"/>
        </w:rPr>
        <w:t>КоАП</w:t>
      </w:r>
      <w:r>
        <w:rPr>
          <w:spacing w:val="-5"/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</w:t>
      </w:r>
      <w:r>
        <w:rPr>
          <w:spacing w:val="-5"/>
          <w:sz w:val="26"/>
        </w:rP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pacing w:val="-5"/>
          <w:sz w:val="26"/>
        </w:rPr>
        <w:t xml:space="preserve"> При указанных обстоятельствах мировой судья считает возможным рассмотреть де</w:t>
      </w:r>
      <w:r>
        <w:rPr>
          <w:spacing w:val="-5"/>
          <w:sz w:val="26"/>
        </w:rPr>
        <w:t xml:space="preserve">ло в отсутствие не явившегося лица, привлекаемого к административной ответственности. </w:t>
      </w:r>
    </w:p>
    <w:p w:rsidR="00710F03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Рендюка</w:t>
      </w:r>
      <w:r>
        <w:rPr>
          <w:sz w:val="26"/>
        </w:rPr>
        <w:t xml:space="preserve"> Ю.В.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</w:t>
      </w:r>
      <w:r>
        <w:rPr>
          <w:sz w:val="26"/>
        </w:rPr>
        <w:t>его.</w:t>
      </w:r>
    </w:p>
    <w:p w:rsidR="00710F03" w:rsidP="002D70F6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</w:t>
      </w:r>
      <w:r>
        <w:rPr>
          <w:sz w:val="26"/>
        </w:rP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10F03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</w:t>
      </w:r>
      <w:r>
        <w:rPr>
          <w:sz w:val="26"/>
        </w:rPr>
        <w:t xml:space="preserve">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>
        <w:rPr>
          <w:sz w:val="26"/>
        </w:rPr>
        <w:t>Российской Федерации об административных правонарушениях" в случае отказа водителя от про</w:t>
      </w:r>
      <w:r>
        <w:rPr>
          <w:sz w:val="26"/>
        </w:rPr>
        <w:t>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</w:t>
      </w:r>
      <w:r>
        <w:rPr>
          <w:sz w:val="26"/>
        </w:rPr>
        <w:t xml:space="preserve">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</w:t>
      </w:r>
      <w:r>
        <w:rPr>
          <w:sz w:val="26"/>
        </w:rPr>
        <w:t xml:space="preserve">на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</w:t>
      </w:r>
      <w:r>
        <w:rPr>
          <w:sz w:val="26"/>
        </w:rPr>
        <w:t>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</w:t>
      </w:r>
      <w:r>
        <w:rPr>
          <w:sz w:val="26"/>
        </w:rPr>
        <w:t xml:space="preserve">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</w:t>
      </w:r>
      <w:r>
        <w:rPr>
          <w:sz w:val="26"/>
        </w:rPr>
        <w:t>ия на состояние опьянения, а также в протоколе об административном правонарушении.</w:t>
      </w:r>
    </w:p>
    <w:p w:rsidR="00710F03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</w:t>
      </w:r>
      <w:r>
        <w:rPr>
          <w:sz w:val="26"/>
        </w:rPr>
        <w:t xml:space="preserve">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</w:t>
      </w:r>
      <w:r>
        <w:rPr>
          <w:sz w:val="26"/>
        </w:rPr>
        <w:t>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</w:t>
      </w:r>
      <w:r>
        <w:rPr>
          <w:sz w:val="26"/>
        </w:rPr>
        <w:t xml:space="preserve">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</w:t>
      </w:r>
      <w:r>
        <w:rPr>
          <w:sz w:val="26"/>
        </w:rPr>
        <w:t xml:space="preserve">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710F03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</w:t>
      </w:r>
      <w:r>
        <w:rPr>
          <w:sz w:val="26"/>
        </w:rPr>
        <w:t xml:space="preserve">средства </w:t>
      </w:r>
      <w:r>
        <w:rPr>
          <w:sz w:val="26"/>
        </w:rPr>
        <w:t>Рендюка</w:t>
      </w:r>
      <w:r>
        <w:rPr>
          <w:sz w:val="26"/>
        </w:rPr>
        <w:t xml:space="preserve"> Ю.В. в состоянии опьянения явился следующий признак: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состояние опьянения и оформления его резуль</w:t>
      </w:r>
      <w:r>
        <w:rPr>
          <w:sz w:val="26"/>
        </w:rPr>
        <w:t>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РФ от 26.06.2008 года №</w:t>
      </w:r>
      <w:r>
        <w:rPr>
          <w:sz w:val="26"/>
        </w:rPr>
        <w:t xml:space="preserve"> 475 / в ред. Постановления Правительства РФ от 10.09.2016 г. № 904/. </w:t>
      </w:r>
    </w:p>
    <w:p w:rsidR="00710F03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состояние алкогольного опьянения установлено не было, от прохождения медицинского освидетельствования на со</w:t>
      </w:r>
      <w:r>
        <w:rPr>
          <w:sz w:val="26"/>
        </w:rPr>
        <w:t xml:space="preserve">стояние опьянения </w:t>
      </w:r>
      <w:r>
        <w:rPr>
          <w:sz w:val="26"/>
        </w:rPr>
        <w:t>Рендюк</w:t>
      </w:r>
      <w:r>
        <w:rPr>
          <w:sz w:val="26"/>
        </w:rPr>
        <w:t xml:space="preserve"> Ю.В. отказался.</w:t>
      </w:r>
    </w:p>
    <w:p w:rsidR="00710F03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старшим</w:t>
      </w:r>
      <w:r>
        <w:rPr>
          <w:sz w:val="26"/>
        </w:rPr>
        <w:t xml:space="preserve"> инспектором ДПС 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>.</w:t>
      </w:r>
    </w:p>
    <w:p w:rsidR="00710F03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Рендюк</w:t>
      </w:r>
      <w:r>
        <w:rPr>
          <w:sz w:val="26"/>
        </w:rPr>
        <w:t xml:space="preserve"> Ю.В.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</w:t>
      </w:r>
      <w:r>
        <w:rPr>
          <w:sz w:val="26"/>
        </w:rPr>
        <w:t xml:space="preserve">отренное частью 1 статьи 12.26. Кодекса Российской Федерации об административных правонарушениях. </w:t>
      </w:r>
    </w:p>
    <w:p w:rsidR="00710F0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Рендюка</w:t>
      </w:r>
      <w:r>
        <w:rPr>
          <w:sz w:val="26"/>
        </w:rPr>
        <w:t xml:space="preserve"> Ю.В. подтверждается собранными по делу материалами, а именно: </w:t>
      </w:r>
    </w:p>
    <w:p w:rsidR="00710F03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</w:t>
      </w:r>
      <w:r>
        <w:rPr>
          <w:sz w:val="26"/>
        </w:rPr>
        <w:t xml:space="preserve">должностным лицом с участием </w:t>
      </w:r>
      <w:r>
        <w:rPr>
          <w:sz w:val="26"/>
        </w:rPr>
        <w:t>Рендюка</w:t>
      </w:r>
      <w:r>
        <w:rPr>
          <w:sz w:val="26"/>
        </w:rPr>
        <w:t xml:space="preserve"> Ю.В.,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10F03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710F03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710F03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710F03">
      <w:pPr>
        <w:ind w:firstLine="708"/>
        <w:jc w:val="both"/>
      </w:pPr>
      <w:r>
        <w:rPr>
          <w:sz w:val="26"/>
        </w:rPr>
        <w:t>- рапортом старшего инспектора ДПС отделения ДПС ГИБДД МО МВД России «Сакский»</w:t>
      </w:r>
      <w:r>
        <w:rPr>
          <w:sz w:val="26"/>
        </w:rPr>
        <w:t>;</w:t>
      </w:r>
    </w:p>
    <w:p w:rsidR="00710F03">
      <w:pPr>
        <w:ind w:firstLine="708"/>
        <w:jc w:val="both"/>
      </w:pPr>
      <w:r>
        <w:rPr>
          <w:sz w:val="26"/>
        </w:rPr>
        <w:t>- видеозаписью.</w:t>
      </w:r>
    </w:p>
    <w:p w:rsidR="00710F03">
      <w:pPr>
        <w:ind w:firstLine="708"/>
        <w:jc w:val="both"/>
      </w:pPr>
      <w:r>
        <w:rPr>
          <w:sz w:val="26"/>
        </w:rPr>
        <w:t>Указанные</w:t>
      </w:r>
      <w:r>
        <w:rPr>
          <w:sz w:val="26"/>
        </w:rPr>
        <w:t xml:space="preserve">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</w:t>
      </w:r>
      <w:r>
        <w:rPr>
          <w:sz w:val="26"/>
        </w:rPr>
        <w:t xml:space="preserve">вных правонарушениях. </w:t>
      </w:r>
    </w:p>
    <w:p w:rsidR="00710F03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Рендюка</w:t>
      </w:r>
      <w:r>
        <w:rPr>
          <w:sz w:val="26"/>
        </w:rPr>
        <w:t xml:space="preserve"> Ю.В.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закон</w:t>
      </w:r>
      <w:r>
        <w:rPr>
          <w:sz w:val="26"/>
        </w:rP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</w:t>
      </w:r>
      <w:r>
        <w:rPr>
          <w:sz w:val="26"/>
        </w:rPr>
        <w:t>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710F03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Рендюк</w:t>
      </w:r>
      <w:r>
        <w:rPr>
          <w:sz w:val="26"/>
        </w:rPr>
        <w:t xml:space="preserve"> Ю.В. в установленном законом порядке получал специальное право управления транспортными средствами и водите</w:t>
      </w:r>
      <w:r>
        <w:rPr>
          <w:sz w:val="26"/>
        </w:rPr>
        <w:t>льское удостоверение.</w:t>
      </w:r>
    </w:p>
    <w:p w:rsidR="00710F03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</w:t>
      </w:r>
      <w:r>
        <w:rPr>
          <w:sz w:val="26"/>
        </w:rPr>
        <w:t>опасности, данные о личности виновного. Обстоятельств, отягчающих и смягчающих администрат</w:t>
      </w:r>
      <w:r>
        <w:rPr>
          <w:sz w:val="26"/>
        </w:rPr>
        <w:t>ивную ответственность, мировой судья не находит.</w:t>
      </w:r>
    </w:p>
    <w:p w:rsidR="00710F0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710F03">
      <w:pPr>
        <w:jc w:val="center"/>
      </w:pPr>
      <w:r>
        <w:rPr>
          <w:sz w:val="26"/>
        </w:rPr>
        <w:t xml:space="preserve">ПОСТАНОВИЛ: </w:t>
      </w:r>
    </w:p>
    <w:p w:rsidR="00710F03">
      <w:pPr>
        <w:ind w:firstLine="708"/>
        <w:jc w:val="both"/>
      </w:pPr>
      <w:r>
        <w:rPr>
          <w:sz w:val="26"/>
        </w:rPr>
        <w:t>Рендюка</w:t>
      </w:r>
      <w:r>
        <w:rPr>
          <w:sz w:val="26"/>
        </w:rPr>
        <w:t xml:space="preserve"> Ю.В.</w:t>
      </w:r>
      <w:r>
        <w:rPr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</w:t>
      </w:r>
      <w:r>
        <w:rPr>
          <w:sz w:val="26"/>
        </w:rPr>
        <w:t>ными средствами на срок один год шесть месяцев.</w:t>
      </w:r>
    </w:p>
    <w:p w:rsidR="00710F03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по Республике Крым ЮГУ Центрального Банка РФ, ИНН получателя: 9107000095,</w:t>
      </w:r>
      <w:r>
        <w:rPr>
          <w:sz w:val="26"/>
        </w:rPr>
        <w:t xml:space="preserve"> КПП 910701001, расчётный счет: 40101810335100010001, БИК Банка получателя 043510001, КБК 18811601121010001140, ОКТМО 35721000, УИН 18810491202600006382.</w:t>
      </w:r>
    </w:p>
    <w:p w:rsidR="00710F03" w:rsidP="002D70F6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</w:t>
      </w:r>
      <w:r>
        <w:rPr>
          <w:sz w:val="26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0F03" w:rsidP="002D70F6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</w:t>
      </w:r>
      <w:r>
        <w:rPr>
          <w:sz w:val="26"/>
        </w:rPr>
        <w:t xml:space="preserve">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</w:t>
      </w:r>
      <w:r>
        <w:rPr>
          <w:sz w:val="26"/>
        </w:rPr>
        <w:t>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</w:t>
      </w:r>
      <w:r>
        <w:rPr>
          <w:sz w:val="26"/>
        </w:rPr>
        <w:t xml:space="preserve">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10F03" w:rsidP="002D70F6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Рендюку</w:t>
      </w:r>
      <w:r>
        <w:rPr>
          <w:sz w:val="26"/>
        </w:rPr>
        <w:t xml:space="preserve"> Ю.В.,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</w:t>
      </w:r>
      <w:r>
        <w:rPr>
          <w:sz w:val="26"/>
        </w:rPr>
        <w:t xml:space="preserve">отделение ГИБДД МО МВД Российской Федерации «Сакский». </w:t>
      </w:r>
    </w:p>
    <w:p w:rsidR="00710F03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710F03">
      <w:pPr>
        <w:ind w:firstLine="708"/>
        <w:jc w:val="both"/>
      </w:pPr>
      <w:r>
        <w:rPr>
          <w:sz w:val="26"/>
        </w:rPr>
        <w:t>Документ</w:t>
      </w:r>
      <w:r>
        <w:rPr>
          <w:sz w:val="26"/>
        </w:rPr>
        <w:t>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710F03" w:rsidP="002D70F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>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D70F6">
      <w:pPr>
        <w:rPr>
          <w:sz w:val="26"/>
        </w:rPr>
      </w:pPr>
    </w:p>
    <w:p w:rsidR="002D70F6">
      <w:pPr>
        <w:rPr>
          <w:sz w:val="26"/>
        </w:rPr>
      </w:pPr>
    </w:p>
    <w:p w:rsidR="00710F03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>Василь</w:t>
      </w:r>
      <w:r>
        <w:rPr>
          <w:sz w:val="26"/>
        </w:rPr>
        <w:t xml:space="preserve">ев В.А. </w:t>
      </w:r>
    </w:p>
    <w:p w:rsidR="00710F03"/>
    <w:sectPr w:rsidSect="00710F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10F03"/>
    <w:rsid w:val="002D70F6"/>
    <w:rsid w:val="00710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