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A039E">
      <w:pPr>
        <w:jc w:val="right"/>
      </w:pPr>
      <w:r>
        <w:rPr>
          <w:sz w:val="25"/>
        </w:rPr>
        <w:t>Дело № 5-73-500/2024</w:t>
      </w:r>
    </w:p>
    <w:p w:rsidR="004A039E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4A039E">
      <w:r>
        <w:rPr>
          <w:sz w:val="25"/>
        </w:rPr>
        <w:t xml:space="preserve">11 ноября 2024 года </w:t>
      </w:r>
      <w:r w:rsidR="00140E7F">
        <w:rPr>
          <w:sz w:val="25"/>
        </w:rPr>
        <w:tab/>
      </w:r>
      <w:r w:rsidR="00140E7F">
        <w:rPr>
          <w:sz w:val="25"/>
        </w:rPr>
        <w:tab/>
      </w:r>
      <w:r w:rsidR="00140E7F">
        <w:rPr>
          <w:sz w:val="25"/>
        </w:rPr>
        <w:tab/>
      </w:r>
      <w:r w:rsidR="00140E7F">
        <w:rPr>
          <w:sz w:val="25"/>
        </w:rPr>
        <w:tab/>
      </w:r>
      <w:r w:rsidR="00140E7F">
        <w:rPr>
          <w:sz w:val="25"/>
        </w:rPr>
        <w:tab/>
      </w:r>
      <w:r w:rsidR="00140E7F">
        <w:rPr>
          <w:sz w:val="25"/>
        </w:rPr>
        <w:tab/>
      </w:r>
      <w:r w:rsidR="00140E7F">
        <w:rPr>
          <w:sz w:val="25"/>
        </w:rPr>
        <w:tab/>
      </w:r>
      <w:r w:rsidR="00140E7F">
        <w:rPr>
          <w:sz w:val="25"/>
        </w:rPr>
        <w:tab/>
      </w:r>
      <w:r w:rsidR="00140E7F">
        <w:rPr>
          <w:sz w:val="25"/>
        </w:rPr>
        <w:tab/>
      </w:r>
      <w:r>
        <w:rPr>
          <w:sz w:val="25"/>
        </w:rPr>
        <w:t xml:space="preserve">г. Саки </w:t>
      </w:r>
    </w:p>
    <w:p w:rsidR="004A039E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 </w:t>
      </w:r>
      <w:r>
        <w:rPr>
          <w:sz w:val="25"/>
        </w:rPr>
        <w:t>рассмотрев материалы дела об административном правонарушении, поступившие из отделения (</w:t>
      </w:r>
      <w:r>
        <w:rPr>
          <w:sz w:val="25"/>
        </w:rPr>
        <w:t>погз</w:t>
      </w:r>
      <w:r>
        <w:rPr>
          <w:sz w:val="25"/>
        </w:rPr>
        <w:t xml:space="preserve">) в г. Евпатория Пограничного управления ФСБ РФ России по Республике Крым, в отношении </w:t>
      </w:r>
    </w:p>
    <w:p w:rsidR="004A039E">
      <w:pPr>
        <w:ind w:firstLine="708"/>
        <w:jc w:val="both"/>
      </w:pPr>
      <w:r>
        <w:rPr>
          <w:sz w:val="25"/>
        </w:rPr>
        <w:t xml:space="preserve">Морозова </w:t>
      </w:r>
      <w:r w:rsidR="00140E7F">
        <w:rPr>
          <w:sz w:val="25"/>
        </w:rPr>
        <w:t>М.А.</w:t>
      </w:r>
      <w:r>
        <w:rPr>
          <w:sz w:val="25"/>
        </w:rPr>
        <w:t>, паспортные данные, гражданина</w:t>
      </w:r>
      <w:r>
        <w:rPr>
          <w:sz w:val="25"/>
        </w:rPr>
        <w:t xml:space="preserve">, паспортные данные имеющего высшее образование, женатого, не работающего, зарегистрированного и проживающего по адресу: адрес, ранее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 </w:t>
      </w:r>
    </w:p>
    <w:p w:rsidR="004A039E">
      <w:pPr>
        <w:ind w:firstLine="708"/>
        <w:jc w:val="both"/>
      </w:pPr>
      <w:r>
        <w:rPr>
          <w:sz w:val="25"/>
        </w:rPr>
        <w:t>о привлечении его к административной ответственности за правонар</w:t>
      </w:r>
      <w:r>
        <w:rPr>
          <w:sz w:val="25"/>
        </w:rPr>
        <w:t xml:space="preserve">ушение, предусмотренное ст. 8.37 ч. 2 Кодекса Российской Федерации об административных правонарушениях, </w:t>
      </w:r>
    </w:p>
    <w:p w:rsidR="004A039E" w:rsidP="00140E7F">
      <w:pPr>
        <w:jc w:val="center"/>
      </w:pPr>
      <w:r>
        <w:rPr>
          <w:sz w:val="25"/>
        </w:rPr>
        <w:t>УСТАНОВИЛ:</w:t>
      </w:r>
    </w:p>
    <w:p w:rsidR="004A039E">
      <w:pPr>
        <w:ind w:firstLine="708"/>
        <w:jc w:val="both"/>
      </w:pPr>
      <w:r>
        <w:rPr>
          <w:sz w:val="25"/>
        </w:rPr>
        <w:t>Морозов М.А., находясь вблизи развлекательного комплекса «Палуба»</w:t>
      </w:r>
      <w:r>
        <w:rPr>
          <w:sz w:val="25"/>
        </w:rPr>
        <w:t>, в нарушение правил добычи (вылова) водных биол</w:t>
      </w:r>
      <w:r>
        <w:rPr>
          <w:sz w:val="25"/>
        </w:rPr>
        <w:t>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09 января 2020 года № 1, ст. 43.1 ч.1 Федерал</w:t>
      </w:r>
      <w:r>
        <w:rPr>
          <w:sz w:val="25"/>
        </w:rPr>
        <w:t>ьного закона от 20 декабря 2004 года № 166-ФЗ «О рыболовстве и сохранении водных биологических ресурсов</w:t>
      </w:r>
      <w:r>
        <w:rPr>
          <w:sz w:val="25"/>
        </w:rPr>
        <w:t xml:space="preserve">») </w:t>
      </w:r>
      <w:r>
        <w:rPr>
          <w:sz w:val="25"/>
        </w:rPr>
        <w:t xml:space="preserve">осуществлял любительское рыболовство во внутренних морских водах РФ Черного моря, с использованием запрещенного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>: длиной 6 м., высотой 1,2 м., размером внутренней ячеи 30х30 мм., наружной ячеи 150х150 мм., изготовленной из лескового материала.</w:t>
      </w:r>
      <w:r>
        <w:rPr>
          <w:sz w:val="25"/>
        </w:rPr>
        <w:t xml:space="preserve"> На момент обнаружения административного правонарушения водных биоресурсов не отловил.</w:t>
      </w:r>
    </w:p>
    <w:p w:rsidR="004A039E">
      <w:pPr>
        <w:ind w:firstLine="708"/>
        <w:jc w:val="both"/>
      </w:pPr>
      <w:r>
        <w:t xml:space="preserve">В судебное заседание </w:t>
      </w:r>
      <w:r>
        <w:rPr>
          <w:sz w:val="25"/>
        </w:rPr>
        <w:t>Морозов М.А.</w:t>
      </w:r>
      <w:r>
        <w:t xml:space="preserve"> не я</w:t>
      </w:r>
      <w:r>
        <w:t xml:space="preserve">вился, ходатайств об отложении дела не поступило, в материалах дела имеется телефонограмма об извещении, что является надлежащим извещением. </w:t>
      </w:r>
    </w:p>
    <w:p w:rsidR="004A039E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случаях, ес</w:t>
      </w:r>
      <w:r>
        <w:t>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 с</w:t>
      </w:r>
      <w:r>
        <w:t>читает возможным рассмотреть дело в отсутствие не явившегося лица, привлекаемого к административной ответственности.</w:t>
      </w:r>
    </w:p>
    <w:p w:rsidR="004A039E">
      <w:pPr>
        <w:ind w:firstLine="708"/>
        <w:jc w:val="both"/>
      </w:pPr>
      <w:r>
        <w:rPr>
          <w:sz w:val="25"/>
        </w:rPr>
        <w:t>Исследовав материалы дела, мировой судья пришел к выводу о наличии в действиях Морозова М.А. состава правонарушения, предусмотренного ст. 8</w:t>
      </w:r>
      <w:r>
        <w:rPr>
          <w:sz w:val="25"/>
        </w:rPr>
        <w:t>.37 ч.2 КоАП РФ, исходя из следующего.</w:t>
      </w:r>
    </w:p>
    <w:p w:rsidR="004A039E">
      <w:pPr>
        <w:ind w:firstLine="708"/>
        <w:jc w:val="both"/>
      </w:pPr>
      <w:r>
        <w:rPr>
          <w:sz w:val="25"/>
        </w:rP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</w:rPr>
          <w:t>частью 2 статьи 8.37</w:t>
        </w:r>
      </w:hyperlink>
      <w:r>
        <w:rPr>
          <w:sz w:val="25"/>
        </w:rPr>
        <w:t xml:space="preserve"> Кодекса Российской Федерации об административн</w:t>
      </w:r>
      <w:r>
        <w:rPr>
          <w:sz w:val="25"/>
        </w:rPr>
        <w:t>ых правонарушениях,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</w:t>
      </w:r>
      <w:r>
        <w:rPr>
          <w:sz w:val="25"/>
        </w:rPr>
        <w:t xml:space="preserve">бездействие) подлежат квалификации по </w:t>
      </w:r>
      <w:hyperlink r:id="rId5" w:history="1">
        <w:r>
          <w:rPr>
            <w:color w:val="0000FF"/>
            <w:sz w:val="25"/>
          </w:rPr>
          <w:t>части 2 статьи 8.17</w:t>
        </w:r>
      </w:hyperlink>
      <w:r>
        <w:rPr>
          <w:sz w:val="25"/>
        </w:rPr>
        <w:t xml:space="preserve"> Кодекса Российской Федерации об административных правонарушениях.</w:t>
      </w:r>
    </w:p>
    <w:p w:rsidR="004A039E">
      <w:pPr>
        <w:ind w:firstLine="708"/>
        <w:jc w:val="both"/>
      </w:pPr>
      <w:r>
        <w:rPr>
          <w:sz w:val="25"/>
        </w:rPr>
        <w:t>Отношения в области рыболовства и сохранения водных биологиче</w:t>
      </w:r>
      <w:r>
        <w:rPr>
          <w:sz w:val="25"/>
        </w:rPr>
        <w:t xml:space="preserve">ских ресурсов регулируются, в том числе </w:t>
      </w:r>
      <w:hyperlink r:id="rId6" w:history="1">
        <w:r>
          <w:rPr>
            <w:color w:val="0000FF"/>
            <w:sz w:val="25"/>
          </w:rPr>
          <w:t>Федеральным законом</w:t>
        </w:r>
      </w:hyperlink>
      <w:r>
        <w:rPr>
          <w:sz w:val="25"/>
        </w:rPr>
        <w:t xml:space="preserve"> от 20 декабря 2004 года N 166-ФЗ "О рыболовстве и сохранении водных биологических ресурсов" и Правилами рыболовства, утвержденным</w:t>
      </w:r>
      <w:r>
        <w:rPr>
          <w:sz w:val="25"/>
        </w:rPr>
        <w:t xml:space="preserve">и федеральным органом исполнительной власти в области рыболовства для каждого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 в соответствии со статьей 43.1 указанного Федерального закона.</w:t>
      </w:r>
    </w:p>
    <w:p w:rsidR="004A039E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</w:rPr>
          <w:t>ча</w:t>
        </w:r>
        <w:r>
          <w:rPr>
            <w:color w:val="0000FF"/>
            <w:sz w:val="25"/>
          </w:rPr>
          <w:t>стями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 статьи 43.1</w:t>
        </w:r>
      </w:hyperlink>
      <w:r>
        <w:rPr>
          <w:sz w:val="25"/>
        </w:rPr>
        <w:t xml:space="preserve"> Федерального закона от 20 декабря 2004 года N 166-ФЗ "О рыболовстве и сохранении водных биологических ресурсов" Правила рыболовства являются основой осуществл</w:t>
      </w:r>
      <w:r>
        <w:rPr>
          <w:sz w:val="25"/>
        </w:rPr>
        <w:t>ения рыболовства и сохранения водных биоресурсов.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4A039E">
      <w:pPr>
        <w:ind w:firstLine="708"/>
        <w:jc w:val="both"/>
      </w:pPr>
      <w:r>
        <w:rPr>
          <w:sz w:val="25"/>
        </w:rPr>
        <w:t xml:space="preserve">Согласно подпункту "а" пункта </w:t>
      </w:r>
      <w:r>
        <w:rPr>
          <w:sz w:val="25"/>
        </w:rPr>
        <w:t xml:space="preserve">49.1 </w:t>
      </w:r>
      <w:hyperlink r:id="rId9" w:history="1">
        <w:r>
          <w:rPr>
            <w:color w:val="0000FF"/>
            <w:sz w:val="25"/>
          </w:rPr>
          <w:t xml:space="preserve">Правил рыболовства для Азово-Черноморского </w:t>
        </w:r>
        <w:r>
          <w:rPr>
            <w:color w:val="0000FF"/>
            <w:sz w:val="25"/>
          </w:rPr>
          <w:t>рыбохозяйственного</w:t>
        </w:r>
        <w:r>
          <w:rPr>
            <w:color w:val="0000FF"/>
            <w:sz w:val="25"/>
          </w:rPr>
          <w:t xml:space="preserve"> бассейна</w:t>
        </w:r>
      </w:hyperlink>
      <w:r>
        <w:rPr>
          <w:sz w:val="25"/>
        </w:rPr>
        <w:t>, утвержденного приказом Минсельхоза России от 09 января 2020 года N 1, при любительском рыболовстве запрещаетс</w:t>
      </w:r>
      <w:r>
        <w:rPr>
          <w:sz w:val="25"/>
        </w:rPr>
        <w:t>я применение сетей всех типов.</w:t>
      </w:r>
    </w:p>
    <w:p w:rsidR="004A039E">
      <w:pPr>
        <w:ind w:firstLine="708"/>
        <w:jc w:val="both"/>
      </w:pPr>
      <w:r>
        <w:rPr>
          <w:sz w:val="25"/>
        </w:rPr>
        <w:t>Согласно протоколу об административном правонарушении</w:t>
      </w:r>
      <w:r>
        <w:rPr>
          <w:sz w:val="25"/>
        </w:rPr>
        <w:t xml:space="preserve">, Морозов М.А., </w:t>
      </w:r>
      <w:r>
        <w:rPr>
          <w:sz w:val="25"/>
        </w:rPr>
        <w:t>находясь вблизи развлекательного комплекса «Палуба»</w:t>
      </w:r>
      <w:r>
        <w:rPr>
          <w:sz w:val="25"/>
        </w:rPr>
        <w:t>, в нарушение правил добычи (вылова) водных биологических ресурсов, ре</w:t>
      </w:r>
      <w:r>
        <w:rPr>
          <w:sz w:val="25"/>
        </w:rPr>
        <w:t>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09 января 2020 года № 1, ст. 43.1 ч.1 Федерального закона от 20 дек</w:t>
      </w:r>
      <w:r>
        <w:rPr>
          <w:sz w:val="25"/>
        </w:rPr>
        <w:t>абря 2004 года № 166-ФЗ «О рыболовстве</w:t>
      </w:r>
      <w:r>
        <w:rPr>
          <w:sz w:val="25"/>
        </w:rPr>
        <w:t xml:space="preserve"> </w:t>
      </w:r>
      <w:r>
        <w:rPr>
          <w:sz w:val="25"/>
        </w:rPr>
        <w:t xml:space="preserve">и сохранении водных биологических ресурсов») осуществлял любительское рыболовство во внутренних морских водах РФ Черного моря, с использованием запрещенного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>: длиной 6 м., высотой</w:t>
      </w:r>
      <w:r>
        <w:rPr>
          <w:sz w:val="25"/>
        </w:rPr>
        <w:t xml:space="preserve"> 1,2 м., размером внутренней ячеи 30х30 мм., наружной ячеи 150х150 мм., изготовленной из лескового материала.</w:t>
      </w:r>
      <w:r>
        <w:rPr>
          <w:sz w:val="25"/>
        </w:rPr>
        <w:t xml:space="preserve"> На момент обнаружения административного правонарушения водных биоресурсов не отловил.</w:t>
      </w:r>
    </w:p>
    <w:p w:rsidR="004A039E" w:rsidP="00140E7F">
      <w:pPr>
        <w:ind w:firstLine="708"/>
        <w:jc w:val="both"/>
      </w:pPr>
      <w:r>
        <w:rPr>
          <w:sz w:val="25"/>
        </w:rPr>
        <w:t>Указанные в протоколе об административном правонарушении обс</w:t>
      </w:r>
      <w:r>
        <w:rPr>
          <w:sz w:val="25"/>
        </w:rPr>
        <w:t>тоятельства осуществления Морозовым М.А. добычи (вылова) водных биологических ресурсов в нарушение правил их добычи подтверждаются объяснениями Морозовым М.А., имеющимися в материалах дела.</w:t>
      </w:r>
    </w:p>
    <w:p w:rsidR="004A039E" w:rsidP="00140E7F">
      <w:pPr>
        <w:ind w:firstLine="708"/>
        <w:jc w:val="both"/>
      </w:pPr>
      <w:r>
        <w:rPr>
          <w:sz w:val="25"/>
        </w:rPr>
        <w:t>Вышеуказанные обстоятельства также подтверждаются протоколом об из</w:t>
      </w:r>
      <w:r>
        <w:rPr>
          <w:sz w:val="25"/>
        </w:rPr>
        <w:t>ъятии вещей и документов</w:t>
      </w:r>
      <w:r>
        <w:rPr>
          <w:sz w:val="25"/>
        </w:rPr>
        <w:t xml:space="preserve">, согласно которому у Морозова М.А. обнаружены и изъяты: сеть ставная </w:t>
      </w:r>
      <w:r>
        <w:rPr>
          <w:sz w:val="25"/>
        </w:rPr>
        <w:t>трехстенная</w:t>
      </w:r>
      <w:r>
        <w:rPr>
          <w:sz w:val="25"/>
        </w:rPr>
        <w:t>: длиной 6 м., высотой 1,2 м., размером внутренней ячеи 30х30 мм</w:t>
      </w:r>
      <w:r>
        <w:rPr>
          <w:sz w:val="25"/>
        </w:rPr>
        <w:t xml:space="preserve">., </w:t>
      </w:r>
      <w:r>
        <w:rPr>
          <w:sz w:val="25"/>
        </w:rPr>
        <w:t xml:space="preserve">наружной ячеи 150х150 мм., изготовленной из лескового материала. </w:t>
      </w:r>
    </w:p>
    <w:p w:rsidR="004A039E" w:rsidP="00713FAF">
      <w:pPr>
        <w:ind w:firstLine="708"/>
        <w:jc w:val="both"/>
      </w:pPr>
      <w:r>
        <w:rPr>
          <w:sz w:val="25"/>
        </w:rPr>
        <w:t xml:space="preserve">При таких </w:t>
      </w:r>
      <w:r>
        <w:rPr>
          <w:sz w:val="25"/>
        </w:rPr>
        <w:t>обстоятельствах в действиях Морозова М.А. имеется состав правонарушения, предусмотренного ст. 8.37 ч.2 КоАП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4A039E" w:rsidP="00713FAF">
      <w:pPr>
        <w:ind w:firstLine="708"/>
        <w:jc w:val="both"/>
      </w:pPr>
      <w:r>
        <w:rPr>
          <w:sz w:val="25"/>
        </w:rPr>
        <w:t>Соглас</w:t>
      </w:r>
      <w:r>
        <w:rPr>
          <w:sz w:val="25"/>
        </w:rPr>
        <w:t>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</w:t>
      </w:r>
      <w:r>
        <w:rPr>
          <w:sz w:val="25"/>
        </w:rPr>
        <w:t>ть.</w:t>
      </w:r>
    </w:p>
    <w:p w:rsidR="004A039E" w:rsidP="00713FAF">
      <w:pPr>
        <w:ind w:firstLine="708"/>
        <w:jc w:val="both"/>
      </w:pPr>
      <w:r>
        <w:rPr>
          <w:sz w:val="25"/>
        </w:rPr>
        <w:t xml:space="preserve">Принимая во внимание характер совершенного административного правонарушения, учитывая данные о личности Морозова М.А., мировой судья пришел к выводу о возможности назначить ему административное наказание в виде штрафа в </w:t>
      </w:r>
      <w:r>
        <w:rPr>
          <w:sz w:val="25"/>
        </w:rPr>
        <w:t xml:space="preserve">нижнем пределе санкции ст. 8.37 </w:t>
      </w:r>
      <w:r>
        <w:rPr>
          <w:sz w:val="25"/>
        </w:rPr>
        <w:t>ч.2 КоАП РФ, с конфискацией орудий добычи (вылова) водных биологических ресурсов.</w:t>
      </w:r>
    </w:p>
    <w:p w:rsidR="004A039E" w:rsidP="00713FAF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4A039E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4A039E" w:rsidP="00713FAF">
      <w:pPr>
        <w:ind w:firstLine="708"/>
        <w:jc w:val="both"/>
      </w:pPr>
      <w:r>
        <w:rPr>
          <w:sz w:val="25"/>
        </w:rPr>
        <w:t>Морозова М.А.</w:t>
      </w:r>
      <w:r>
        <w:rPr>
          <w:sz w:val="25"/>
        </w:rPr>
        <w:t xml:space="preserve"> признать виновным в совершении админис</w:t>
      </w:r>
      <w:r>
        <w:rPr>
          <w:sz w:val="25"/>
        </w:rPr>
        <w:t>тративного правонарушения, предусмотренного ст. 8.37 ч.2 Кодекса Российской Федерации об административных правонарушениях, и назначить ему административное наказание в виде штрафа в сумме 2000 (две тысячи) рублей.</w:t>
      </w:r>
    </w:p>
    <w:p w:rsidR="004A039E">
      <w:pPr>
        <w:spacing w:line="250" w:lineRule="atLeast"/>
        <w:ind w:firstLine="708"/>
        <w:jc w:val="both"/>
      </w:pPr>
      <w:r>
        <w:rPr>
          <w:sz w:val="25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rPr>
          <w:sz w:val="25"/>
        </w:rPr>
        <w:t>вступления постановления о наложении административного штрафа в законную силу.</w:t>
      </w:r>
    </w:p>
    <w:p w:rsidR="004A039E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</w:t>
      </w:r>
      <w:r>
        <w:rPr>
          <w:sz w:val="25"/>
        </w:rPr>
        <w:t>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</w:t>
      </w:r>
      <w:r>
        <w:rPr>
          <w:sz w:val="25"/>
        </w:rPr>
        <w:t>нистративный арест на срок до пятнадцати суток, либо обязательные</w:t>
      </w:r>
      <w:r>
        <w:rPr>
          <w:sz w:val="25"/>
        </w:rPr>
        <w:t xml:space="preserve"> работы на срок до пятидесяти часов. </w:t>
      </w:r>
    </w:p>
    <w:p w:rsidR="004A039E">
      <w:pPr>
        <w:ind w:firstLine="708"/>
        <w:jc w:val="both"/>
      </w:pPr>
      <w:r>
        <w:rPr>
          <w:sz w:val="25"/>
        </w:rPr>
        <w:t xml:space="preserve">Орудия добычи (вылова) водных биологических ресурсов – сеть ставную </w:t>
      </w:r>
      <w:r>
        <w:rPr>
          <w:sz w:val="25"/>
        </w:rPr>
        <w:t>трехстенную</w:t>
      </w:r>
      <w:r>
        <w:rPr>
          <w:sz w:val="25"/>
        </w:rPr>
        <w:t xml:space="preserve">: сеть ставную </w:t>
      </w:r>
      <w:r>
        <w:rPr>
          <w:sz w:val="25"/>
        </w:rPr>
        <w:t>трехстенную</w:t>
      </w:r>
      <w:r>
        <w:rPr>
          <w:sz w:val="25"/>
        </w:rPr>
        <w:t>: длиной 6 м., высотой 1,2 м., размером внутренн</w:t>
      </w:r>
      <w:r>
        <w:rPr>
          <w:sz w:val="25"/>
        </w:rPr>
        <w:t>ей ячеи 30х30 мм</w:t>
      </w:r>
      <w:r>
        <w:rPr>
          <w:sz w:val="25"/>
        </w:rPr>
        <w:t xml:space="preserve">., </w:t>
      </w:r>
      <w:r>
        <w:rPr>
          <w:sz w:val="25"/>
        </w:rPr>
        <w:t xml:space="preserve">наружной ячеи 150х150 мм., изготовленную из лескового материала, переданную согласно акту </w:t>
      </w:r>
      <w:r>
        <w:rPr>
          <w:sz w:val="25"/>
        </w:rPr>
        <w:t>в отделение (</w:t>
      </w:r>
      <w:r>
        <w:rPr>
          <w:sz w:val="25"/>
        </w:rPr>
        <w:t>погз</w:t>
      </w:r>
      <w:r>
        <w:rPr>
          <w:sz w:val="25"/>
        </w:rPr>
        <w:t>) в г. Евпатории ПУ ФСБ России по Республике Крым, по адресу: РК, г. Евпатория, ул. Киевская, 59, - конфисковать.</w:t>
      </w:r>
    </w:p>
    <w:p w:rsidR="004A039E">
      <w:pPr>
        <w:ind w:firstLine="708"/>
        <w:jc w:val="both"/>
      </w:pPr>
      <w:r>
        <w:rPr>
          <w:sz w:val="25"/>
        </w:rPr>
        <w:t>Оригинал</w:t>
      </w:r>
      <w:r>
        <w:rPr>
          <w:sz w:val="25"/>
        </w:rPr>
        <w:t xml:space="preserve"> документа, подтверждающего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Крым.</w:t>
      </w:r>
    </w:p>
    <w:p w:rsidR="004A039E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</w:t>
      </w:r>
      <w:r>
        <w:rPr>
          <w:sz w:val="25"/>
        </w:rPr>
        <w:t xml:space="preserve">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4A039E">
      <w:r>
        <w:rPr>
          <w:sz w:val="25"/>
        </w:rPr>
        <w:t>Мировой с</w:t>
      </w:r>
      <w:r>
        <w:rPr>
          <w:sz w:val="25"/>
        </w:rPr>
        <w:t>удья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 xml:space="preserve">Васильев В.А. </w:t>
      </w:r>
    </w:p>
    <w:p w:rsidR="004A039E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9E"/>
    <w:rsid w:val="00140E7F"/>
    <w:rsid w:val="004A039E"/>
    <w:rsid w:val="00713F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