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A296B">
      <w:pPr>
        <w:jc w:val="right"/>
      </w:pPr>
      <w:r>
        <w:rPr>
          <w:sz w:val="26"/>
        </w:rPr>
        <w:t xml:space="preserve">Дело № 5-73-511/2021 </w:t>
      </w:r>
    </w:p>
    <w:p w:rsidR="00EA296B">
      <w:pPr>
        <w:jc w:val="right"/>
      </w:pPr>
      <w:r>
        <w:rPr>
          <w:sz w:val="26"/>
        </w:rPr>
        <w:t>УИД: 91MS0073-01-2021-001725-89</w:t>
      </w:r>
    </w:p>
    <w:p w:rsidR="00EA5F7E">
      <w:pPr>
        <w:jc w:val="center"/>
        <w:rPr>
          <w:sz w:val="26"/>
          <w:lang w:val="en-US"/>
        </w:rPr>
      </w:pPr>
    </w:p>
    <w:p w:rsidR="00EA296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A5F7E">
      <w:pPr>
        <w:ind w:firstLine="708"/>
        <w:rPr>
          <w:sz w:val="26"/>
          <w:lang w:val="en-US"/>
        </w:rPr>
      </w:pPr>
    </w:p>
    <w:p w:rsidR="00EA296B">
      <w:pPr>
        <w:ind w:firstLine="708"/>
      </w:pPr>
      <w:r>
        <w:rPr>
          <w:sz w:val="26"/>
        </w:rPr>
        <w:t>07 декабря 2021 года</w:t>
      </w:r>
      <w:r>
        <w:rPr>
          <w:sz w:val="26"/>
          <w:lang w:val="en-US"/>
        </w:rPr>
        <w:t xml:space="preserve">                                                                                     </w:t>
      </w:r>
      <w:r>
        <w:rPr>
          <w:sz w:val="26"/>
        </w:rPr>
        <w:t xml:space="preserve"> г. Саки</w:t>
      </w:r>
    </w:p>
    <w:p w:rsidR="00EA5F7E">
      <w:pPr>
        <w:ind w:firstLine="708"/>
        <w:jc w:val="both"/>
        <w:rPr>
          <w:sz w:val="26"/>
          <w:lang w:val="en-US"/>
        </w:rPr>
      </w:pPr>
    </w:p>
    <w:p w:rsidR="00EA296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отношении:</w:t>
      </w:r>
    </w:p>
    <w:p w:rsidR="00EA296B" w:rsidRPr="00EA5F7E">
      <w:pPr>
        <w:ind w:firstLine="708"/>
        <w:jc w:val="both"/>
      </w:pPr>
      <w:r>
        <w:rPr>
          <w:sz w:val="26"/>
        </w:rPr>
        <w:t>Риккерд</w:t>
      </w:r>
      <w:r>
        <w:rPr>
          <w:sz w:val="26"/>
          <w:lang w:val="en-US"/>
        </w:rPr>
        <w:t xml:space="preserve"> </w:t>
      </w:r>
      <w:r>
        <w:rPr>
          <w:sz w:val="26"/>
        </w:rPr>
        <w:t>А.А.</w:t>
      </w:r>
    </w:p>
    <w:p w:rsidR="00EA296B">
      <w:pPr>
        <w:jc w:val="both"/>
      </w:pPr>
      <w:r>
        <w:rPr>
          <w:sz w:val="26"/>
        </w:rPr>
        <w:t>о привлечении ее к административной ответственности за правонарушение,</w:t>
      </w:r>
      <w:r>
        <w:rPr>
          <w:sz w:val="26"/>
        </w:rPr>
        <w:t xml:space="preserve"> предусмотренное ст. 20.25 ч.1 Кодекса Российской Федерации об административных правонарушениях, </w:t>
      </w:r>
    </w:p>
    <w:p w:rsidR="00EA296B">
      <w:pPr>
        <w:jc w:val="center"/>
      </w:pPr>
      <w:r>
        <w:rPr>
          <w:sz w:val="26"/>
        </w:rPr>
        <w:t>У С Т А Н О В И Л:</w:t>
      </w:r>
    </w:p>
    <w:p w:rsidR="00EA296B">
      <w:pPr>
        <w:ind w:firstLine="540"/>
        <w:jc w:val="both"/>
      </w:pPr>
      <w:r>
        <w:rPr>
          <w:sz w:val="26"/>
        </w:rPr>
        <w:t>Риккерд</w:t>
      </w:r>
      <w:r>
        <w:rPr>
          <w:sz w:val="26"/>
        </w:rPr>
        <w:t xml:space="preserve"> А.</w:t>
      </w:r>
      <w:r>
        <w:rPr>
          <w:sz w:val="26"/>
        </w:rPr>
        <w:t>А.</w:t>
      </w:r>
      <w:r>
        <w:rPr>
          <w:sz w:val="26"/>
        </w:rPr>
        <w:t xml:space="preserve"> будучи привлеченной к административной ответственности постановлением исполняющего обязанности мирового судьи судебного участк</w:t>
      </w:r>
      <w:r>
        <w:rPr>
          <w:sz w:val="26"/>
        </w:rPr>
        <w:t xml:space="preserve">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мирового судьи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по делу об административном правонарушении</w:t>
      </w:r>
      <w:r>
        <w:rPr>
          <w:sz w:val="26"/>
        </w:rPr>
        <w:t xml:space="preserve"> за совершение административного правонарушения, предусмотренного ч.1 ст.15.33.2 КоАП РФ, с назначением наказания в виде административного штрафа в размере 300 рублей, вступившим в законную силу </w:t>
      </w:r>
      <w:r>
        <w:rPr>
          <w:sz w:val="26"/>
        </w:rPr>
        <w:t>не уплатила административный штр</w:t>
      </w:r>
      <w:r>
        <w:rPr>
          <w:sz w:val="26"/>
        </w:rPr>
        <w:t xml:space="preserve">аф в сумме 300 руб. по состоянию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т.е. в срок, предусмотренный ст. 32.2 ч. 1 КоАП РФ.</w:t>
      </w:r>
    </w:p>
    <w:p w:rsidR="00EA296B">
      <w:pPr>
        <w:ind w:firstLine="540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Риккерд</w:t>
      </w:r>
      <w:r>
        <w:rPr>
          <w:sz w:val="26"/>
        </w:rPr>
        <w:t xml:space="preserve"> А.А. вину не признала, пояснила, что постановление суда не получала, о назначенном наказании в виде штрафа не знала, поэтому штраф не у</w:t>
      </w:r>
      <w:r>
        <w:rPr>
          <w:sz w:val="26"/>
        </w:rPr>
        <w:t>платила, т.е. считает, что в ее действиях нет уклонения от уплаты штрафа.</w:t>
      </w:r>
    </w:p>
    <w:p w:rsidR="00EA296B">
      <w:pPr>
        <w:ind w:firstLine="540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Риккерд</w:t>
      </w:r>
      <w:r>
        <w:rPr>
          <w:sz w:val="26"/>
        </w:rPr>
        <w:t xml:space="preserve"> А.А., исследовав материалы дела, суд пришел к выводу о наличии в действиях </w:t>
      </w:r>
      <w:r>
        <w:rPr>
          <w:sz w:val="26"/>
        </w:rPr>
        <w:t>Риккерд</w:t>
      </w:r>
      <w:r>
        <w:rPr>
          <w:sz w:val="26"/>
        </w:rPr>
        <w:t xml:space="preserve"> А.А. состава правонарушения, предусмотренного ст. 20.25 ч. 1 КоАП РФ, исходя из сл</w:t>
      </w:r>
      <w:r>
        <w:rPr>
          <w:sz w:val="26"/>
        </w:rPr>
        <w:t>едующего.</w:t>
      </w:r>
    </w:p>
    <w:p w:rsidR="00EA296B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</w:t>
      </w:r>
      <w:r>
        <w:rPr>
          <w:sz w:val="26"/>
        </w:rPr>
        <w:t xml:space="preserve"> со дня истечения срока отсрочки или срока рассрочки, предусмотренных статьей 31.5 настоящего Кодекса. </w:t>
      </w:r>
    </w:p>
    <w:p w:rsidR="00EA296B">
      <w:pPr>
        <w:ind w:firstLine="540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, он был составлен в отношении </w:t>
      </w:r>
      <w:r>
        <w:rPr>
          <w:sz w:val="26"/>
        </w:rPr>
        <w:t>Риккерд</w:t>
      </w:r>
      <w:r>
        <w:rPr>
          <w:sz w:val="26"/>
        </w:rPr>
        <w:t xml:space="preserve"> А.А. за то, что она, проживая по адресу: </w:t>
      </w:r>
      <w:r>
        <w:rPr>
          <w:sz w:val="26"/>
        </w:rPr>
        <w:t>будучи прив</w:t>
      </w:r>
      <w:r>
        <w:rPr>
          <w:sz w:val="26"/>
        </w:rPr>
        <w:t xml:space="preserve">леченной к административной ответственности постановлением исполняющего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</w:t>
      </w:r>
      <w:r>
        <w:rPr>
          <w:sz w:val="26"/>
        </w:rPr>
        <w:t xml:space="preserve"> с назначением административного нак</w:t>
      </w:r>
      <w:r>
        <w:rPr>
          <w:sz w:val="26"/>
        </w:rPr>
        <w:t xml:space="preserve">азания в виде штрафа в сумме 300 руб., вступившим в </w:t>
      </w:r>
      <w:r>
        <w:rPr>
          <w:sz w:val="26"/>
        </w:rPr>
        <w:t>законную в</w:t>
      </w:r>
      <w:r>
        <w:rPr>
          <w:sz w:val="26"/>
        </w:rPr>
        <w:t xml:space="preserve"> законную силу</w:t>
      </w:r>
      <w:r>
        <w:rPr>
          <w:sz w:val="26"/>
        </w:rPr>
        <w:t xml:space="preserve">, не уплатил административный штраф в сумме 300 руб. по состоянию </w:t>
      </w:r>
      <w:r>
        <w:rPr>
          <w:sz w:val="26"/>
        </w:rPr>
        <w:t>на</w:t>
      </w:r>
      <w:r>
        <w:rPr>
          <w:sz w:val="26"/>
        </w:rPr>
        <w:t xml:space="preserve"> т.е. в срок, предусмотренный ст. 32.2 ч. 1 КоАП РФ.</w:t>
      </w:r>
    </w:p>
    <w:p w:rsidR="00EA296B">
      <w:pPr>
        <w:ind w:firstLine="540"/>
        <w:jc w:val="both"/>
      </w:pPr>
      <w:r>
        <w:rPr>
          <w:sz w:val="26"/>
        </w:rPr>
        <w:t>Указанные в протоколе об административном правонару</w:t>
      </w:r>
      <w:r>
        <w:rPr>
          <w:sz w:val="26"/>
        </w:rPr>
        <w:t xml:space="preserve">шении обстоятельства совершения </w:t>
      </w:r>
      <w:r>
        <w:rPr>
          <w:sz w:val="26"/>
        </w:rPr>
        <w:t>Риккерд</w:t>
      </w:r>
      <w:r>
        <w:rPr>
          <w:sz w:val="26"/>
        </w:rPr>
        <w:t xml:space="preserve"> А.А. данного правонарушения подтверждаются копией постановления исполняющего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</w:t>
      </w:r>
      <w:r>
        <w:rPr>
          <w:sz w:val="26"/>
        </w:rPr>
        <w:t xml:space="preserve"> Крым мирового судьи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по делу об административном правонарушении ... согласно которой </w:t>
      </w:r>
      <w:r>
        <w:rPr>
          <w:sz w:val="26"/>
        </w:rPr>
        <w:t>Риккерд</w:t>
      </w:r>
      <w:r>
        <w:rPr>
          <w:sz w:val="26"/>
        </w:rPr>
        <w:t xml:space="preserve"> </w:t>
      </w:r>
      <w:r>
        <w:rPr>
          <w:sz w:val="26"/>
        </w:rPr>
        <w:t>А.А. привлечена к административной ответствен</w:t>
      </w:r>
      <w:r>
        <w:rPr>
          <w:sz w:val="26"/>
        </w:rPr>
        <w:t>ности за совершение административного правонарушения, предусмотренного ст. 15.33.2 ч.1 ч. 1 КоАП РФ с назначением административного наказания в виде штрафа в сумме 300 рублей, вступившим в законную в законную силу ...</w:t>
      </w:r>
    </w:p>
    <w:p w:rsidR="00EA296B">
      <w:pPr>
        <w:ind w:firstLine="540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Риккерд</w:t>
      </w:r>
      <w:r>
        <w:rPr>
          <w:sz w:val="26"/>
        </w:rPr>
        <w:t xml:space="preserve"> А.А. имеется состав правонарушения, предусмотренного ст. 20.25 ч. 1 КоАП РФ, а именно неуплата административного штрафа в срок, предусмотренный настоящим Кодексом.</w:t>
      </w:r>
    </w:p>
    <w:p w:rsidR="00EA296B">
      <w:pPr>
        <w:ind w:firstLine="540"/>
        <w:jc w:val="both"/>
      </w:pPr>
      <w:r>
        <w:rPr>
          <w:sz w:val="26"/>
        </w:rPr>
        <w:t xml:space="preserve">Доводы </w:t>
      </w:r>
      <w:r>
        <w:rPr>
          <w:sz w:val="26"/>
        </w:rPr>
        <w:t>Риккерд</w:t>
      </w:r>
      <w:r>
        <w:rPr>
          <w:sz w:val="26"/>
        </w:rPr>
        <w:t xml:space="preserve"> А.А., о том, что в ее действиях отсутствует факт уклонения от уплаты </w:t>
      </w:r>
      <w:r>
        <w:rPr>
          <w:sz w:val="26"/>
        </w:rPr>
        <w:t>штрафа, поскольку постановление суда не получала, о назначенном наказании в виде штрафа не знала, поэтому штраф не уплатила, мировой судья считает не состоятельными исходя из следующего.</w:t>
      </w:r>
    </w:p>
    <w:p w:rsidR="00EA296B">
      <w:pPr>
        <w:ind w:firstLine="540"/>
        <w:jc w:val="both"/>
      </w:pPr>
      <w:r>
        <w:rPr>
          <w:sz w:val="26"/>
        </w:rPr>
        <w:t>Как усматривается из материалов дела, согласно копии сопроводительног</w:t>
      </w:r>
      <w:r>
        <w:rPr>
          <w:sz w:val="26"/>
        </w:rPr>
        <w:t>о письма копия постановления суда</w:t>
      </w:r>
      <w:r>
        <w:rPr>
          <w:sz w:val="26"/>
        </w:rPr>
        <w:t xml:space="preserve"> </w:t>
      </w:r>
      <w:r>
        <w:rPr>
          <w:sz w:val="26"/>
        </w:rPr>
        <w:t>Риккерд</w:t>
      </w:r>
      <w:r>
        <w:rPr>
          <w:sz w:val="26"/>
        </w:rPr>
        <w:t xml:space="preserve"> А.А. была направлена по месту жительства. </w:t>
      </w:r>
      <w:r>
        <w:rPr>
          <w:sz w:val="26"/>
        </w:rPr>
        <w:t xml:space="preserve">Конверт вернулся в адрес суда с отметкой «истек срок хранения». </w:t>
      </w:r>
    </w:p>
    <w:p w:rsidR="00EA296B">
      <w:pPr>
        <w:ind w:firstLine="540"/>
        <w:jc w:val="both"/>
      </w:pPr>
      <w:r>
        <w:rPr>
          <w:sz w:val="26"/>
        </w:rPr>
        <w:t>В соответствии с разъяснениями п. 29.1 Постановление Пленума Верховного Суда РФ от 24.03.2005 N 5 (р</w:t>
      </w:r>
      <w:r>
        <w:rPr>
          <w:sz w:val="26"/>
        </w:rPr>
        <w:t>ед. от 19.12.2013) "О некоторых вопросах, возникающих у судов при применении Кодекса Российской Федерации об административных правонарушениях" в случае, если копия постановления по делу об административном правонарушении, направленная по месту жительства и</w:t>
      </w:r>
      <w:r>
        <w:rPr>
          <w:sz w:val="26"/>
        </w:rPr>
        <w:t>ли месту нахождения лица, привлекаемого к административной ответственности, была возвращена судье с отметкой на</w:t>
      </w:r>
      <w:r>
        <w:rPr>
          <w:sz w:val="26"/>
        </w:rPr>
        <w:t xml:space="preserve"> почтовом </w:t>
      </w:r>
      <w:r>
        <w:rPr>
          <w:sz w:val="26"/>
        </w:rPr>
        <w:t>извещении</w:t>
      </w:r>
      <w:r>
        <w:rPr>
          <w:sz w:val="26"/>
        </w:rPr>
        <w:t xml:space="preserve"> (отправлении) об отсутствии этого лица по указанному адресу либо о его уклонении от получения почтового отправления, а также </w:t>
      </w:r>
      <w:r>
        <w:rPr>
          <w:sz w:val="26"/>
        </w:rPr>
        <w:t>по истечении срока хранения, то постановление вступает в законную силу по истечении десяти суток.</w:t>
      </w:r>
    </w:p>
    <w:p w:rsidR="00EA296B">
      <w:pPr>
        <w:ind w:firstLine="540"/>
        <w:jc w:val="both"/>
      </w:pPr>
      <w:r>
        <w:rPr>
          <w:sz w:val="26"/>
        </w:rPr>
        <w:t>Осуществление лицом своих прав и обязанностей, связанных с местом проживания (регистрации по месту жительства или пребывания), зависит от воли самого лица, ко</w:t>
      </w:r>
      <w:r>
        <w:rPr>
          <w:sz w:val="26"/>
        </w:rPr>
        <w:t>торое при добросовестном отношении должно было проявить сознательную заботу о своевременном получении почтовой корреспонденции, направляемой в его адрес. Уклонение же лица от получения почтовой корреспонденции свидетельствует о злоупотреблении своими права</w:t>
      </w:r>
      <w:r>
        <w:rPr>
          <w:sz w:val="26"/>
        </w:rPr>
        <w:t>ми, что является недопустимым.</w:t>
      </w:r>
    </w:p>
    <w:p w:rsidR="00EA296B">
      <w:pPr>
        <w:ind w:firstLine="540"/>
        <w:jc w:val="both"/>
      </w:pPr>
      <w:r>
        <w:rPr>
          <w:sz w:val="26"/>
        </w:rPr>
        <w:t xml:space="preserve">Доказательств, подтверждающих уважительность причин неполучения постановления </w:t>
      </w:r>
      <w:r>
        <w:rPr>
          <w:sz w:val="26"/>
        </w:rPr>
        <w:t>Риккерд</w:t>
      </w:r>
      <w:r>
        <w:rPr>
          <w:sz w:val="26"/>
        </w:rPr>
        <w:t xml:space="preserve"> А.А., а также доказательств, подтверждающих неправомерные действия Почты России, мировому судье не представлено.</w:t>
      </w:r>
    </w:p>
    <w:p w:rsidR="00EA296B">
      <w:pPr>
        <w:ind w:firstLine="540"/>
        <w:jc w:val="both"/>
      </w:pPr>
      <w:r>
        <w:rPr>
          <w:sz w:val="26"/>
        </w:rPr>
        <w:t>Оснований, позволяющих при</w:t>
      </w:r>
      <w:r>
        <w:rPr>
          <w:sz w:val="26"/>
        </w:rPr>
        <w:t xml:space="preserve">знать совершенное </w:t>
      </w:r>
      <w:r>
        <w:rPr>
          <w:sz w:val="26"/>
        </w:rPr>
        <w:t>Риккерд</w:t>
      </w:r>
      <w:r>
        <w:rPr>
          <w:sz w:val="26"/>
        </w:rPr>
        <w:t xml:space="preserve"> А.А. административное правонарушение малозначительным и освободить ее от </w:t>
      </w:r>
      <w:r>
        <w:rPr>
          <w:sz w:val="26"/>
        </w:rPr>
        <w:t>административной ответственности в соответствии со статьей 2.9 Кодекса Российской Федерации об административных правонарушениях не усматривается</w:t>
      </w:r>
      <w:r>
        <w:rPr>
          <w:sz w:val="26"/>
        </w:rPr>
        <w:t>.</w:t>
      </w:r>
    </w:p>
    <w:p w:rsidR="00EA296B">
      <w:pPr>
        <w:ind w:firstLine="540"/>
        <w:jc w:val="both"/>
      </w:pPr>
      <w:r>
        <w:rPr>
          <w:sz w:val="26"/>
        </w:rPr>
        <w:t>В соответст</w:t>
      </w:r>
      <w:r>
        <w:rPr>
          <w:sz w:val="26"/>
        </w:rPr>
        <w:t>вии со ст. 2.9 КоАП РФ при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EA296B">
      <w:pPr>
        <w:ind w:firstLine="540"/>
        <w:jc w:val="both"/>
      </w:pPr>
      <w:r>
        <w:rPr>
          <w:sz w:val="26"/>
        </w:rPr>
        <w:t>Как следует из разъя</w:t>
      </w:r>
      <w:r>
        <w:rPr>
          <w:sz w:val="26"/>
        </w:rPr>
        <w:t>снений, содержащихся в п. 21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правонарушениях", малозначительным административным пра</w:t>
      </w:r>
      <w:r>
        <w:rPr>
          <w:sz w:val="26"/>
        </w:rPr>
        <w:t>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</w:t>
      </w:r>
      <w:r>
        <w:rPr>
          <w:sz w:val="26"/>
        </w:rPr>
        <w:t xml:space="preserve"> и тяжести наступивших последствий не </w:t>
      </w:r>
      <w:r>
        <w:rPr>
          <w:sz w:val="26"/>
        </w:rPr>
        <w:t>пред</w:t>
      </w:r>
      <w:r>
        <w:rPr>
          <w:sz w:val="26"/>
        </w:rPr>
        <w:t>ставляющее</w:t>
      </w:r>
      <w:r>
        <w:rPr>
          <w:sz w:val="26"/>
        </w:rPr>
        <w:t xml:space="preserve"> существенного нарушения охраняемых общественных правоотношений.</w:t>
      </w:r>
    </w:p>
    <w:p w:rsidR="00EA296B">
      <w:pPr>
        <w:ind w:firstLine="540"/>
        <w:jc w:val="both"/>
      </w:pPr>
      <w:r>
        <w:rPr>
          <w:sz w:val="26"/>
        </w:rPr>
        <w:t>Вместе с тем, объектом предусмотренного частью 1 ст. 20.25 КоАП РФ административного правонарушения являются общественные отношения в области охраны общественного порядка. Администр</w:t>
      </w:r>
      <w:r>
        <w:rPr>
          <w:sz w:val="26"/>
        </w:rPr>
        <w:t xml:space="preserve">ативные правонарушения, предусмотренные ч. 1 ст. 20.25 КоАП РФ имеют формальный состав, то есть не предполагают наступления фактического ущерба. Административная ответственность в данном случае наступает за сам факт совершения противоправного деяния, а не </w:t>
      </w:r>
      <w:r>
        <w:rPr>
          <w:sz w:val="26"/>
        </w:rPr>
        <w:t>за причинение вреда. Наступление вредных последствий не является квалифицирующим признаком объективной стороны административного правонарушения по ч. 1 ст. 20.25 КоАП РФ, в связи с чем, отсутствие указанных последствий не свидетельствует о малозначительнос</w:t>
      </w:r>
      <w:r>
        <w:rPr>
          <w:sz w:val="26"/>
        </w:rPr>
        <w:t xml:space="preserve">ти правонарушения, совершенного </w:t>
      </w:r>
      <w:r>
        <w:rPr>
          <w:sz w:val="26"/>
        </w:rPr>
        <w:t>Риккерд</w:t>
      </w:r>
      <w:r>
        <w:rPr>
          <w:sz w:val="26"/>
        </w:rPr>
        <w:t xml:space="preserve"> А.А. </w:t>
      </w:r>
    </w:p>
    <w:p w:rsidR="00EA296B">
      <w:pPr>
        <w:ind w:firstLine="540"/>
        <w:jc w:val="both"/>
      </w:pPr>
      <w:r>
        <w:rPr>
          <w:sz w:val="26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</w:t>
      </w:r>
      <w:r>
        <w:rPr>
          <w:sz w:val="26"/>
        </w:rPr>
        <w:t>мягчающие и отягчающие административную ответственность.</w:t>
      </w:r>
    </w:p>
    <w:p w:rsidR="00EA296B">
      <w:pPr>
        <w:ind w:firstLine="540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>
        <w:rPr>
          <w:sz w:val="26"/>
        </w:rPr>
        <w:t>Риккерд</w:t>
      </w:r>
      <w:r>
        <w:rPr>
          <w:sz w:val="26"/>
        </w:rPr>
        <w:t xml:space="preserve"> А.А., имеющей на иждивении несовершеннолетнего ребенка, материальное положение, мировой судья пришел к выводу о необходимости назначить </w:t>
      </w:r>
      <w:r>
        <w:rPr>
          <w:sz w:val="26"/>
        </w:rPr>
        <w:t xml:space="preserve">ей административное наказание в виде штрафа. </w:t>
      </w:r>
    </w:p>
    <w:p w:rsidR="00EA296B" w:rsidP="00EA5F7E">
      <w:pPr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EA296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EA296B">
      <w:pPr>
        <w:ind w:firstLine="708"/>
        <w:jc w:val="both"/>
      </w:pPr>
      <w:r>
        <w:rPr>
          <w:sz w:val="26"/>
        </w:rPr>
        <w:t>Риккерд</w:t>
      </w:r>
      <w:r>
        <w:rPr>
          <w:sz w:val="26"/>
        </w:rPr>
        <w:t xml:space="preserve"> А.А.</w:t>
      </w:r>
      <w:r>
        <w:rPr>
          <w:sz w:val="26"/>
        </w:rPr>
        <w:t xml:space="preserve"> признать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виновной в совершении административного правонарушения, предусмотренного ч. 1 ст. 2</w:t>
      </w:r>
      <w:r>
        <w:rPr>
          <w:sz w:val="26"/>
        </w:rPr>
        <w:t xml:space="preserve">0.25 КоАП РФ и подвергнуть административному наказанию в виде административного штрафа в размере 1000 (одна тысяча) рублей. </w:t>
      </w:r>
    </w:p>
    <w:p w:rsidR="00EA296B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</w:t>
      </w:r>
      <w:r>
        <w:rPr>
          <w:sz w:val="26"/>
        </w:rPr>
        <w:t>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 xml:space="preserve">УФК по Республике Крым </w:t>
      </w:r>
      <w:r>
        <w:rPr>
          <w:sz w:val="26"/>
        </w:rPr>
        <w:t>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</w:t>
      </w:r>
      <w:r>
        <w:rPr>
          <w:sz w:val="26"/>
        </w:rPr>
        <w:t>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</w:t>
      </w:r>
      <w:r>
        <w:rPr>
          <w:sz w:val="26"/>
        </w:rPr>
        <w:t xml:space="preserve">стра 35220323, ОКТМО </w:t>
      </w:r>
      <w:r>
        <w:t>35643000,</w:t>
      </w:r>
      <w:r>
        <w:rPr>
          <w:sz w:val="26"/>
        </w:rPr>
        <w:t xml:space="preserve"> Код бюджетной классификации доходов 82811601203010025140.</w:t>
      </w:r>
    </w:p>
    <w:p w:rsidR="00EA296B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</w:t>
      </w:r>
      <w:r>
        <w:rPr>
          <w:sz w:val="26"/>
        </w:rPr>
        <w:t xml:space="preserve">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</w:t>
      </w:r>
      <w:r>
        <w:rPr>
          <w:sz w:val="26"/>
        </w:rPr>
        <w:t xml:space="preserve">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EA296B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</w:t>
      </w:r>
      <w:r>
        <w:rPr>
          <w:sz w:val="26"/>
        </w:rPr>
        <w:t>ниципальный район и городской округ Саки) Республики Крым.</w:t>
      </w:r>
    </w:p>
    <w:p w:rsidR="00EA296B" w:rsidP="00EA5F7E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</w:t>
      </w:r>
      <w:r>
        <w:rPr>
          <w:sz w:val="26"/>
        </w:rPr>
        <w:t>ый район и городской округ Саки) Республики Крым, со дня вручения или получения копии постановления.</w:t>
      </w:r>
    </w:p>
    <w:p w:rsidR="00EA296B" w:rsidP="00EA5F7E">
      <w:pPr>
        <w:ind w:firstLine="708"/>
        <w:jc w:val="both"/>
      </w:pPr>
      <w:r>
        <w:rPr>
          <w:sz w:val="26"/>
        </w:rPr>
        <w:t>Мотивированное постановление составлено 07 декабря 2021 года.</w:t>
      </w:r>
    </w:p>
    <w:p w:rsidR="00EA5F7E">
      <w:pPr>
        <w:rPr>
          <w:sz w:val="26"/>
        </w:rPr>
      </w:pPr>
    </w:p>
    <w:p w:rsidR="00EA296B"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EA296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6B"/>
    <w:rsid w:val="00EA296B"/>
    <w:rsid w:val="00EA5F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