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71687">
      <w:pPr>
        <w:jc w:val="right"/>
      </w:pPr>
      <w:r>
        <w:rPr>
          <w:sz w:val="26"/>
        </w:rPr>
        <w:t>Дело № 5-73-521/2020</w:t>
      </w:r>
    </w:p>
    <w:p w:rsidR="00E71687">
      <w:pPr>
        <w:jc w:val="right"/>
      </w:pPr>
      <w:r>
        <w:rPr>
          <w:sz w:val="26"/>
        </w:rPr>
        <w:t>УИД: 91MS0073-01-2020-001762-59</w:t>
      </w:r>
    </w:p>
    <w:p w:rsidR="0014665B">
      <w:pPr>
        <w:jc w:val="center"/>
        <w:rPr>
          <w:sz w:val="26"/>
        </w:rPr>
      </w:pPr>
    </w:p>
    <w:p w:rsidR="00E7168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4665B">
      <w:pPr>
        <w:rPr>
          <w:sz w:val="26"/>
        </w:rPr>
      </w:pPr>
    </w:p>
    <w:p w:rsidR="00E71687">
      <w:r>
        <w:rPr>
          <w:sz w:val="26"/>
        </w:rPr>
        <w:t xml:space="preserve">25 декабря 2020 года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14665B">
      <w:pPr>
        <w:ind w:firstLine="708"/>
        <w:jc w:val="both"/>
        <w:rPr>
          <w:sz w:val="26"/>
        </w:rPr>
      </w:pPr>
    </w:p>
    <w:p w:rsidR="00E7168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E71687">
      <w:pPr>
        <w:ind w:firstLine="708"/>
        <w:jc w:val="both"/>
      </w:pPr>
      <w:r>
        <w:rPr>
          <w:sz w:val="26"/>
        </w:rPr>
        <w:t>Малюты</w:t>
      </w:r>
      <w:r>
        <w:rPr>
          <w:sz w:val="26"/>
        </w:rPr>
        <w:t xml:space="preserve"> Е.А.</w:t>
      </w:r>
    </w:p>
    <w:p w:rsidR="00E71687">
      <w:pPr>
        <w:jc w:val="center"/>
      </w:pPr>
      <w:r>
        <w:rPr>
          <w:sz w:val="26"/>
        </w:rPr>
        <w:t>УСТАНОВИЛ:</w:t>
      </w:r>
    </w:p>
    <w:p w:rsidR="00E71687" w:rsidP="0014665B">
      <w:pPr>
        <w:widowControl w:val="0"/>
        <w:spacing w:line="274" w:lineRule="atLeast"/>
        <w:ind w:firstLine="708"/>
        <w:jc w:val="both"/>
      </w:pPr>
      <w:r>
        <w:rPr>
          <w:sz w:val="26"/>
        </w:rPr>
        <w:t>Малюта</w:t>
      </w:r>
      <w:r>
        <w:rPr>
          <w:sz w:val="26"/>
        </w:rPr>
        <w:t xml:space="preserve"> Е.А.,</w:t>
      </w:r>
      <w:r>
        <w:rPr>
          <w:sz w:val="26"/>
        </w:rPr>
        <w:t xml:space="preserve"> находясь по месту жительства</w:t>
      </w:r>
      <w:r>
        <w:rPr>
          <w:sz w:val="26"/>
        </w:rPr>
        <w:t xml:space="preserve"> в ходе конфликта с потерпевшим</w:t>
      </w:r>
      <w:r>
        <w:rPr>
          <w:sz w:val="26"/>
        </w:rPr>
        <w:t xml:space="preserve"> нанесла один удар ладонью в область лица, причинив телесные повреждения в виде: множественных ссадин в щечной области справа, в области верхне</w:t>
      </w:r>
      <w:r>
        <w:rPr>
          <w:sz w:val="26"/>
        </w:rPr>
        <w:t xml:space="preserve">й и нижней губы, в области носа, височной области справа, от чего последний испытал физическую боль, за что предусмотрена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E71687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Малюта</w:t>
      </w:r>
      <w:r>
        <w:rPr>
          <w:sz w:val="26"/>
        </w:rPr>
        <w:t xml:space="preserve"> Е.А. вину в совершении вменяемого административного правонарушения п</w:t>
      </w:r>
      <w:r>
        <w:rPr>
          <w:sz w:val="26"/>
        </w:rPr>
        <w:t>ризнала частично, действительно при указанных в протоколе об административном правонарушении обстоятельствах нанесла один удар ладонью в область лица</w:t>
      </w:r>
      <w:r>
        <w:rPr>
          <w:sz w:val="26"/>
        </w:rPr>
        <w:t xml:space="preserve">, т.к. защищалась, потерпевший нанес ей пять ударов, в том числе в область носа. </w:t>
      </w:r>
    </w:p>
    <w:p w:rsidR="00E71687" w:rsidP="0014665B">
      <w:pPr>
        <w:ind w:firstLine="708"/>
        <w:jc w:val="both"/>
      </w:pPr>
      <w:r>
        <w:rPr>
          <w:sz w:val="26"/>
        </w:rPr>
        <w:t>В судебном заседании потерпевший</w:t>
      </w:r>
      <w:r>
        <w:rPr>
          <w:sz w:val="26"/>
        </w:rPr>
        <w:t xml:space="preserve"> подтвердил указанные в протоколе об административном правонарушении обстоятельства, пояснив, что действительно </w:t>
      </w:r>
      <w:r>
        <w:rPr>
          <w:sz w:val="26"/>
        </w:rPr>
        <w:t>Малюта</w:t>
      </w:r>
      <w:r>
        <w:rPr>
          <w:sz w:val="26"/>
        </w:rPr>
        <w:t xml:space="preserve"> Е.А. нанесла один удар ладонью в область лица. </w:t>
      </w:r>
    </w:p>
    <w:p w:rsidR="00E71687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Малюта</w:t>
      </w:r>
      <w:r>
        <w:rPr>
          <w:sz w:val="26"/>
        </w:rPr>
        <w:t xml:space="preserve"> Е.А., потерпевшего, исследовав материалы дела, суд пришел </w:t>
      </w:r>
      <w:r>
        <w:rPr>
          <w:sz w:val="26"/>
        </w:rPr>
        <w:t xml:space="preserve">к выводу о наличии в действиях </w:t>
      </w:r>
      <w:r>
        <w:rPr>
          <w:sz w:val="26"/>
        </w:rPr>
        <w:t>Малюта</w:t>
      </w:r>
      <w:r>
        <w:rPr>
          <w:sz w:val="26"/>
        </w:rPr>
        <w:t xml:space="preserve"> Е.А.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E71687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</w:t>
      </w:r>
      <w:r>
        <w:rPr>
          <w:sz w:val="26"/>
        </w:rPr>
        <w:t>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</w:t>
      </w:r>
      <w:r>
        <w:rPr>
          <w:sz w:val="26"/>
        </w:rPr>
        <w:t>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E71687" w:rsidP="0014665B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</w:t>
      </w:r>
      <w:r>
        <w:rPr>
          <w:sz w:val="26"/>
        </w:rPr>
        <w:t xml:space="preserve">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</w:t>
      </w:r>
      <w:r>
        <w:rPr>
          <w:sz w:val="26"/>
        </w:rPr>
        <w:t xml:space="preserve"> наступления таких последствий или сознательно их допустило либо относилось к ним безразлично (ч.1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E71687" w:rsidP="0014665B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</w:t>
      </w:r>
      <w:r>
        <w:rPr>
          <w:sz w:val="26"/>
        </w:rPr>
        <w:t xml:space="preserve">о вреда здоровью, вызвавшего </w:t>
      </w:r>
      <w:r>
        <w:rPr>
          <w:sz w:val="26"/>
        </w:rPr>
        <w:t>кратковременное расстройство здоровью или незначительную стойкую утрату общей трудоспособности.</w:t>
      </w:r>
    </w:p>
    <w:p w:rsidR="00E71687" w:rsidP="0014665B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</w:t>
      </w:r>
      <w:r>
        <w:rPr>
          <w:sz w:val="26"/>
        </w:rPr>
        <w:t>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</w:t>
      </w:r>
      <w:r>
        <w:rPr>
          <w:sz w:val="26"/>
        </w:rPr>
        <w:t>т и не оставить после себя никаких объективно выявляемых повреждений.</w:t>
      </w:r>
    </w:p>
    <w:p w:rsidR="00E71687" w:rsidP="0014665B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</w:t>
      </w:r>
      <w:r>
        <w:rPr>
          <w:sz w:val="26"/>
        </w:rPr>
        <w:t>налогичные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</w:t>
      </w:r>
      <w:r>
        <w:rPr>
          <w:sz w:val="26"/>
        </w:rPr>
        <w:t>о наказуемого деяния.</w:t>
      </w:r>
    </w:p>
    <w:p w:rsidR="00E71687" w:rsidP="0014665B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Малюта</w:t>
      </w:r>
      <w:r>
        <w:rPr>
          <w:sz w:val="26"/>
        </w:rPr>
        <w:t xml:space="preserve"> Е.А.,</w:t>
      </w:r>
      <w:r>
        <w:rPr>
          <w:sz w:val="26"/>
        </w:rPr>
        <w:t xml:space="preserve"> </w:t>
      </w:r>
      <w:r>
        <w:rPr>
          <w:sz w:val="26"/>
        </w:rPr>
        <w:t>находясь по месту жительства</w:t>
      </w:r>
      <w:r>
        <w:rPr>
          <w:sz w:val="26"/>
        </w:rPr>
        <w:t xml:space="preserve"> в ходе конфликта с потерпевшим</w:t>
      </w:r>
      <w:r>
        <w:rPr>
          <w:sz w:val="26"/>
        </w:rPr>
        <w:t xml:space="preserve"> нанесла</w:t>
      </w:r>
      <w:r>
        <w:rPr>
          <w:sz w:val="26"/>
        </w:rPr>
        <w:t xml:space="preserve"> один удар ладонью в область лица, причинив телесные повреждения, от чего последний испытал физическую б</w:t>
      </w:r>
      <w:r>
        <w:rPr>
          <w:sz w:val="26"/>
        </w:rPr>
        <w:t>оль.</w:t>
      </w:r>
    </w:p>
    <w:p w:rsidR="00E71687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</w:t>
      </w:r>
      <w:r>
        <w:rPr>
          <w:sz w:val="26"/>
        </w:rPr>
        <w:t xml:space="preserve"> обнаружены телесные повреждения в виде: множественных ссадин в щечной области справа, в области верхней и нижней губы, в области носа, височной области справа. Время образования телесных повреждений не противоречит сроку.</w:t>
      </w:r>
      <w:r>
        <w:rPr>
          <w:sz w:val="26"/>
        </w:rPr>
        <w:t xml:space="preserve"> Данные телесные повреждение образовались от действия тупого предмета (предметов), либо при ударе (ударах) о таковые. Имеющиеся телесные повреждения не причинили вреда здоровью. </w:t>
      </w:r>
    </w:p>
    <w:p w:rsidR="00E7168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Малюта</w:t>
      </w:r>
      <w:r>
        <w:rPr>
          <w:sz w:val="26"/>
        </w:rPr>
        <w:t xml:space="preserve"> Е.А. в совершении административного правонарушения также по</w:t>
      </w:r>
      <w:r>
        <w:rPr>
          <w:sz w:val="26"/>
        </w:rPr>
        <w:t xml:space="preserve">дтверждается: объяснением </w:t>
      </w:r>
      <w:r>
        <w:rPr>
          <w:sz w:val="26"/>
        </w:rPr>
        <w:t>Малюта</w:t>
      </w:r>
      <w:r>
        <w:rPr>
          <w:sz w:val="26"/>
        </w:rPr>
        <w:t xml:space="preserve"> Е.А.</w:t>
      </w:r>
      <w:r>
        <w:rPr>
          <w:sz w:val="26"/>
        </w:rPr>
        <w:t>; рапортом оперативного дежурного ДЧ МО МВД России «Сакский»; заявлением.</w:t>
      </w:r>
      <w:r>
        <w:rPr>
          <w:sz w:val="26"/>
        </w:rPr>
        <w:t xml:space="preserve"> </w:t>
      </w:r>
    </w:p>
    <w:p w:rsidR="00E71687">
      <w:pPr>
        <w:ind w:firstLine="708"/>
        <w:jc w:val="both"/>
      </w:pPr>
      <w:r>
        <w:rPr>
          <w:sz w:val="26"/>
        </w:rPr>
        <w:t>Суд считает, что в ходе рассмотрения дела и исследования всех доказательств по делу объективно установлен факт совершения насильствен</w:t>
      </w:r>
      <w:r>
        <w:rPr>
          <w:sz w:val="26"/>
        </w:rPr>
        <w:t xml:space="preserve">ных действий </w:t>
      </w:r>
      <w:r>
        <w:rPr>
          <w:sz w:val="26"/>
        </w:rPr>
        <w:t>Малюта</w:t>
      </w:r>
      <w:r>
        <w:rPr>
          <w:sz w:val="26"/>
        </w:rPr>
        <w:t xml:space="preserve"> Е.А. в отношении</w:t>
      </w:r>
      <w:r>
        <w:rPr>
          <w:sz w:val="26"/>
        </w:rPr>
        <w:t>, причинивших последнему физическую боль.</w:t>
      </w:r>
    </w:p>
    <w:p w:rsidR="00E71687">
      <w:pPr>
        <w:ind w:firstLine="708"/>
        <w:jc w:val="both"/>
      </w:pPr>
      <w:r>
        <w:rPr>
          <w:sz w:val="26"/>
        </w:rPr>
        <w:t xml:space="preserve">Оценив в совокупности представленные доказательства, суд считает вину установленной и квалифицирует действия </w:t>
      </w:r>
      <w:r>
        <w:rPr>
          <w:sz w:val="26"/>
        </w:rPr>
        <w:t>Малюта</w:t>
      </w:r>
      <w:r>
        <w:rPr>
          <w:sz w:val="26"/>
        </w:rPr>
        <w:t xml:space="preserve"> Е.А. по ст. 6.1.1 Кодекса Российской Федерации об админист</w:t>
      </w:r>
      <w:r>
        <w:rPr>
          <w:sz w:val="26"/>
        </w:rPr>
        <w:t>ративных правонарушениях – как совершение иных насильственных действий причинивших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E71687">
      <w:pPr>
        <w:ind w:firstLine="708"/>
        <w:jc w:val="both"/>
      </w:pPr>
      <w:r>
        <w:rPr>
          <w:sz w:val="26"/>
        </w:rPr>
        <w:t>Сог</w:t>
      </w:r>
      <w:r>
        <w:rPr>
          <w:sz w:val="26"/>
        </w:rPr>
        <w:t xml:space="preserve">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</w:t>
      </w:r>
      <w:r>
        <w:rPr>
          <w:sz w:val="26"/>
        </w:rPr>
        <w:t>ность.</w:t>
      </w:r>
    </w:p>
    <w:p w:rsidR="00E71687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судом не установлено.</w:t>
      </w:r>
    </w:p>
    <w:p w:rsidR="00E71687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противоправное поведение потерпевшего.</w:t>
      </w:r>
    </w:p>
    <w:p w:rsidR="00E71687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</w:t>
      </w:r>
      <w:r>
        <w:rPr>
          <w:sz w:val="26"/>
        </w:rPr>
        <w:t xml:space="preserve">уд приходит к убеждению, что цели наказания в отношении </w:t>
      </w:r>
      <w:r>
        <w:rPr>
          <w:sz w:val="26"/>
        </w:rPr>
        <w:t>Малюта</w:t>
      </w:r>
      <w:r>
        <w:rPr>
          <w:sz w:val="26"/>
        </w:rPr>
        <w:t xml:space="preserve"> Е.А.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</w:t>
      </w:r>
      <w:r>
        <w:rPr>
          <w:sz w:val="26"/>
        </w:rPr>
        <w:t>ативной ответственности.</w:t>
      </w:r>
    </w:p>
    <w:p w:rsidR="00E7168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E71687">
      <w:pPr>
        <w:jc w:val="center"/>
      </w:pPr>
      <w:r>
        <w:rPr>
          <w:sz w:val="26"/>
        </w:rPr>
        <w:t>ПОСТАНОВИЛ:</w:t>
      </w:r>
    </w:p>
    <w:p w:rsidR="00E71687">
      <w:pPr>
        <w:ind w:firstLine="708"/>
        <w:jc w:val="both"/>
      </w:pPr>
      <w:r>
        <w:rPr>
          <w:sz w:val="26"/>
        </w:rPr>
        <w:t>Малюту</w:t>
      </w:r>
      <w:r>
        <w:rPr>
          <w:sz w:val="26"/>
        </w:rPr>
        <w:t xml:space="preserve"> Е.А.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ей</w:t>
      </w:r>
      <w:r>
        <w:rPr>
          <w:sz w:val="26"/>
        </w:rPr>
        <w:t xml:space="preserve"> административное наказание в виде штрафа в сумме 5000 (пять тысяч) рублей</w:t>
      </w:r>
    </w:p>
    <w:p w:rsidR="00E71687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</w:t>
      </w:r>
      <w:r>
        <w:rPr>
          <w:sz w:val="26"/>
        </w:rPr>
        <w:t>0010001, Отделение Республика Крым, БИК 043510001, КБК 82811601063010101140, ОКТМО 35643000, назначение платежа – административный штраф) УИН 0.</w:t>
      </w:r>
    </w:p>
    <w:p w:rsidR="00E71687" w:rsidP="0014665B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</w:t>
      </w:r>
      <w:r>
        <w:rPr>
          <w:sz w:val="26"/>
        </w:rPr>
        <w:t>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71687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</w:t>
      </w:r>
      <w:r>
        <w:rPr>
          <w:sz w:val="26"/>
        </w:rPr>
        <w:t>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</w:t>
      </w:r>
      <w:r>
        <w:rPr>
          <w:sz w:val="26"/>
        </w:rPr>
        <w:t xml:space="preserve">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E71687" w:rsidP="0014665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</w:t>
      </w:r>
      <w:r>
        <w:rPr>
          <w:sz w:val="26"/>
        </w:rPr>
        <w:t>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4665B">
      <w:pPr>
        <w:rPr>
          <w:sz w:val="26"/>
        </w:rPr>
      </w:pPr>
    </w:p>
    <w:p w:rsidR="0014665B">
      <w:pPr>
        <w:rPr>
          <w:sz w:val="26"/>
        </w:rPr>
      </w:pPr>
    </w:p>
    <w:p w:rsidR="00E71687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E71687">
      <w:pPr>
        <w:ind w:firstLine="540"/>
        <w:jc w:val="both"/>
      </w:pPr>
    </w:p>
    <w:sectPr w:rsidSect="00E716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71687"/>
    <w:rsid w:val="0014665B"/>
    <w:rsid w:val="00E71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