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5610">
      <w:pPr>
        <w:jc w:val="right"/>
      </w:pPr>
      <w:r>
        <w:t>Дело № 5-73-526/2022</w:t>
      </w:r>
    </w:p>
    <w:p w:rsidR="000C5610">
      <w:pPr>
        <w:jc w:val="right"/>
      </w:pPr>
      <w:r>
        <w:t>УИД: 91MS0073-телефон-телефон</w:t>
      </w:r>
    </w:p>
    <w:p w:rsidR="00C90E27">
      <w:pPr>
        <w:jc w:val="center"/>
      </w:pPr>
    </w:p>
    <w:p w:rsidR="000C5610">
      <w:pPr>
        <w:jc w:val="center"/>
      </w:pPr>
      <w:r>
        <w:t>П</w:t>
      </w:r>
      <w:r>
        <w:t xml:space="preserve"> О С Т А Н О В Л Е Н И Е</w:t>
      </w:r>
    </w:p>
    <w:p w:rsidR="00C90E27"/>
    <w:p w:rsidR="000C5610">
      <w:r>
        <w:t xml:space="preserve">16 ноября 2022 года                                                                                                                </w:t>
      </w:r>
      <w:r>
        <w:t xml:space="preserve">адрес </w:t>
      </w:r>
    </w:p>
    <w:p w:rsidR="00C90E27">
      <w:pPr>
        <w:ind w:firstLine="708"/>
        <w:jc w:val="both"/>
      </w:pPr>
    </w:p>
    <w:p w:rsidR="000C561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0C5610">
      <w:pPr>
        <w:ind w:left="851"/>
        <w:jc w:val="both"/>
      </w:pPr>
      <w:r>
        <w:rPr>
          <w:spacing w:val="-3"/>
        </w:rPr>
        <w:t xml:space="preserve">Муратовой </w:t>
      </w:r>
      <w:r>
        <w:rPr>
          <w:spacing w:val="-3"/>
        </w:rPr>
        <w:t>Эльзары</w:t>
      </w:r>
      <w:r>
        <w:rPr>
          <w:spacing w:val="-3"/>
        </w:rPr>
        <w:t xml:space="preserve"> </w:t>
      </w:r>
      <w:r>
        <w:rPr>
          <w:spacing w:val="-3"/>
        </w:rPr>
        <w:t>Ризаевны</w:t>
      </w:r>
      <w:r>
        <w:rPr>
          <w:spacing w:val="-3"/>
        </w:rPr>
        <w:t xml:space="preserve">, паспортные </w:t>
      </w:r>
      <w:r>
        <w:rPr>
          <w:spacing w:val="-3"/>
        </w:rPr>
        <w:t>данные</w:t>
      </w:r>
      <w:r>
        <w:t>адрес</w:t>
      </w:r>
      <w:r>
        <w:rPr>
          <w:spacing w:val="-4"/>
        </w:rPr>
        <w:t xml:space="preserve">, гражданки Российской Федерации, паспортные данные, </w:t>
      </w:r>
      <w:r>
        <w:rPr>
          <w:spacing w:val="-1"/>
        </w:rPr>
        <w:t xml:space="preserve">имеющей среднее образование, </w:t>
      </w:r>
      <w:r>
        <w:rPr>
          <w:spacing w:val="-1"/>
        </w:rPr>
        <w:t>замужне</w:t>
      </w:r>
      <w:r>
        <w:rPr>
          <w:spacing w:val="-1"/>
        </w:rPr>
        <w:t xml:space="preserve"> й</w:t>
      </w:r>
      <w:r>
        <w:rPr>
          <w:spacing w:val="-1"/>
        </w:rPr>
        <w:t>, имеющей на иж</w:t>
      </w:r>
      <w:r>
        <w:rPr>
          <w:spacing w:val="-1"/>
        </w:rPr>
        <w:t>дивении двоих н</w:t>
      </w:r>
      <w:r>
        <w:rPr>
          <w:spacing w:val="-2"/>
        </w:rPr>
        <w:t xml:space="preserve">есовершеннолетних детей, не работающей, зарегистрированной по адресу: адрес, проживающей по адресу: адрес, </w:t>
      </w:r>
      <w:r>
        <w:t xml:space="preserve">ранее </w:t>
      </w:r>
      <w:r>
        <w:t>привлекавшейся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0C5610">
      <w:pPr>
        <w:jc w:val="center"/>
      </w:pPr>
      <w:r>
        <w:t>У С Т А Н О В И Л:</w:t>
      </w:r>
    </w:p>
    <w:p w:rsidR="000C5610">
      <w:pPr>
        <w:ind w:firstLine="708"/>
        <w:jc w:val="both"/>
      </w:pPr>
      <w:r>
        <w:t>Муратова Э.Р. постановлением по делу об административном п</w:t>
      </w:r>
      <w:r>
        <w:t xml:space="preserve">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по ч. 3 ст. 12.23 КоАП РФ и на нее был наложен административный штраф в размере сумма. Однако в установленный законом срок Муратова Э.Р. штраф не уплатила, тем самым совершила админис</w:t>
      </w:r>
      <w:r>
        <w:t xml:space="preserve">тративное правонарушение, предусмотренное ч. 1 ст. 20.25 КоАП РФ. </w:t>
      </w:r>
    </w:p>
    <w:p w:rsidR="000C5610" w:rsidP="00C90E27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Муратова Э.Р. указанный штраф не оплатила.</w:t>
      </w:r>
    </w:p>
    <w:p w:rsidR="000C5610">
      <w:pPr>
        <w:ind w:firstLine="708"/>
        <w:jc w:val="both"/>
      </w:pPr>
      <w:r>
        <w:t>Согласно ч.1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 xml:space="preserve">х статьей 31.5 настоящего Кодекса. </w:t>
      </w:r>
    </w:p>
    <w:p w:rsidR="000C561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0C5610">
      <w:pPr>
        <w:ind w:firstLine="708"/>
        <w:jc w:val="both"/>
      </w:pPr>
      <w:r>
        <w:t>Протокол в отношении Муратовой Э.Р. по ч. 1 ст. 20.25 КоАП РФ был составлен дата в сроки, установленные ст. 4.5 КоАП РФ. Ходатайств Муратова Э.Р. не за</w:t>
      </w:r>
      <w:r>
        <w:t>явила, вину признала.</w:t>
      </w:r>
    </w:p>
    <w:p w:rsidR="000C5610" w:rsidP="00C90E27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штрафа, информацией о наличии нарушений. Таким образом, мировой судья </w:t>
      </w:r>
      <w:r>
        <w:t xml:space="preserve">считает, что вина Муратовой Э.Р.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0C5610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0C5610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 xml:space="preserve">. </w:t>
      </w:r>
    </w:p>
    <w:p w:rsidR="000C5610">
      <w:pPr>
        <w:ind w:firstLine="708"/>
        <w:jc w:val="both"/>
      </w:pPr>
      <w:r>
        <w:t xml:space="preserve">Принимая во внимание материальное положение Муратовой Э.Р., </w:t>
      </w:r>
      <w:r>
        <w:t>учитывая данные о личности Муратовой Э.Р. мировой судья считает возможным назначить</w:t>
      </w:r>
      <w:r>
        <w:t xml:space="preserve"> ей административное наказа</w:t>
      </w:r>
      <w:r>
        <w:t>ние в виде административного штрафа.</w:t>
      </w:r>
    </w:p>
    <w:p w:rsidR="000C5610" w:rsidP="00C90E2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C5610">
      <w:pPr>
        <w:jc w:val="center"/>
      </w:pPr>
      <w:r>
        <w:t>П</w:t>
      </w:r>
      <w:r>
        <w:t xml:space="preserve"> О С Т А Н О В И Л:</w:t>
      </w:r>
    </w:p>
    <w:p w:rsidR="000C5610">
      <w:pPr>
        <w:ind w:firstLine="708"/>
        <w:jc w:val="both"/>
      </w:pPr>
      <w:r>
        <w:t xml:space="preserve">Признать </w:t>
      </w:r>
      <w:r>
        <w:rPr>
          <w:spacing w:val="-3"/>
        </w:rPr>
        <w:t xml:space="preserve">Муратову </w:t>
      </w:r>
      <w:r>
        <w:rPr>
          <w:spacing w:val="-3"/>
        </w:rPr>
        <w:t>Эльзару</w:t>
      </w:r>
      <w:r>
        <w:rPr>
          <w:spacing w:val="-3"/>
        </w:rPr>
        <w:t xml:space="preserve"> </w:t>
      </w:r>
      <w:r>
        <w:rPr>
          <w:spacing w:val="-3"/>
        </w:rPr>
        <w:t>Ризаевну</w:t>
      </w:r>
      <w:r>
        <w:t xml:space="preserve"> виновной в совершении административного правонарушения, предусмотренного ч. 1 </w:t>
      </w:r>
      <w:r>
        <w:t>ст. 20.25 КоАП РФ и подвергнуть административному наказанию в виде административного штрафа в размере сумма.</w:t>
      </w:r>
    </w:p>
    <w:p w:rsidR="000C5610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</w:t>
      </w:r>
      <w:r>
        <w:t>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</w:t>
      </w:r>
      <w:r>
        <w:t xml:space="preserve">т телефон в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0410760300735005262220167.</w:t>
      </w:r>
    </w:p>
    <w:p w:rsidR="000C561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</w:t>
      </w:r>
      <w: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0C5610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</w:t>
      </w:r>
      <w:r>
        <w:t xml:space="preserve">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0C5610" w:rsidP="00C90E2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</w:t>
      </w:r>
      <w:r>
        <w:t>дской адрес) адрес, со дня вручения или получения копии постановления.</w:t>
      </w:r>
    </w:p>
    <w:p w:rsidR="00C90E27"/>
    <w:p w:rsidR="000C5610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0C561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0"/>
    <w:rsid w:val="000C5610"/>
    <w:rsid w:val="00C90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