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91706">
      <w:pPr>
        <w:jc w:val="right"/>
      </w:pPr>
      <w:r>
        <w:t>Дело № 5-73-54</w:t>
      </w:r>
      <w:r w:rsidR="00230B5D">
        <w:t>1</w:t>
      </w:r>
      <w:r>
        <w:t>/2024</w:t>
      </w:r>
    </w:p>
    <w:p w:rsidR="00491706">
      <w:pPr>
        <w:jc w:val="center"/>
      </w:pPr>
      <w:r>
        <w:t>П О С Т А Н О В Л Е Н И Е</w:t>
      </w:r>
    </w:p>
    <w:p w:rsidR="00491706">
      <w:pPr>
        <w:ind w:firstLine="708"/>
      </w:pPr>
      <w:r>
        <w:t xml:space="preserve">20 ноября 2024 года </w:t>
      </w:r>
      <w:r w:rsidR="00DC218F">
        <w:tab/>
      </w:r>
      <w:r w:rsidR="00DC218F">
        <w:tab/>
      </w:r>
      <w:r w:rsidR="00DC218F">
        <w:tab/>
      </w:r>
      <w:r w:rsidR="00DC218F">
        <w:tab/>
      </w:r>
      <w:r w:rsidR="00DC218F">
        <w:tab/>
      </w:r>
      <w:r w:rsidR="00DC218F">
        <w:tab/>
      </w:r>
      <w:r w:rsidR="00DC218F">
        <w:tab/>
      </w:r>
      <w:r w:rsidR="00DC218F">
        <w:tab/>
      </w:r>
      <w:r w:rsidR="00DC218F">
        <w:tab/>
      </w:r>
      <w:r>
        <w:t>г. Саки</w:t>
      </w:r>
    </w:p>
    <w:p w:rsidR="00491706">
      <w:pPr>
        <w:ind w:firstLine="708"/>
        <w:jc w:val="both"/>
      </w:pPr>
      <w: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отдела судебных приставов по г. Саки и Сакскому району ГУФССП по Республике Крым и г. Севастополю </w:t>
      </w:r>
      <w:r>
        <w:rPr>
          <w:spacing w:val="-4"/>
        </w:rPr>
        <w:t>в отношении:</w:t>
      </w:r>
    </w:p>
    <w:p w:rsidR="00491706">
      <w:pPr>
        <w:ind w:firstLine="708"/>
        <w:jc w:val="both"/>
      </w:pPr>
      <w:r>
        <w:rPr>
          <w:spacing w:val="-4"/>
        </w:rPr>
        <w:t xml:space="preserve">Амитова </w:t>
      </w:r>
      <w:r w:rsidR="00DC218F">
        <w:rPr>
          <w:spacing w:val="-4"/>
        </w:rPr>
        <w:t>Н.И.</w:t>
      </w:r>
      <w:r>
        <w:t xml:space="preserve">, паспортные данные, гражданина, паспортные данные не работающего, зарегистрированного и проживающего по адресу: адрес, ранее привлекавшегося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491706">
      <w:pPr>
        <w:jc w:val="center"/>
      </w:pPr>
      <w:r>
        <w:t>У С Т А Н О В И Л:</w:t>
      </w:r>
    </w:p>
    <w:p w:rsidR="00491706">
      <w:pPr>
        <w:ind w:firstLine="708"/>
        <w:jc w:val="both"/>
      </w:pPr>
      <w:r>
        <w:t xml:space="preserve">Амитов Н.И. постановлением по делу об административном правонарушении был привлечен к административной ответственности по ст. 20.25 ч.1 КоАП РФ и на него был наложен административный штраф в размере 1000 рублей. Однако в установленный законом срок Амитов Н.И. штраф не уплатил, тем самым совершил административное правонарушение, предусмотренное ч. 1 ст. 20.25 КоАП РФ. </w:t>
      </w:r>
    </w:p>
    <w:p w:rsidR="00491706" w:rsidP="00DC218F">
      <w:pPr>
        <w:ind w:firstLine="708"/>
        <w:jc w:val="both"/>
      </w:pPr>
      <w:r>
        <w:t>Постано</w:t>
      </w:r>
      <w:r w:rsidR="00DC218F">
        <w:t xml:space="preserve">вление вступило в законную силу. </w:t>
      </w:r>
      <w:r>
        <w:t>В установленный законом 60- ти дневный срок Амитов Н.И. указанный штраф в полном объеме не оплатил.</w:t>
      </w:r>
    </w:p>
    <w:p w:rsidR="00491706">
      <w:pPr>
        <w:ind w:firstLine="708"/>
        <w:jc w:val="both"/>
      </w:pPr>
      <w: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491706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1706">
      <w:pPr>
        <w:ind w:firstLine="708"/>
        <w:jc w:val="both"/>
      </w:pPr>
      <w:r>
        <w:t xml:space="preserve">Протокол в отношении Амитова Н.И. по ч. 1 ст. 20.25 КоАП РФ был составлен в сроки, установленные ст. 4.5 КоАП РФ. </w:t>
      </w:r>
    </w:p>
    <w:p w:rsidR="00491706">
      <w:pPr>
        <w:ind w:firstLine="708"/>
        <w:jc w:val="both"/>
      </w:pPr>
      <w:r>
        <w:t xml:space="preserve">В судебное заседание Амитов Н.И.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рассмотрении дела в его отсутствие. </w:t>
      </w:r>
    </w:p>
    <w:p w:rsidR="00491706">
      <w:pPr>
        <w:ind w:firstLine="540"/>
        <w:jc w:val="both"/>
      </w:pPr>
      <w: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491706">
      <w:pPr>
        <w:ind w:firstLine="540"/>
        <w:jc w:val="both"/>
      </w:pPr>
      <w:r>
        <w:t xml:space="preserve">Вина подтверждается: протоколом об административном правонарушении от дата, копией постановления об административном правонарушении от дата, копией постановления о возбуждении исполнительного производства. </w:t>
      </w:r>
    </w:p>
    <w:p w:rsidR="00491706" w:rsidP="00DC218F">
      <w:pPr>
        <w:ind w:firstLine="540"/>
        <w:jc w:val="both"/>
      </w:pPr>
      <w:r>
        <w:t xml:space="preserve">Таким образом, мировой судья считает, что вина Амитова Н.И.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491706">
      <w:pPr>
        <w:ind w:firstLine="708"/>
        <w:jc w:val="both"/>
      </w:pPr>
      <w: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491706">
      <w:pPr>
        <w:ind w:firstLine="708"/>
        <w:jc w:val="both"/>
      </w:pPr>
      <w:r>
        <w:t xml:space="preserve">Обстоятельством, отягчающим административную ответственность мировой судья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 административного правонарушения. </w:t>
      </w:r>
    </w:p>
    <w:p w:rsidR="00491706">
      <w:pPr>
        <w:ind w:firstLine="708"/>
        <w:jc w:val="both"/>
      </w:pPr>
      <w:r>
        <w:t>Принимая во внимание материальное положение Амитова Н.И., учитывая данные о его личности, мировой судья считает возможным назначить ему административное наказание в виде обязательных работ.</w:t>
      </w:r>
    </w:p>
    <w:p w:rsidR="00491706" w:rsidP="00913E6D">
      <w:pPr>
        <w:ind w:firstLine="708"/>
        <w:jc w:val="both"/>
      </w:pPr>
      <w:r>
        <w:t xml:space="preserve">На основании изложенного, руководствуясь ст. ст. 29.9, 29.10 КоАП РФ мировой судья, </w:t>
      </w:r>
    </w:p>
    <w:p w:rsidR="00491706">
      <w:pPr>
        <w:jc w:val="center"/>
      </w:pPr>
      <w:r>
        <w:t>П О С Т А Н О В И Л:</w:t>
      </w:r>
    </w:p>
    <w:p w:rsidR="00491706">
      <w:pPr>
        <w:ind w:firstLine="708"/>
        <w:jc w:val="both"/>
      </w:pPr>
      <w:r>
        <w:rPr>
          <w:spacing w:val="-4"/>
        </w:rPr>
        <w:t xml:space="preserve">Амитова Н.И. 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2000 (две тысячи) рублей.</w:t>
      </w:r>
    </w:p>
    <w:p w:rsidR="00491706">
      <w:pPr>
        <w:ind w:firstLine="708"/>
        <w:jc w:val="both"/>
      </w:pPr>
      <w: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491706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Сакского судебного района (Сакский муниципальный район и городской округ Саки) Республики Крым. </w:t>
      </w:r>
    </w:p>
    <w:p w:rsidR="00491706" w:rsidP="00913E6D">
      <w:pPr>
        <w:ind w:firstLine="708"/>
        <w:jc w:val="both"/>
      </w:pPr>
      <w:r>
        <w:t>Постановление может быть обжаловано в апелляционном порядке в течение десяти суток в Сакский районный суд Республики Крым, через судебный участок № 73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491706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06"/>
    <w:rsid w:val="00230B5D"/>
    <w:rsid w:val="00491706"/>
    <w:rsid w:val="00913E6D"/>
    <w:rsid w:val="00DC21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