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 С</w:t>
      </w:r>
      <w:r>
        <w:rPr>
          <w:rFonts w:ascii="Times New Roman" w:eastAsia="Times New Roman" w:hAnsi="Times New Roman" w:cs="Times New Roman"/>
          <w:sz w:val="28"/>
          <w:rtl w:val="0"/>
        </w:rPr>
        <w:t>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округ Саки)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Смолий А.М.,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пенсионера</w:t>
      </w:r>
      <w:r>
        <w:rPr>
          <w:rFonts w:ascii="Times New Roman" w:eastAsia="Times New Roman" w:hAnsi="Times New Roman" w:cs="Times New Roman"/>
          <w:sz w:val="28"/>
          <w:rtl w:val="0"/>
        </w:rPr>
        <w:t>, 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Отдел УФМС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инженера-электроника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совершением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явился, о месте и времени рассмотрения дела извещен надлежащим образом, что подтверждается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телефонограммой об извещении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Возражений по существу совершенного им административного правонарушения не представил,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подал в судебный участок заявление с просьбой рассмотреть дело в его отсутствие. Кроме того, в заявлении указал, что с правонарушением согласен, свою вину признает, просил назначить ему наказание в виде административного штрафа в минимальном размере.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Данное требование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раскаяние,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0410760300745000302520189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округ Саки)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А.М. Смолий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