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 xml:space="preserve">Дело № 5-74-40/2017 </w:t>
      </w:r>
    </w:p>
    <w:p w:rsidR="00A77B3E">
      <w:r>
        <w:t xml:space="preserve">                                            </w:t>
      </w:r>
    </w:p>
    <w:p w:rsidR="00A77B3E" w:rsidP="00DB1E7E">
      <w:pPr>
        <w:jc w:val="center"/>
      </w:pPr>
      <w:r>
        <w:t>ПОСТАНОВЛЕНИЕ</w:t>
      </w:r>
    </w:p>
    <w:p w:rsidR="00A77B3E" w:rsidP="00DB1E7E">
      <w:pPr>
        <w:jc w:val="center"/>
      </w:pPr>
      <w:r>
        <w:t>(резолютивная часть)</w:t>
      </w:r>
    </w:p>
    <w:p w:rsidR="00A77B3E" w:rsidP="00DB1E7E">
      <w:pPr>
        <w:jc w:val="both"/>
      </w:pPr>
      <w:r>
        <w:t>15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г. Саки</w:t>
      </w:r>
    </w:p>
    <w:p w:rsidR="00A77B3E" w:rsidP="00DB1E7E">
      <w:pPr>
        <w:jc w:val="both"/>
      </w:pPr>
    </w:p>
    <w:p w:rsidR="00A77B3E" w:rsidP="00DB1E7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Го</w:t>
      </w:r>
      <w:r>
        <w:t>сударственного комитета по лесному и охотничьему хозяйств</w:t>
      </w:r>
      <w:r w:rsidR="00DB1E7E">
        <w:t xml:space="preserve">у Республики Крым, в отношении </w:t>
      </w:r>
      <w:r w:rsidR="00DB1E7E">
        <w:t>фио</w:t>
      </w:r>
      <w:r w:rsidR="00DB1E7E">
        <w:t xml:space="preserve">,  </w:t>
      </w:r>
      <w:r>
        <w:t>паспортные данные, гражданина Российской Федерации, со средним образованием, женатого, имеющего трех несовершеннолетних детей, официально нетр</w:t>
      </w:r>
      <w:r>
        <w:t>удоустроенного, зарегистрированного и проживающего по адресу:  адрес</w:t>
      </w:r>
      <w:r>
        <w:t xml:space="preserve">, адрес, со слов ранее к административной ответственности не привлекался, </w:t>
      </w:r>
    </w:p>
    <w:p w:rsidR="00A77B3E" w:rsidP="00DB1E7E">
      <w:pPr>
        <w:jc w:val="both"/>
      </w:pPr>
      <w:r>
        <w:t>о привлечении его к административной ответственности за правонарушение, предусмотренное частью 1.2 статьи 8.37 Ко</w:t>
      </w:r>
      <w:r>
        <w:t xml:space="preserve">декса Российской Федерации об административных правонарушениях, </w:t>
      </w:r>
    </w:p>
    <w:p w:rsidR="00A77B3E" w:rsidP="00DB1E7E">
      <w:pPr>
        <w:jc w:val="both"/>
      </w:pPr>
      <w: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A77B3E" w:rsidP="00DB1E7E">
      <w:pPr>
        <w:jc w:val="both"/>
      </w:pPr>
    </w:p>
    <w:p w:rsidR="00A77B3E" w:rsidP="00DB1E7E">
      <w:pPr>
        <w:jc w:val="both"/>
      </w:pPr>
      <w:r>
        <w:tab/>
        <w:t xml:space="preserve">                                              ПОСТАНОВИЛ: </w:t>
      </w:r>
    </w:p>
    <w:p w:rsidR="00A77B3E" w:rsidP="00DB1E7E">
      <w:pPr>
        <w:jc w:val="both"/>
      </w:pPr>
      <w:r>
        <w:tab/>
      </w:r>
      <w:r>
        <w:t>фио</w:t>
      </w:r>
      <w:r>
        <w:t xml:space="preserve"> признать</w:t>
      </w:r>
      <w:r>
        <w:t xml:space="preserve"> виновным в совершении административного правонарушения, предусмотренного частью 1.2 статьи 8.37 Кодекса Российской Федерации об административных правонарушениях, и назначить ему административное наказание в виде лишения права осуществлять охоту на срок од</w:t>
      </w:r>
      <w:r>
        <w:t xml:space="preserve">ин год. </w:t>
      </w:r>
    </w:p>
    <w:p w:rsidR="00A77B3E" w:rsidP="00DB1E7E">
      <w:pPr>
        <w:ind w:firstLine="709"/>
        <w:jc w:val="both"/>
      </w:pPr>
      <w:r>
        <w:t>Орудие охоты – охотничье гладкоствольное оружие марки марка автомобиля, кал. …</w:t>
      </w:r>
      <w:r>
        <w:t xml:space="preserve">, патроны «...» </w:t>
      </w:r>
      <w:r w:rsidR="00A24FA1">
        <w:t>…</w:t>
      </w:r>
      <w:r>
        <w:t xml:space="preserve"> калибра с дробью № </w:t>
      </w:r>
      <w:r w:rsidR="00A24FA1">
        <w:t>…</w:t>
      </w:r>
      <w:r>
        <w:t xml:space="preserve"> в количестве</w:t>
      </w:r>
      <w:r w:rsidR="00A24FA1">
        <w:t>…</w:t>
      </w:r>
      <w:r>
        <w:t xml:space="preserve"> (</w:t>
      </w:r>
      <w:r w:rsidR="00A24FA1">
        <w:t>…</w:t>
      </w:r>
      <w:r>
        <w:t xml:space="preserve">) </w:t>
      </w:r>
      <w:r>
        <w:t xml:space="preserve">штук возвратить </w:t>
      </w:r>
      <w:r>
        <w:t>фио</w:t>
      </w:r>
    </w:p>
    <w:p w:rsidR="00A77B3E" w:rsidP="00DB1E7E">
      <w:pPr>
        <w:jc w:val="both"/>
      </w:pPr>
      <w:r>
        <w:t xml:space="preserve">         В соответствии со статьей 32.7 Кодекса Российской Федерации об администра</w:t>
      </w:r>
      <w:r>
        <w:t xml:space="preserve">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DB1E7E">
      <w:pPr>
        <w:ind w:firstLine="709"/>
        <w:jc w:val="both"/>
      </w:pPr>
      <w:r>
        <w:t>В течение трех рабочих дней со дня всту</w:t>
      </w:r>
      <w:r>
        <w:t xml:space="preserve"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охотничий билет в орган, исполняющий этот вид административного наказания, а в </w:t>
      </w:r>
      <w:r>
        <w:t xml:space="preserve">случае утраты указанных документов заявить об этом в указанный орган в тот же срок. </w:t>
      </w:r>
    </w:p>
    <w:p w:rsidR="00A77B3E" w:rsidP="00DB1E7E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>
        <w:t xml:space="preserve">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</w:t>
      </w:r>
      <w:r>
        <w:t>тивного наказания, заявления лица об утрате указанных документов.</w:t>
      </w:r>
    </w:p>
    <w:p w:rsidR="00A77B3E" w:rsidP="00DB1E7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B1E7E">
      <w:pPr>
        <w:jc w:val="both"/>
      </w:pPr>
    </w:p>
    <w:p w:rsidR="00A77B3E" w:rsidP="00DB1E7E">
      <w:pPr>
        <w:jc w:val="both"/>
      </w:pPr>
      <w:r>
        <w:t xml:space="preserve">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B1E7E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DB1E7E">
      <w:pPr>
        <w:jc w:val="both"/>
      </w:pPr>
    </w:p>
    <w:p w:rsidR="00A77B3E" w:rsidP="00DB1E7E">
      <w:pPr>
        <w:jc w:val="both"/>
      </w:pPr>
    </w:p>
    <w:p w:rsidR="00A77B3E" w:rsidP="00DB1E7E">
      <w:pPr>
        <w:jc w:val="both"/>
      </w:pPr>
    </w:p>
    <w:p w:rsidR="00A77B3E" w:rsidP="00DB1E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