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A50F0">
      <w:pPr>
        <w:jc w:val="both"/>
      </w:pPr>
    </w:p>
    <w:p w:rsidR="00A77B3E" w:rsidP="005A50F0">
      <w:pPr>
        <w:ind w:firstLine="720"/>
        <w:jc w:val="both"/>
      </w:pPr>
      <w:r>
        <w:t xml:space="preserve">                                                                              </w:t>
      </w:r>
      <w:r>
        <w:t xml:space="preserve">   Дело № 5-74-74/2018</w:t>
      </w:r>
    </w:p>
    <w:p w:rsidR="00A77B3E" w:rsidP="005A50F0">
      <w:pPr>
        <w:ind w:firstLine="720"/>
        <w:jc w:val="both"/>
      </w:pPr>
      <w:r>
        <w:t xml:space="preserve">                                            ПОСТАНОВЛЕНИЕ</w:t>
      </w:r>
    </w:p>
    <w:p w:rsidR="00A77B3E" w:rsidP="005A50F0">
      <w:pPr>
        <w:ind w:firstLine="720"/>
        <w:jc w:val="both"/>
      </w:pPr>
      <w:r>
        <w:t>13 марта 2018 года</w:t>
      </w:r>
      <w:r>
        <w:tab/>
      </w:r>
      <w:r>
        <w:tab/>
        <w:t xml:space="preserve">   </w:t>
      </w:r>
      <w:r>
        <w:tab/>
        <w:t xml:space="preserve">    </w:t>
      </w:r>
      <w:r>
        <w:t xml:space="preserve">                                         г. Саки</w:t>
      </w:r>
    </w:p>
    <w:p w:rsidR="00A77B3E" w:rsidP="005A50F0">
      <w:pPr>
        <w:ind w:firstLine="720"/>
        <w:jc w:val="both"/>
      </w:pPr>
    </w:p>
    <w:p w:rsidR="00A77B3E" w:rsidP="005A50F0">
      <w:pPr>
        <w:ind w:firstLine="720"/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5A50F0">
      <w:pPr>
        <w:ind w:firstLine="720"/>
        <w:jc w:val="both"/>
      </w:pPr>
      <w:r>
        <w:t>рассмотрев дело об административном правонарушении, по</w:t>
      </w:r>
      <w:r>
        <w:t xml:space="preserve">ступившее из Крымского отдела государственного контроля, надзора и охраны водных биоресурсов (Евпаторийская инспекция), в отношении:  </w:t>
      </w:r>
    </w:p>
    <w:p w:rsidR="00A77B3E" w:rsidP="005A50F0">
      <w:pPr>
        <w:ind w:firstLine="720"/>
        <w:jc w:val="both"/>
      </w:pPr>
      <w:r>
        <w:t>Киршева</w:t>
      </w:r>
      <w:r>
        <w:t xml:space="preserve"> Валерия Владимировича,                   </w:t>
      </w:r>
    </w:p>
    <w:p w:rsidR="00A77B3E" w:rsidP="005A50F0">
      <w:pPr>
        <w:ind w:firstLine="720"/>
        <w:jc w:val="both"/>
      </w:pPr>
      <w:r>
        <w:t>паспортные данные, гражданина Российской Федерации, ..., зарегистрирова</w:t>
      </w:r>
      <w:r>
        <w:t xml:space="preserve">нного и фактически проживающего по адресу: адрес, УИН 07619/ЕВ013/0002500, </w:t>
      </w:r>
    </w:p>
    <w:p w:rsidR="00A77B3E" w:rsidP="005A50F0">
      <w:pPr>
        <w:ind w:firstLine="720"/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5A50F0">
      <w:pPr>
        <w:ind w:firstLine="720"/>
        <w:jc w:val="both"/>
      </w:pPr>
    </w:p>
    <w:p w:rsidR="00A77B3E" w:rsidP="005A50F0">
      <w:pPr>
        <w:ind w:firstLine="72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A50F0">
      <w:pPr>
        <w:ind w:firstLine="720"/>
        <w:jc w:val="both"/>
      </w:pPr>
      <w:r>
        <w:t>Киршев</w:t>
      </w:r>
      <w:r>
        <w:t xml:space="preserve"> В.В. 20 февраля 2018 года в 16 часов 00 минут около 400 м на восток от автомобильного моста у с. Ивановка на берегу озера </w:t>
      </w:r>
      <w:r>
        <w:t>Кизыл</w:t>
      </w:r>
      <w:r>
        <w:t xml:space="preserve">-Яр </w:t>
      </w:r>
      <w:r>
        <w:t>Сакского</w:t>
      </w:r>
      <w:r>
        <w:t xml:space="preserve"> района Республики Крым, в нарушение правил, регламентирующих рыболовство (п. 13.2 Правил ры</w:t>
      </w:r>
      <w:r>
        <w:t xml:space="preserve">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293), осуществлял любительский вылов водных биоресурсов ? рыбы с использованием поплавочной удочки в запрещенный</w:t>
      </w:r>
      <w:r>
        <w:t xml:space="preserve"> период с 15 ноября по 31 марта на зимовальной яме. На момент выявления правонарушения рыбу не выловил.</w:t>
      </w:r>
    </w:p>
    <w:p w:rsidR="00A77B3E" w:rsidP="005A50F0">
      <w:pPr>
        <w:ind w:firstLine="720"/>
        <w:jc w:val="both"/>
      </w:pPr>
      <w:r>
        <w:t xml:space="preserve">В судебное заседание </w:t>
      </w:r>
      <w:r>
        <w:t>Киршев</w:t>
      </w:r>
      <w:r>
        <w:t xml:space="preserve"> В.В. явился, свою вину не признал и пояснил, что в месте, где он ловил рыбу, зимовальной ямы нет, границы зимовальной ямы не</w:t>
      </w:r>
      <w:r>
        <w:t xml:space="preserve"> обозначены предупреждающими знаками. Рыбу ловил не в озере, а на ручье, следовательно место совершения вменяемого ему правонарушения в протоколе об административном правонарушении указано не верно. Также пояснил, что нарушений правил рыболовства не допуск</w:t>
      </w:r>
      <w:r>
        <w:t xml:space="preserve">ал, а озеро </w:t>
      </w:r>
      <w:r>
        <w:t>Кизыл</w:t>
      </w:r>
      <w:r>
        <w:t xml:space="preserve">-Яр не относится к Азовскому </w:t>
      </w:r>
      <w:r>
        <w:t>рыбохозяйственному</w:t>
      </w:r>
      <w:r>
        <w:t xml:space="preserve"> бассейну.     </w:t>
      </w:r>
    </w:p>
    <w:p w:rsidR="00A77B3E" w:rsidP="005A50F0">
      <w:pPr>
        <w:ind w:firstLine="720"/>
        <w:jc w:val="both"/>
      </w:pPr>
      <w:r>
        <w:t xml:space="preserve">Выслушав </w:t>
      </w:r>
      <w:r>
        <w:t>Киршева</w:t>
      </w:r>
      <w:r>
        <w:t xml:space="preserve"> В.В., исследовав материалы дела, мировой судья пришел к выводу о наличии в действиях </w:t>
      </w:r>
      <w:r>
        <w:t>Киршева</w:t>
      </w:r>
      <w:r>
        <w:t xml:space="preserve"> В.В. состава правонарушения, предусмотренного ч. 2 ст. 8.37 КоАП Р</w:t>
      </w:r>
      <w:r>
        <w:t>Ф, исходя из следующего.</w:t>
      </w:r>
    </w:p>
    <w:p w:rsidR="00A77B3E" w:rsidP="005A50F0">
      <w:pPr>
        <w:ind w:firstLine="720"/>
        <w:jc w:val="both"/>
      </w:pPr>
      <w:r>
        <w:t xml:space="preserve">Согласно протоколу об административном правонарушении  № 03/002500/13 от 20 февраля 2018 года, он был составлен в отношении </w:t>
      </w:r>
      <w:r>
        <w:t>Киршева</w:t>
      </w:r>
      <w:r>
        <w:t xml:space="preserve"> В.В. за то, что он 20 февраля 2018 года в 16 часов 00 минут около 400 м на восток от автом</w:t>
      </w:r>
      <w:r>
        <w:t xml:space="preserve">обильного моста у с. Ивановка на озере </w:t>
      </w:r>
      <w:r>
        <w:t>Кизыл</w:t>
      </w:r>
      <w:r>
        <w:t xml:space="preserve">-Яр </w:t>
      </w:r>
      <w:r>
        <w:t>Сакского</w:t>
      </w:r>
      <w:r>
        <w:t xml:space="preserve"> района Республики Крым, в нарушение правил, регламентирующих рыболовство (п. 13.2 Правил</w:t>
      </w:r>
      <w:r>
        <w:t xml:space="preserve">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</w:t>
      </w:r>
      <w:r>
        <w:t xml:space="preserve">хозяйства РФ от 1 августа 2013 г. </w:t>
      </w:r>
      <w:r>
        <w:t>N 293) осуществлял вылов рыбы поплавочной удочкой на зимовальной яме. На момент выявления правонарушения рыбу не выловил.</w:t>
      </w:r>
    </w:p>
    <w:p w:rsidR="00A77B3E" w:rsidP="005A50F0">
      <w:pPr>
        <w:ind w:firstLine="720"/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Киршевым</w:t>
      </w:r>
      <w:r>
        <w:t xml:space="preserve"> В.В. </w:t>
      </w:r>
      <w:r>
        <w:t xml:space="preserve">вылова водных биологических ресурсов в нарушение правил их добычи подтверждаются объяснениями                </w:t>
      </w:r>
      <w:r>
        <w:t>Киршева</w:t>
      </w:r>
      <w:r>
        <w:t xml:space="preserve"> В.В., имеющимися в протоколе об административном правонарушении, согласно которым последний пояснил, что находился на месте составления про</w:t>
      </w:r>
      <w:r>
        <w:t xml:space="preserve">токола об административном правонарушении, границы зимовальной ямы визуально не обозначены, рыбу не поймал.     </w:t>
      </w:r>
    </w:p>
    <w:p w:rsidR="00A77B3E" w:rsidP="005A50F0">
      <w:pPr>
        <w:ind w:firstLine="720"/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Киршевым</w:t>
      </w:r>
      <w:r>
        <w:t xml:space="preserve"> В.В. добычи (вылова) водных биологических ресурс</w:t>
      </w:r>
      <w:r>
        <w:t>ов в нарушение правил их добычи также подтверждаются:     - планом-схемой места обнаружения (изъятия, ареста) орудий лова, транспортных средств, водных биологических ресурсов от 20 февраля 2018 года с указанием места выявления административного правонаруше</w:t>
      </w:r>
      <w:r>
        <w:t>ния;</w:t>
      </w:r>
    </w:p>
    <w:p w:rsidR="00A77B3E" w:rsidP="005A50F0">
      <w:pPr>
        <w:ind w:firstLine="720"/>
        <w:jc w:val="both"/>
      </w:pPr>
      <w:r>
        <w:t xml:space="preserve">- видеозаписью, согласно которой зафиксировано и отображено место совершения </w:t>
      </w:r>
      <w:r>
        <w:t>Киршевым</w:t>
      </w:r>
      <w:r>
        <w:t xml:space="preserve"> В.В.  вышеуказанного правонарушения;</w:t>
      </w:r>
    </w:p>
    <w:p w:rsidR="00A77B3E" w:rsidP="005A50F0">
      <w:pPr>
        <w:ind w:firstLine="720"/>
        <w:jc w:val="both"/>
      </w:pPr>
      <w:r>
        <w:t>- протоколом ареста товаров, транспортных средств и иных вещей от 20 февраля 2018 года, согласно которому произведен арест попла</w:t>
      </w:r>
      <w:r>
        <w:t xml:space="preserve">вочной удочки, которая предана на ответственное хранение </w:t>
      </w:r>
      <w:r>
        <w:t>Киршеву</w:t>
      </w:r>
      <w:r>
        <w:t xml:space="preserve"> В.В.   </w:t>
      </w:r>
    </w:p>
    <w:p w:rsidR="00A77B3E" w:rsidP="005A50F0">
      <w:pPr>
        <w:ind w:firstLine="720"/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</w:t>
      </w:r>
      <w:r>
        <w:t>при осуществлении рыболовства запрещается гражданам осуществлять добычу (вылов) водных биоресурсов с                 15 ноября по 31 марта - на зимовальных ямах согласно Приложению N 1 к Правилам рыболовства "Перечень зимовальных ям, расположенных на водны</w:t>
      </w:r>
      <w:r>
        <w:t xml:space="preserve">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5A50F0">
      <w:pPr>
        <w:ind w:firstLine="720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</w:t>
      </w:r>
      <w:r>
        <w:t>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</w:t>
      </w:r>
      <w:r>
        <w:t xml:space="preserve"> обеих сторон.</w:t>
      </w:r>
    </w:p>
    <w:p w:rsidR="00A77B3E" w:rsidP="005A50F0">
      <w:pPr>
        <w:ind w:firstLine="720"/>
        <w:jc w:val="both"/>
      </w:pPr>
      <w:r>
        <w:t>Согласно ч. 4 ст. 43.1 Федерального закона от 20 декабря 2004 года                           № 166-ФЗ «О рыболовстве и сохранении водных биологических ресурсов» правила рыболовства обязательны для исполнения юридическими лицами и гражданами,</w:t>
      </w:r>
      <w:r>
        <w:t xml:space="preserve"> осуществляющими рыболовство и иную связанную с использованием водных биоресурсов деятельность.</w:t>
      </w:r>
    </w:p>
    <w:p w:rsidR="00A77B3E" w:rsidP="005A50F0">
      <w:pPr>
        <w:ind w:firstLine="720"/>
        <w:jc w:val="both"/>
      </w:pPr>
      <w:r>
        <w:t xml:space="preserve">При таких обстоятельствах в действиях </w:t>
      </w:r>
      <w:r>
        <w:t>Киршева</w:t>
      </w:r>
      <w:r>
        <w:t xml:space="preserve"> В.В. имеется состав правонарушения, предусмотренного ч. 2 ст. 8.37 КоАП РФ, а именно нарушение правил, ре</w:t>
      </w:r>
      <w:r>
        <w:t>гламентирующих рыболовство, за исключением случаев, предусмотренных частью 2 статьи  8.17 настоящего Кодекса.</w:t>
      </w:r>
    </w:p>
    <w:p w:rsidR="00A77B3E" w:rsidP="005A50F0">
      <w:pPr>
        <w:ind w:firstLine="720"/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</w:t>
      </w:r>
      <w:r>
        <w:t>правонаруш</w:t>
      </w:r>
      <w: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A50F0">
      <w:pPr>
        <w:ind w:firstLine="720"/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Киршева</w:t>
      </w:r>
      <w:r>
        <w:t xml:space="preserve"> В.В., </w:t>
      </w:r>
      <w:r>
        <w:t>отсутствие причиненного ущерба водным биоресурсам, мировой судья пришел к выводу о возможности назначить ему административное наказание в виде штрафа в нижнем пределе санкции ч. 2 ст. 8.37 КоАП РФ без конфискации орудий добычи (вылова) водных биологических</w:t>
      </w:r>
      <w:r>
        <w:t xml:space="preserve"> ресурсов.</w:t>
      </w:r>
    </w:p>
    <w:p w:rsidR="00A77B3E" w:rsidP="005A50F0">
      <w:pPr>
        <w:ind w:firstLine="720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5A50F0">
      <w:pPr>
        <w:ind w:firstLine="720"/>
        <w:jc w:val="both"/>
      </w:pPr>
      <w:r>
        <w:t xml:space="preserve"> </w:t>
      </w:r>
    </w:p>
    <w:p w:rsidR="00A77B3E" w:rsidP="005A50F0">
      <w:pPr>
        <w:ind w:firstLine="720"/>
        <w:jc w:val="both"/>
      </w:pPr>
      <w:r>
        <w:tab/>
        <w:t xml:space="preserve">                                              ПОСТАНОВИЛ: </w:t>
      </w:r>
    </w:p>
    <w:p w:rsidR="00A77B3E" w:rsidP="005A50F0">
      <w:pPr>
        <w:ind w:firstLine="720"/>
        <w:jc w:val="both"/>
      </w:pPr>
      <w:r>
        <w:t>Киршева</w:t>
      </w:r>
      <w:r>
        <w:t xml:space="preserve"> Валерия Владимировича признать </w:t>
      </w:r>
      <w:r>
        <w:t xml:space="preserve">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штрафа в сумме 2 000                          </w:t>
      </w:r>
      <w:r>
        <w:t xml:space="preserve"> (две тысячи) рублей без конфискации орудий добычи (вылова) водных биологических ресурсов.</w:t>
      </w:r>
    </w:p>
    <w:p w:rsidR="00A77B3E" w:rsidP="005A50F0">
      <w:pPr>
        <w:ind w:firstLine="720"/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Росрыболовства</w:t>
      </w:r>
      <w:r>
        <w:t>), ИНН/КПП 6</w:t>
      </w:r>
      <w:r>
        <w:t>164287579/616401001, код ОКТМО 35643000, номер счета получателя платежа 40101810335100010001, наименование банка: Отделение Республика Крым, БИК 043510001, наименование платежа: прочие поступления от денежных взысканий (штрафов) и иных сумм в возмещение ущ</w:t>
      </w:r>
      <w:r>
        <w:t>ерба, зачисляемые в бюджеты городских округов, КБК 07611690050056000140,                                                  УИН 07619/ЕВ013/0002500.</w:t>
      </w:r>
    </w:p>
    <w:p w:rsidR="00A77B3E" w:rsidP="005A50F0">
      <w:pPr>
        <w:ind w:firstLine="720"/>
        <w:jc w:val="both"/>
      </w:pPr>
      <w:r>
        <w:t xml:space="preserve">Поплавочную удочку зеленого цвета, длиной 3 м, оснащенную </w:t>
      </w:r>
      <w:r>
        <w:t>безинерционной</w:t>
      </w:r>
      <w:r>
        <w:t xml:space="preserve"> катушкой КОБРА СВ 240, арестованную </w:t>
      </w:r>
      <w:r>
        <w:t xml:space="preserve">и переданную на ответственное хранение </w:t>
      </w:r>
      <w:r>
        <w:t>Киршеву</w:t>
      </w:r>
      <w:r>
        <w:t xml:space="preserve"> В.В., вернуть законному владельцу. </w:t>
      </w:r>
    </w:p>
    <w:p w:rsidR="00A77B3E" w:rsidP="005A50F0">
      <w:pPr>
        <w:ind w:firstLine="720"/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A50F0">
      <w:pPr>
        <w:ind w:firstLine="720"/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</w:t>
      </w:r>
      <w:r>
        <w:t>акский</w:t>
      </w:r>
      <w:r>
        <w:t xml:space="preserve"> районный суд Республики Крым через мирового судью.</w:t>
      </w:r>
    </w:p>
    <w:p w:rsidR="00A77B3E" w:rsidP="005A50F0">
      <w:pPr>
        <w:ind w:firstLine="720"/>
        <w:jc w:val="both"/>
      </w:pPr>
      <w:r>
        <w:t xml:space="preserve">   </w:t>
      </w:r>
    </w:p>
    <w:p w:rsidR="00A77B3E" w:rsidP="005A50F0">
      <w:pPr>
        <w:ind w:firstLine="720"/>
        <w:jc w:val="both"/>
      </w:pPr>
    </w:p>
    <w:p w:rsidR="00A77B3E" w:rsidP="005A50F0">
      <w:pPr>
        <w:ind w:firstLine="720"/>
        <w:jc w:val="both"/>
      </w:pPr>
      <w:r>
        <w:t xml:space="preserve">            </w:t>
      </w:r>
      <w:r>
        <w:tab/>
      </w:r>
    </w:p>
    <w:p w:rsidR="00A77B3E" w:rsidP="005A50F0">
      <w:pPr>
        <w:ind w:firstLine="720"/>
        <w:jc w:val="both"/>
      </w:pPr>
      <w:r>
        <w:t xml:space="preserve">Мировой судья                                                                               </w:t>
      </w:r>
      <w:r>
        <w:t xml:space="preserve">  А.М. </w:t>
      </w:r>
      <w:r>
        <w:t>Смолий</w:t>
      </w:r>
    </w:p>
    <w:p w:rsidR="00A77B3E" w:rsidP="005A50F0">
      <w:pPr>
        <w:ind w:firstLine="720"/>
        <w:jc w:val="both"/>
      </w:pPr>
    </w:p>
    <w:p w:rsidR="00A77B3E" w:rsidP="005A50F0">
      <w:pPr>
        <w:ind w:firstLine="720"/>
        <w:jc w:val="both"/>
      </w:pPr>
    </w:p>
    <w:p w:rsidR="00A77B3E" w:rsidP="005A50F0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F0"/>
    <w:rsid w:val="005A50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