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6076" w:rsidRPr="009D1EC9">
      <w:pPr>
        <w:spacing w:line="260" w:lineRule="atLeast"/>
        <w:ind w:firstLine="709"/>
        <w:jc w:val="right"/>
      </w:pPr>
      <w:r w:rsidRPr="009D1EC9">
        <w:t>Дело №</w:t>
      </w:r>
      <w:r>
        <w:t xml:space="preserve"> </w:t>
      </w:r>
      <w:r w:rsidRPr="009D1EC9">
        <w:t>5-74-107/2020</w:t>
      </w:r>
    </w:p>
    <w:p w:rsidR="00D36076">
      <w:pPr>
        <w:spacing w:line="260" w:lineRule="atLeast"/>
        <w:ind w:firstLine="709"/>
        <w:jc w:val="center"/>
      </w:pPr>
      <w:r w:rsidRPr="009D1EC9">
        <w:t>ПОСТАНОВЛЕНИЕ</w:t>
      </w:r>
    </w:p>
    <w:p w:rsidR="009D1EC9" w:rsidRPr="009D1EC9">
      <w:pPr>
        <w:spacing w:line="260" w:lineRule="atLeast"/>
        <w:ind w:firstLine="709"/>
        <w:jc w:val="center"/>
      </w:pPr>
    </w:p>
    <w:p w:rsidR="00D36076">
      <w:pPr>
        <w:spacing w:line="260" w:lineRule="atLeast"/>
        <w:ind w:firstLine="709"/>
        <w:jc w:val="both"/>
      </w:pPr>
      <w:r w:rsidRPr="009D1EC9">
        <w:t xml:space="preserve">23 апреля 2020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D1EC9">
        <w:t>г. Саки</w:t>
      </w:r>
    </w:p>
    <w:p w:rsidR="009D1EC9" w:rsidRPr="009D1EC9">
      <w:pPr>
        <w:spacing w:line="260" w:lineRule="atLeast"/>
        <w:ind w:firstLine="709"/>
        <w:jc w:val="both"/>
      </w:pPr>
    </w:p>
    <w:p w:rsidR="00D36076" w:rsidRPr="009D1EC9">
      <w:pPr>
        <w:ind w:firstLine="708"/>
        <w:jc w:val="both"/>
      </w:pPr>
      <w:r w:rsidRPr="009D1EC9">
        <w:t xml:space="preserve">Исполняющий обязанности мирового судьи судебного участка № 74 </w:t>
      </w:r>
      <w:r w:rsidRPr="009D1EC9">
        <w:t>Сакского</w:t>
      </w:r>
      <w:r w:rsidRPr="009D1EC9">
        <w:t xml:space="preserve"> судебного района (</w:t>
      </w:r>
      <w:r w:rsidRPr="009D1EC9">
        <w:t>Сакский</w:t>
      </w:r>
      <w:r w:rsidRPr="009D1EC9">
        <w:t xml:space="preserve"> муниципальный район и городской округ Саки) Республики Крым м</w:t>
      </w:r>
      <w:r w:rsidRPr="009D1EC9">
        <w:t xml:space="preserve">ировой судья судебного участка № 73 </w:t>
      </w:r>
      <w:r w:rsidRPr="009D1EC9">
        <w:t>Сакского</w:t>
      </w:r>
      <w:r w:rsidRPr="009D1EC9">
        <w:t xml:space="preserve"> судебного района (</w:t>
      </w:r>
      <w:r w:rsidRPr="009D1EC9">
        <w:t>Сакский</w:t>
      </w:r>
      <w:r w:rsidRPr="009D1EC9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МВД России по г. Евпатории </w:t>
      </w:r>
      <w:r w:rsidRPr="009D1EC9">
        <w:t>в отношении гражданина:</w:t>
      </w:r>
    </w:p>
    <w:p w:rsidR="00D36076" w:rsidRPr="009D1EC9">
      <w:pPr>
        <w:spacing w:line="260" w:lineRule="atLeast"/>
        <w:ind w:firstLine="709"/>
        <w:jc w:val="both"/>
      </w:pPr>
      <w:r w:rsidRPr="009D1EC9">
        <w:t>Гуменюка</w:t>
      </w:r>
      <w:r w:rsidRPr="009D1EC9">
        <w:t xml:space="preserve"> Игоря Александровича, паспортные данные, гражданина РФ, женатого, имеющего несовершеннолетнего ребенка, не работающего, зарегистрированного и проживающего по адресу: адрес, </w:t>
      </w:r>
    </w:p>
    <w:p w:rsidR="00D36076" w:rsidRPr="009D1EC9">
      <w:pPr>
        <w:spacing w:line="260" w:lineRule="atLeast"/>
        <w:jc w:val="center"/>
      </w:pPr>
      <w:r w:rsidRPr="009D1EC9">
        <w:t>УСТАНОВИЛ:</w:t>
      </w:r>
    </w:p>
    <w:p w:rsidR="00D36076" w:rsidRPr="009D1EC9">
      <w:pPr>
        <w:spacing w:line="260" w:lineRule="atLeast"/>
        <w:ind w:firstLine="709"/>
        <w:jc w:val="both"/>
      </w:pPr>
      <w:r w:rsidRPr="009D1EC9">
        <w:t>Гуменюк</w:t>
      </w:r>
      <w:r w:rsidRPr="009D1EC9">
        <w:t xml:space="preserve"> И.А. 04 февраля 2020 года в 11</w:t>
      </w:r>
      <w:r w:rsidRPr="009D1EC9">
        <w:t xml:space="preserve"> час. 30 мин. на ул. Озёрная, 1 с. Михайловка </w:t>
      </w:r>
      <w:r w:rsidRPr="009D1EC9">
        <w:t>Сакского</w:t>
      </w:r>
      <w:r w:rsidRPr="009D1EC9">
        <w:t xml:space="preserve"> района на транспортном средстве – автомобиле «марка т/с» государственный регистрационный знак "гос. номер", осуществлял предпринимательскую деятельность услуги «Такси», не имея государственной регистра</w:t>
      </w:r>
      <w:r w:rsidRPr="009D1EC9">
        <w:t xml:space="preserve">ции в качестве индивидуального предпринимателя, ответственность за данное правонарушение предусмотрена ч.1 ст. 14.1 КоАП РФ. </w:t>
      </w:r>
    </w:p>
    <w:p w:rsidR="00D36076" w:rsidRPr="009D1EC9">
      <w:pPr>
        <w:spacing w:line="260" w:lineRule="atLeast"/>
        <w:ind w:firstLine="709"/>
        <w:jc w:val="both"/>
      </w:pPr>
      <w:r w:rsidRPr="009D1EC9">
        <w:t xml:space="preserve">В судебное заседание </w:t>
      </w:r>
      <w:r w:rsidRPr="009D1EC9">
        <w:t>Гуменюк</w:t>
      </w:r>
      <w:r w:rsidRPr="009D1EC9">
        <w:t xml:space="preserve"> И.А. не явился, о дате и месте рассмотрения дела извещен надлежащим образом. 06 апреля 2020 г. </w:t>
      </w:r>
      <w:r w:rsidRPr="009D1EC9">
        <w:t>Гуменю</w:t>
      </w:r>
      <w:r w:rsidRPr="009D1EC9">
        <w:t>к</w:t>
      </w:r>
      <w:r w:rsidRPr="009D1EC9">
        <w:t xml:space="preserve"> И.А. направил в судебный участок телефонограмму, содержащую ходатайство о рассмотрении дела в его отсутствие. Кроме того указал, что свою вину признает. </w:t>
      </w:r>
    </w:p>
    <w:p w:rsidR="00D36076" w:rsidRPr="009D1EC9">
      <w:pPr>
        <w:spacing w:line="260" w:lineRule="atLeast"/>
        <w:ind w:firstLine="709"/>
        <w:jc w:val="both"/>
      </w:pPr>
      <w:r w:rsidRPr="009D1EC9">
        <w:t xml:space="preserve">Как указал Пленум Верховного Суда Российской Федерации в постановлении от 27 декабря 2007 года N 52 </w:t>
      </w:r>
      <w:r w:rsidRPr="009D1EC9">
        <w:t>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</w:t>
      </w:r>
      <w:r w:rsidRPr="009D1EC9">
        <w:t xml:space="preserve"> дело об административном правонарушении в отсутствие указанного лица при соблюдении следующих условий</w:t>
      </w:r>
      <w:r w:rsidRPr="009D1EC9">
        <w:t>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</w:t>
      </w:r>
      <w:r w:rsidRPr="009D1EC9">
        <w:t xml:space="preserve">ведомление таким способом и при фиксации факта отправки и доставки СМС-извещения адресату; </w:t>
      </w:r>
      <w:r w:rsidRPr="009D1EC9">
        <w:t>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</w:t>
      </w:r>
      <w:r w:rsidRPr="009D1EC9">
        <w:t>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 (абзац второй пункта 14 постановления).</w:t>
      </w:r>
    </w:p>
    <w:p w:rsidR="00D36076" w:rsidRPr="009D1EC9">
      <w:pPr>
        <w:spacing w:line="260" w:lineRule="atLeast"/>
        <w:ind w:firstLine="709"/>
        <w:jc w:val="both"/>
      </w:pPr>
      <w:r w:rsidRPr="009D1EC9">
        <w:t>При таких обстоятельствах м</w:t>
      </w:r>
      <w:r w:rsidRPr="009D1EC9">
        <w:t>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D36076" w:rsidRPr="009D1EC9">
      <w:pPr>
        <w:spacing w:line="260" w:lineRule="atLeast"/>
        <w:ind w:firstLine="709"/>
        <w:jc w:val="both"/>
      </w:pPr>
      <w:r w:rsidRPr="009D1EC9">
        <w:t xml:space="preserve">Мировой судья, изучив материалы дела, приходит к следующим выводам. </w:t>
      </w:r>
    </w:p>
    <w:p w:rsidR="00D36076" w:rsidRPr="009D1EC9">
      <w:pPr>
        <w:spacing w:line="260" w:lineRule="atLeast"/>
        <w:ind w:firstLine="709"/>
        <w:jc w:val="both"/>
      </w:pPr>
      <w:r w:rsidRPr="009D1EC9">
        <w:t xml:space="preserve">Виновность </w:t>
      </w:r>
      <w:r w:rsidRPr="009D1EC9">
        <w:t>Гуменюка</w:t>
      </w:r>
      <w:r w:rsidRPr="009D1EC9">
        <w:t xml:space="preserve"> И.А. подтвержда</w:t>
      </w:r>
      <w:r w:rsidRPr="009D1EC9">
        <w:t xml:space="preserve">ется материалами дела, а именно: </w:t>
      </w:r>
    </w:p>
    <w:p w:rsidR="00D36076" w:rsidRPr="009D1EC9">
      <w:pPr>
        <w:spacing w:line="260" w:lineRule="atLeast"/>
        <w:ind w:firstLine="709"/>
        <w:jc w:val="both"/>
      </w:pPr>
      <w:r w:rsidRPr="009D1EC9">
        <w:t>- протоколом об административном правонарушении № РК 320963 от 04.02.2020 года, составленным уполномоченным должностным лицом с участием правонарушителя с разъяснением ему прав, предусмотренных ст. 25.1 КоАП РФ, ст. 51 Кон</w:t>
      </w:r>
      <w:r w:rsidRPr="009D1EC9">
        <w:t>ституции РФ, о чем имеется его подпись. Копию протокола он получил, замечаний по поводу содержания протокола и нарушений прав им представлено не было.</w:t>
      </w:r>
    </w:p>
    <w:p w:rsidR="00D36076" w:rsidRPr="009D1EC9">
      <w:pPr>
        <w:spacing w:line="260" w:lineRule="atLeast"/>
        <w:ind w:firstLine="709"/>
        <w:jc w:val="both"/>
      </w:pPr>
      <w:r w:rsidRPr="009D1EC9">
        <w:t xml:space="preserve">- объяснением </w:t>
      </w:r>
      <w:r w:rsidRPr="009D1EC9">
        <w:t>Гуменюка</w:t>
      </w:r>
      <w:r w:rsidRPr="009D1EC9">
        <w:t xml:space="preserve"> И.А. от 04.02.2020 г.;</w:t>
      </w:r>
    </w:p>
    <w:p w:rsidR="00D36076" w:rsidRPr="009D1EC9">
      <w:pPr>
        <w:spacing w:line="260" w:lineRule="atLeast"/>
        <w:ind w:firstLine="709"/>
        <w:jc w:val="both"/>
      </w:pPr>
      <w:r w:rsidRPr="009D1EC9">
        <w:t>- копией свидетельства о регистрации транспортного средства</w:t>
      </w:r>
      <w:r w:rsidRPr="009D1EC9">
        <w:t xml:space="preserve">. </w:t>
      </w:r>
    </w:p>
    <w:p w:rsidR="00D36076" w:rsidRPr="009D1EC9">
      <w:pPr>
        <w:spacing w:line="260" w:lineRule="atLeast"/>
        <w:ind w:firstLine="709"/>
        <w:jc w:val="both"/>
      </w:pPr>
      <w:r w:rsidRPr="009D1EC9">
        <w:t xml:space="preserve">Все указанные доказательства соответствуют в деталях и в целом друг другу, добыты </w:t>
      </w:r>
      <w:r w:rsidRPr="009D1EC9">
        <w:t xml:space="preserve">в соответствии с требованиями действующего законодательства, относимы и допустимы. </w:t>
      </w:r>
      <w:r w:rsidRPr="009D1EC9">
        <w:t>Мировой судья данные доказательства признает достоверными и достаточными для привлечения</w:t>
      </w:r>
      <w:r w:rsidRPr="009D1EC9">
        <w:t xml:space="preserve"> к административной ответственности.</w:t>
      </w:r>
    </w:p>
    <w:p w:rsidR="00D36076" w:rsidRPr="009D1EC9">
      <w:pPr>
        <w:ind w:firstLine="540"/>
        <w:jc w:val="both"/>
      </w:pPr>
      <w:r w:rsidRPr="009D1EC9">
        <w:t xml:space="preserve">Действия </w:t>
      </w:r>
      <w:r w:rsidRPr="009D1EC9">
        <w:t>Гуменюка</w:t>
      </w:r>
      <w:r w:rsidRPr="009D1EC9">
        <w:t xml:space="preserve"> И.А. мировым судьей квалифицируются по ст. 14.1 ч.1 КоАП РФ, т.е. осуществление предпринимательской деятельности без государственной регистрации в качестве индивидуального предпринимателя, влечет налож</w:t>
      </w:r>
      <w:r w:rsidRPr="009D1EC9">
        <w:t xml:space="preserve">ение административного штрафа в размере от пятисот до двух тысяч рублей. </w:t>
      </w:r>
    </w:p>
    <w:p w:rsidR="00D36076" w:rsidRPr="009D1EC9">
      <w:pPr>
        <w:spacing w:line="260" w:lineRule="atLeast"/>
        <w:ind w:firstLine="709"/>
        <w:jc w:val="both"/>
      </w:pPr>
      <w:r w:rsidRPr="009D1EC9">
        <w:t xml:space="preserve">Обстоятельством, смягчающим административную ответственность, суд признает признание им вины. </w:t>
      </w:r>
    </w:p>
    <w:p w:rsidR="00D36076" w:rsidRPr="009D1EC9">
      <w:pPr>
        <w:spacing w:line="260" w:lineRule="atLeast"/>
        <w:ind w:firstLine="709"/>
        <w:jc w:val="both"/>
      </w:pPr>
      <w:r w:rsidRPr="009D1EC9">
        <w:t>Обстоятельств, отягчающих административную ответственность, мировым судьей не установле</w:t>
      </w:r>
      <w:r w:rsidRPr="009D1EC9">
        <w:t>но.</w:t>
      </w:r>
    </w:p>
    <w:p w:rsidR="00D36076" w:rsidRPr="009D1EC9">
      <w:pPr>
        <w:spacing w:line="260" w:lineRule="atLeast"/>
        <w:ind w:firstLine="709"/>
        <w:jc w:val="both"/>
      </w:pPr>
      <w:r w:rsidRPr="009D1EC9">
        <w:t xml:space="preserve">На основании </w:t>
      </w:r>
      <w:r w:rsidRPr="009D1EC9">
        <w:t>изложенного</w:t>
      </w:r>
      <w:r w:rsidRPr="009D1EC9">
        <w:t>, руководствуясь ст.ст.29.9, 29.10 КоАП РФ, мировой судья</w:t>
      </w:r>
    </w:p>
    <w:p w:rsidR="009D1EC9">
      <w:pPr>
        <w:spacing w:line="260" w:lineRule="atLeast"/>
        <w:ind w:firstLine="709"/>
        <w:jc w:val="center"/>
      </w:pPr>
    </w:p>
    <w:p w:rsidR="00D36076" w:rsidRPr="009D1EC9">
      <w:pPr>
        <w:spacing w:line="260" w:lineRule="atLeast"/>
        <w:ind w:firstLine="709"/>
        <w:jc w:val="center"/>
      </w:pPr>
      <w:r w:rsidRPr="009D1EC9">
        <w:t>ПОСТАНОВИЛ:</w:t>
      </w:r>
    </w:p>
    <w:p w:rsidR="00D36076" w:rsidRPr="009D1EC9">
      <w:pPr>
        <w:ind w:firstLine="708"/>
        <w:jc w:val="both"/>
      </w:pPr>
      <w:r w:rsidRPr="009D1EC9">
        <w:t>Гуменюка</w:t>
      </w:r>
      <w:r w:rsidRPr="009D1EC9">
        <w:t xml:space="preserve"> Игоря Александровича признать виновным в совершении административного правонарушения, предусмотренного ч.1 ст. 14.1 КоАП РФ и назначить ему наказание</w:t>
      </w:r>
      <w:r w:rsidRPr="009D1EC9">
        <w:t xml:space="preserve"> в виде административного штрафа в размере 500 (пятьсот) рублей.</w:t>
      </w:r>
    </w:p>
    <w:p w:rsidR="00D36076" w:rsidRPr="009D1EC9">
      <w:pPr>
        <w:ind w:firstLine="708"/>
        <w:jc w:val="both"/>
      </w:pPr>
      <w:r w:rsidRPr="009D1EC9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9D1EC9">
        <w:t>л</w:t>
      </w:r>
      <w:r w:rsidRPr="009D1EC9">
        <w:t>/с 04752203230), ИНН: 9102013284, КПП: 910201001, Банк получателя: Отделение по</w:t>
      </w:r>
      <w:r w:rsidRPr="009D1EC9">
        <w:t xml:space="preserve"> Республике Крым Южного главного управления ЦБ РФ, БИК: 043510001, счет: 40101810335100010001, ОКТМО: 35643000, КБК: 828 1 16 01143 01 0001 140, УИН: 0.</w:t>
      </w:r>
    </w:p>
    <w:p w:rsidR="00D36076" w:rsidRPr="009D1EC9">
      <w:pPr>
        <w:ind w:firstLine="708"/>
        <w:jc w:val="both"/>
      </w:pPr>
      <w:r w:rsidRPr="009D1EC9">
        <w:t>Согласно ст. 32.2 КоАП РФ, административный штраф должен быть уплачен лицом, привлеченным к администрат</w:t>
      </w:r>
      <w:r w:rsidRPr="009D1EC9"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6076">
      <w:pPr>
        <w:ind w:firstLine="708"/>
        <w:jc w:val="both"/>
      </w:pPr>
      <w:r w:rsidRPr="009D1EC9">
        <w:t xml:space="preserve">Постановление может быть обжаловано в апелляционном порядке в течение десяти суток в </w:t>
      </w:r>
      <w:r w:rsidRPr="009D1EC9">
        <w:t>Сакский</w:t>
      </w:r>
      <w:r w:rsidRPr="009D1EC9">
        <w:t xml:space="preserve"> районный суд Республики Кр</w:t>
      </w:r>
      <w:r w:rsidRPr="009D1EC9">
        <w:t xml:space="preserve">ым, через судебный участок № 74 </w:t>
      </w:r>
      <w:r w:rsidRPr="009D1EC9">
        <w:t>Сакского</w:t>
      </w:r>
      <w:r w:rsidRPr="009D1EC9">
        <w:t xml:space="preserve"> судебного района (</w:t>
      </w:r>
      <w:r w:rsidRPr="009D1EC9">
        <w:t>Сакский</w:t>
      </w:r>
      <w:r w:rsidRPr="009D1EC9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D1EC9">
      <w:pPr>
        <w:ind w:firstLine="708"/>
        <w:jc w:val="both"/>
      </w:pPr>
    </w:p>
    <w:p w:rsidR="009D1EC9" w:rsidRPr="009D1EC9">
      <w:pPr>
        <w:ind w:firstLine="708"/>
        <w:jc w:val="both"/>
      </w:pPr>
    </w:p>
    <w:p w:rsidR="00D36076" w:rsidRPr="009D1EC9">
      <w:pPr>
        <w:jc w:val="both"/>
      </w:pPr>
      <w:r w:rsidRPr="009D1EC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D1EC9">
        <w:t xml:space="preserve">Васильев В.А. </w:t>
      </w:r>
    </w:p>
    <w:p w:rsidR="00D36076" w:rsidRPr="009D1EC9">
      <w:pPr>
        <w:spacing w:line="260" w:lineRule="atLeast"/>
        <w:ind w:firstLine="709"/>
      </w:pPr>
    </w:p>
    <w:sectPr w:rsidSect="009D1EC9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6"/>
    <w:rsid w:val="009D1EC9"/>
    <w:rsid w:val="00D360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