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216F" w:rsidRPr="002C042A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2C042A">
        <w:rPr>
          <w:rFonts w:ascii="Times New Roman" w:hAnsi="Times New Roman" w:cs="Times New Roman"/>
          <w:b w:val="0"/>
          <w:sz w:val="24"/>
          <w:szCs w:val="24"/>
        </w:rPr>
        <w:t>Дело № 5-74-125/2020</w:t>
      </w:r>
    </w:p>
    <w:p w:rsidR="002C042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216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C042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042A" w:rsidRPr="002C042A" w:rsidP="002C042A"/>
    <w:p w:rsidR="005E216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042A">
        <w:rPr>
          <w:rFonts w:ascii="Times New Roman" w:hAnsi="Times New Roman" w:cs="Times New Roman"/>
          <w:b w:val="0"/>
          <w:sz w:val="24"/>
          <w:szCs w:val="24"/>
        </w:rPr>
        <w:t xml:space="preserve">26 мая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2C042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C042A" w:rsidRPr="002C042A" w:rsidP="002C042A"/>
    <w:p w:rsidR="005E216F" w:rsidRPr="002C042A">
      <w:pPr>
        <w:ind w:firstLine="708"/>
        <w:jc w:val="both"/>
      </w:pPr>
      <w:r w:rsidRPr="002C042A">
        <w:t xml:space="preserve">Мировой судья судебного участка № 74 </w:t>
      </w:r>
      <w:r w:rsidRPr="002C042A">
        <w:t>Сакского</w:t>
      </w:r>
      <w:r w:rsidRPr="002C042A">
        <w:t xml:space="preserve"> судебного района (</w:t>
      </w:r>
      <w:r w:rsidRPr="002C042A">
        <w:t>Сакский</w:t>
      </w:r>
      <w:r w:rsidRPr="002C042A">
        <w:t xml:space="preserve"> муниципальный район и городской округ Саки) Республики Крым </w:t>
      </w:r>
      <w:r w:rsidRPr="002C042A">
        <w:t>Смолий</w:t>
      </w:r>
      <w:r w:rsidRPr="002C042A">
        <w:t xml:space="preserve"> А.М., </w:t>
      </w:r>
    </w:p>
    <w:p w:rsidR="005E216F" w:rsidRPr="002C042A">
      <w:pPr>
        <w:ind w:firstLine="708"/>
        <w:jc w:val="both"/>
      </w:pPr>
      <w:r w:rsidRPr="002C042A">
        <w:t xml:space="preserve">рассмотрев дело об административном </w:t>
      </w:r>
      <w:r w:rsidRPr="002C042A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2C042A">
        <w:t>Сакский</w:t>
      </w:r>
      <w:r w:rsidRPr="002C042A">
        <w:t>», в отношении:</w:t>
      </w:r>
      <w:r w:rsidRPr="002C042A">
        <w:rPr>
          <w:b/>
        </w:rPr>
        <w:t xml:space="preserve"> </w:t>
      </w:r>
    </w:p>
    <w:p w:rsidR="005E216F" w:rsidRPr="002C042A">
      <w:pPr>
        <w:ind w:left="2268"/>
        <w:jc w:val="both"/>
      </w:pPr>
      <w:r w:rsidRPr="002C042A">
        <w:t xml:space="preserve">Доли Сергея, </w:t>
      </w:r>
    </w:p>
    <w:p w:rsidR="005E216F" w:rsidRPr="002C042A">
      <w:pPr>
        <w:ind w:left="2268"/>
        <w:jc w:val="both"/>
      </w:pPr>
      <w:r w:rsidRPr="002C042A">
        <w:t xml:space="preserve">паспортные данные, не </w:t>
      </w:r>
      <w:r w:rsidRPr="002C042A">
        <w:t>работающего</w:t>
      </w:r>
      <w:r w:rsidRPr="002C042A">
        <w:t>, зарегистрированного по адресу: адрес, проживающ</w:t>
      </w:r>
      <w:r w:rsidRPr="002C042A">
        <w:t xml:space="preserve">его по адресу: адрес, </w:t>
      </w:r>
    </w:p>
    <w:p w:rsidR="005E216F" w:rsidRPr="002C042A">
      <w:pPr>
        <w:jc w:val="both"/>
      </w:pPr>
      <w:r w:rsidRPr="002C042A"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2C042A">
      <w:pPr>
        <w:jc w:val="center"/>
      </w:pPr>
    </w:p>
    <w:p w:rsidR="005E216F" w:rsidRPr="002C042A">
      <w:pPr>
        <w:jc w:val="center"/>
      </w:pPr>
      <w:r w:rsidRPr="002C042A">
        <w:t>УСТАНОВИЛ:</w:t>
      </w:r>
    </w:p>
    <w:p w:rsidR="005E216F" w:rsidRPr="002C042A">
      <w:pPr>
        <w:jc w:val="both"/>
      </w:pPr>
      <w:r w:rsidRPr="002C042A">
        <w:t xml:space="preserve">Доля С. 31 марта 2020 г. в 13 час. 50 мин. на </w:t>
      </w:r>
      <w:r w:rsidRPr="002C042A">
        <w:t xml:space="preserve">0 км + 300 м автомобильной дороги Фрунзе до автомобильной дороги Саки - Орловка, в нарушение </w:t>
      </w:r>
      <w:hyperlink r:id="rId4" w:history="1">
        <w:r w:rsidRPr="002C042A">
          <w:t>пункта 2.7</w:t>
        </w:r>
      </w:hyperlink>
      <w:r w:rsidRPr="002C042A">
        <w:t xml:space="preserve"> Правил дорожного движ</w:t>
      </w:r>
      <w:r w:rsidRPr="002C042A">
        <w:t>ения Российской Федерации, управлял транспортным средством марки «марка т/с», государственный регистрационный знак "гос. номер", находясь в состоянии опьянения.</w:t>
      </w:r>
    </w:p>
    <w:p w:rsidR="005E216F" w:rsidRPr="002C042A">
      <w:pPr>
        <w:ind w:firstLine="708"/>
        <w:jc w:val="both"/>
      </w:pPr>
      <w:r w:rsidRPr="002C042A">
        <w:t>В судебное заседание Доля С. не явился, о дате и месте рассмотрения дела извещен надлежащим обр</w:t>
      </w:r>
      <w:r w:rsidRPr="002C042A">
        <w:t>азом, что подтверждается телефонограммой от 14 мая 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5E216F" w:rsidRPr="002C042A" w:rsidP="002C042A">
      <w:pPr>
        <w:ind w:firstLine="708"/>
        <w:jc w:val="both"/>
      </w:pPr>
      <w:r w:rsidRPr="002C042A">
        <w:t>В пункте 6 постановления Пленума Верховного Суда Российской Фед</w:t>
      </w:r>
      <w:r w:rsidRPr="002C042A">
        <w:t>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</w:t>
      </w:r>
      <w:r w:rsidRPr="002C042A">
        <w:t>б административных правонарушениях судье необходимо принимать меры для быстрого извещения участвующих в деле лиц о времени и</w:t>
      </w:r>
      <w:r w:rsidRPr="002C042A">
        <w:t xml:space="preserve"> </w:t>
      </w:r>
      <w:r w:rsidRPr="002C042A">
        <w:t>месте</w:t>
      </w:r>
      <w:r w:rsidRPr="002C042A">
        <w:t xml:space="preserve"> судебного рассмотрения. </w:t>
      </w:r>
      <w:r w:rsidRPr="002C042A">
        <w:t>Поскольку КоАП РФ не содержит каких-либо ограничений, связанных с таким извещением, оно в зависимости</w:t>
      </w:r>
      <w:r w:rsidRPr="002C042A">
        <w:t xml:space="preserve">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</w:t>
      </w:r>
      <w:r w:rsidRPr="002C042A">
        <w:t xml:space="preserve"> т.п., посредством СМС-сообщения, в случае согласия лица на уведомление таким способом и при фиксации факта отправки и</w:t>
      </w:r>
      <w:r w:rsidRPr="002C042A">
        <w:t xml:space="preserve"> доставки СМС - извещения адресату). </w:t>
      </w:r>
    </w:p>
    <w:p w:rsidR="005E216F" w:rsidRPr="002C042A" w:rsidP="002C042A">
      <w:pPr>
        <w:ind w:firstLine="708"/>
        <w:jc w:val="both"/>
      </w:pPr>
      <w:r w:rsidRPr="002C042A">
        <w:t xml:space="preserve">Таким образом, Доля С. надлежащим образом </w:t>
      </w:r>
      <w:r w:rsidRPr="002C042A">
        <w:t>извещен</w:t>
      </w:r>
      <w:r w:rsidRPr="002C042A">
        <w:t xml:space="preserve"> о времени и месте рассмотрения дела об администрат</w:t>
      </w:r>
      <w:r w:rsidRPr="002C042A">
        <w:t xml:space="preserve">ивном правонарушении. </w:t>
      </w:r>
    </w:p>
    <w:p w:rsidR="005E216F" w:rsidRPr="002C042A" w:rsidP="002C042A">
      <w:pPr>
        <w:ind w:firstLine="708"/>
        <w:jc w:val="both"/>
      </w:pPr>
      <w:r w:rsidRPr="002C042A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</w:t>
      </w:r>
      <w:r w:rsidRPr="002C042A">
        <w:t xml:space="preserve">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2C042A">
          <w:t>частью 3 статьи 28.6</w:t>
        </w:r>
      </w:hyperlink>
      <w:r w:rsidRPr="002C042A">
        <w:t xml:space="preserve"> настоящего Кодекса, либо если имеются данные о надлежащем извещении лица о месте и времени рассмот</w:t>
      </w:r>
      <w:r w:rsidRPr="002C042A">
        <w:t xml:space="preserve">рения дела и если от лица </w:t>
      </w:r>
      <w:r w:rsidRPr="002C042A">
        <w:t>не поступило ходатайство об отложении рассмотрения дела либо если такое ходатайство оставлено без удовлетворения.</w:t>
      </w:r>
    </w:p>
    <w:p w:rsidR="005E216F" w:rsidRPr="002C042A">
      <w:pPr>
        <w:ind w:firstLine="708"/>
        <w:jc w:val="both"/>
      </w:pPr>
      <w:r w:rsidRPr="002C042A">
        <w:t>При таких обстоятельствах мировой судья считает возможным рассмотреть дело об административном правонарушении в отсу</w:t>
      </w:r>
      <w:r w:rsidRPr="002C042A">
        <w:t>тствие Доли С. по имеющимся в распоряжении суда доказательствам.</w:t>
      </w:r>
    </w:p>
    <w:p w:rsidR="005E216F" w:rsidRPr="002C042A">
      <w:pPr>
        <w:ind w:firstLine="708"/>
        <w:jc w:val="both"/>
      </w:pPr>
      <w:r w:rsidRPr="002C042A">
        <w:t>Исследовав материалы дела, суд пришел к выводу о наличии в действиях Доли С. состава правонарушения, предусмотренного частью 1 статьи 12.8 Кодекса Российской Федерации об административных пра</w:t>
      </w:r>
      <w:r w:rsidRPr="002C042A">
        <w:t>вонарушениях, исходя из следующего.</w:t>
      </w:r>
    </w:p>
    <w:p w:rsidR="005E216F" w:rsidRPr="002C042A">
      <w:pPr>
        <w:ind w:firstLine="708"/>
        <w:jc w:val="both"/>
      </w:pPr>
      <w:r w:rsidRPr="002C042A">
        <w:t xml:space="preserve">В соответствии с </w:t>
      </w:r>
      <w:hyperlink r:id="rId5" w:history="1">
        <w:r w:rsidRPr="002C042A">
          <w:t>частью 1 статьи 12.8</w:t>
        </w:r>
      </w:hyperlink>
      <w:r w:rsidRPr="002C042A">
        <w:t xml:space="preserve"> Кодекса Российской Федерации об административных правон</w:t>
      </w:r>
      <w:r w:rsidRPr="002C042A">
        <w:t>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</w:t>
      </w:r>
      <w:r w:rsidRPr="002C042A">
        <w:t>ранспортными средствами на срок от полутора до двух лет.</w:t>
      </w:r>
    </w:p>
    <w:p w:rsidR="005E216F" w:rsidRPr="002C042A">
      <w:pPr>
        <w:ind w:firstLine="708"/>
        <w:jc w:val="both"/>
      </w:pPr>
      <w:r w:rsidRPr="002C042A">
        <w:t xml:space="preserve">Согласно </w:t>
      </w:r>
      <w:hyperlink r:id="rId6" w:history="1">
        <w:r w:rsidRPr="002C042A">
          <w:t>примечанию</w:t>
        </w:r>
      </w:hyperlink>
      <w:r w:rsidRPr="002C042A">
        <w:t xml:space="preserve"> к данной норме употребление веществ, вызывающих алко</w:t>
      </w:r>
      <w:r w:rsidRPr="002C042A">
        <w:t xml:space="preserve">гольное или наркотическое опьянение, либо психотропных или иных вызывающих опьянение веществ запрещается. </w:t>
      </w:r>
      <w:r w:rsidRPr="002C042A">
        <w:t xml:space="preserve">Административная ответственность, предусмотренная настоящей статьей и </w:t>
      </w:r>
      <w:hyperlink r:id="rId7" w:history="1">
        <w:r w:rsidRPr="002C042A">
          <w:t>частью 3 статьи 12.27</w:t>
        </w:r>
      </w:hyperlink>
      <w:r w:rsidRPr="002C042A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</w:t>
      </w:r>
      <w:r w:rsidRPr="002C042A">
        <w:t>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C042A">
        <w:t xml:space="preserve"> в случае наличия наркотических средст</w:t>
      </w:r>
      <w:r w:rsidRPr="002C042A">
        <w:t>в или психотропных веществ в организме человека.</w:t>
      </w:r>
    </w:p>
    <w:p w:rsidR="005E216F" w:rsidRPr="002C042A">
      <w:pPr>
        <w:ind w:firstLine="708"/>
        <w:jc w:val="both"/>
      </w:pPr>
      <w:r w:rsidRPr="002C042A">
        <w:t xml:space="preserve">В силу </w:t>
      </w:r>
      <w:hyperlink r:id="rId8" w:history="1">
        <w:r w:rsidRPr="002C042A">
          <w:t>абзаца 1 пункта 2.7</w:t>
        </w:r>
      </w:hyperlink>
      <w:r w:rsidRPr="002C042A">
        <w:t xml:space="preserve"> Правил дорожного движения Российской Федерации, у</w:t>
      </w:r>
      <w:r w:rsidRPr="002C042A">
        <w:t>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</w:t>
      </w:r>
      <w:r w:rsidRPr="002C042A">
        <w:t>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216F" w:rsidRPr="002C042A">
      <w:pPr>
        <w:ind w:firstLine="708"/>
        <w:jc w:val="both"/>
      </w:pPr>
      <w:r w:rsidRPr="002C042A">
        <w:t>Согласно протоколу об административном правонарушении 82 АП № 024233 от 31 марта 2020 г., он был составлен в отношении Доли С.</w:t>
      </w:r>
      <w:r w:rsidRPr="002C042A">
        <w:t xml:space="preserve"> за то, что он 31 марта 2020 г. в 13 час. 50 мин. на 0 км + 300 м автомобильной дороги Фрунзе до автомобильной дороги Саки - Орловка, в нарушение </w:t>
      </w:r>
      <w:hyperlink r:id="rId4" w:history="1">
        <w:r w:rsidRPr="002C042A">
          <w:t>пункта 2.7</w:t>
        </w:r>
      </w:hyperlink>
      <w:r w:rsidRPr="002C042A">
        <w:t xml:space="preserve"> Правил дорожного движения Российской Федерации, управлял транспортным средством марки «марка</w:t>
      </w:r>
      <w:r w:rsidRPr="002C042A">
        <w:t xml:space="preserve"> т/с», государственный</w:t>
      </w:r>
      <w:r w:rsidRPr="002C042A">
        <w:t xml:space="preserve"> регистрационный знак "гос. номер", находясь в состоянии опьянения, при отсутствии в его действиях уголовно наказуемого деяния. Установлено наличие абсолютного этилового спирта в выдыхаемом воздухе – 1,15 мг/л. </w:t>
      </w:r>
    </w:p>
    <w:p w:rsidR="005E216F" w:rsidRPr="002C042A">
      <w:pPr>
        <w:ind w:firstLine="708"/>
        <w:jc w:val="both"/>
      </w:pPr>
      <w:r w:rsidRPr="002C042A">
        <w:t>Указанные обстоятельства подтверждены собран</w:t>
      </w:r>
      <w:r w:rsidRPr="002C042A">
        <w:t>ными по делу доказательствами: протоколом об административном правонарушении от 31 марта 2020 г. (</w:t>
      </w:r>
      <w:r w:rsidRPr="002C042A">
        <w:t>л.д</w:t>
      </w:r>
      <w:r w:rsidRPr="002C042A">
        <w:t>. 1), протоколом об отстранении от управления транспортным средством от 31 марта 2020 г. (</w:t>
      </w:r>
      <w:r w:rsidRPr="002C042A">
        <w:t>л.д</w:t>
      </w:r>
      <w:r w:rsidRPr="002C042A">
        <w:t>. 2), актом освидетельствования на состояние алкогольного опья</w:t>
      </w:r>
      <w:r w:rsidRPr="002C042A">
        <w:t>нения и приложенным к нему бумажным носителем с показаниями технического средства измерения 1,15 мг/л от 31 марта 2020 г. (</w:t>
      </w:r>
      <w:r w:rsidRPr="002C042A">
        <w:t>л</w:t>
      </w:r>
      <w:r w:rsidRPr="002C042A">
        <w:t>.д</w:t>
      </w:r>
      <w:r w:rsidRPr="002C042A">
        <w:t>. 3,4), протоколом о задержании транспортного средства от 31 марта 2020 г. (</w:t>
      </w:r>
      <w:r w:rsidRPr="002C042A">
        <w:t>л.д</w:t>
      </w:r>
      <w:r w:rsidRPr="002C042A">
        <w:t xml:space="preserve">. 6); пояснениями понятых </w:t>
      </w:r>
      <w:r w:rsidRPr="002C042A">
        <w:t>фио</w:t>
      </w:r>
      <w:r w:rsidRPr="002C042A">
        <w:t xml:space="preserve">, </w:t>
      </w:r>
      <w:r w:rsidRPr="002C042A">
        <w:t>фио</w:t>
      </w:r>
      <w:r w:rsidRPr="002C042A">
        <w:t xml:space="preserve"> от 31 марта 2020</w:t>
      </w:r>
      <w:r w:rsidRPr="002C042A">
        <w:t xml:space="preserve"> г. (</w:t>
      </w:r>
      <w:r w:rsidRPr="002C042A">
        <w:t>л.д</w:t>
      </w:r>
      <w:r w:rsidRPr="002C042A">
        <w:t>. 7,8).</w:t>
      </w:r>
    </w:p>
    <w:p w:rsidR="005E216F" w:rsidRPr="002C042A">
      <w:pPr>
        <w:ind w:firstLine="708"/>
        <w:jc w:val="both"/>
      </w:pPr>
      <w:r w:rsidRPr="002C042A"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5E216F" w:rsidRPr="002C042A">
      <w:pPr>
        <w:ind w:firstLine="708"/>
        <w:jc w:val="both"/>
      </w:pPr>
      <w:r w:rsidRPr="002C042A">
        <w:t xml:space="preserve">В силу </w:t>
      </w:r>
      <w:hyperlink r:id="rId9" w:history="1">
        <w:r w:rsidRPr="002C042A">
          <w:t>части 1.1 статьи 27.12</w:t>
        </w:r>
      </w:hyperlink>
      <w:r w:rsidRPr="002C042A">
        <w:t xml:space="preserve"> Кодекса Российской Федерации об административных правонарушениях лицо, которое управляет транспортным сред</w:t>
      </w:r>
      <w:r w:rsidRPr="002C042A">
        <w:t xml:space="preserve">ством соответствующего вида </w:t>
      </w:r>
      <w:r w:rsidRPr="002C042A">
        <w:t xml:space="preserve">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2C042A">
          <w:t>частью 6 данной статьи</w:t>
        </w:r>
      </w:hyperlink>
      <w:r w:rsidRPr="002C042A">
        <w:t>.</w:t>
      </w:r>
    </w:p>
    <w:p w:rsidR="005E216F" w:rsidRPr="002C042A">
      <w:pPr>
        <w:ind w:firstLine="708"/>
        <w:jc w:val="both"/>
      </w:pPr>
      <w:r w:rsidRPr="002C042A">
        <w:t xml:space="preserve">Согласно </w:t>
      </w:r>
      <w:hyperlink r:id="rId10" w:history="1">
        <w:r w:rsidRPr="002C042A">
          <w:t>части 6 с</w:t>
        </w:r>
        <w:r w:rsidRPr="002C042A">
          <w:t>татьи 27.12</w:t>
        </w:r>
      </w:hyperlink>
      <w:r w:rsidRPr="002C042A"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 его результатов осуществляются в порядке, установленном Правительством Российской Федерации. </w:t>
      </w:r>
    </w:p>
    <w:p w:rsidR="005E216F" w:rsidRPr="002C042A">
      <w:pPr>
        <w:ind w:firstLine="708"/>
        <w:jc w:val="both"/>
      </w:pPr>
      <w:r w:rsidRPr="002C042A">
        <w:t>В соответств</w:t>
      </w:r>
      <w:r w:rsidRPr="002C042A">
        <w:t xml:space="preserve">ии с </w:t>
      </w:r>
      <w:hyperlink r:id="rId11" w:history="1">
        <w:r w:rsidRPr="002C042A">
          <w:t>частями 2</w:t>
        </w:r>
      </w:hyperlink>
      <w:r w:rsidRPr="002C042A">
        <w:t xml:space="preserve"> и </w:t>
      </w:r>
      <w:hyperlink r:id="rId12" w:history="1">
        <w:r w:rsidRPr="002C042A">
          <w:t>6 статьи 25.7</w:t>
        </w:r>
      </w:hyperlink>
      <w:r w:rsidRPr="002C042A"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 w:rsidRPr="002C042A">
          <w:t xml:space="preserve">главой </w:t>
        </w:r>
        <w:r w:rsidRPr="002C042A">
          <w:t>27</w:t>
        </w:r>
      </w:hyperlink>
      <w:r w:rsidRPr="002C042A">
        <w:t xml:space="preserve"> и </w:t>
      </w:r>
      <w:hyperlink r:id="rId14" w:history="1">
        <w:r w:rsidRPr="002C042A">
          <w:t>статьей 28.1.1</w:t>
        </w:r>
      </w:hyperlink>
      <w:r w:rsidRPr="002C042A">
        <w:t xml:space="preserve"> названного Кодекса, обязательно присутствие понятых или применение видеозаписи. В случае применения видеоз</w:t>
      </w:r>
      <w:r w:rsidRPr="002C042A">
        <w:t xml:space="preserve">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</w:t>
      </w:r>
      <w:r w:rsidRPr="002C042A">
        <w:t>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E216F" w:rsidRPr="002C042A">
      <w:pPr>
        <w:ind w:firstLine="708"/>
        <w:jc w:val="both"/>
      </w:pPr>
      <w:r w:rsidRPr="002C042A">
        <w:t>Постановлением Правительства Российской Федерации</w:t>
      </w:r>
      <w:r w:rsidRPr="002C042A">
        <w:t xml:space="preserve"> от 26 июня 2008 г. N 475 утверждены </w:t>
      </w:r>
      <w:hyperlink r:id="rId15" w:history="1">
        <w:r w:rsidRPr="002C042A">
          <w:t>Правила</w:t>
        </w:r>
      </w:hyperlink>
      <w:r w:rsidRPr="002C042A">
        <w:t xml:space="preserve"> освидетельствования лица, которое управляет транспортным средством, на состояние</w:t>
      </w:r>
      <w:r w:rsidRPr="002C042A"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E216F" w:rsidRPr="002C042A">
      <w:pPr>
        <w:ind w:firstLine="708"/>
        <w:jc w:val="both"/>
      </w:pPr>
      <w:r w:rsidRPr="002C042A">
        <w:t xml:space="preserve">В соответствии с </w:t>
      </w:r>
      <w:hyperlink r:id="rId16" w:history="1">
        <w:r w:rsidRPr="002C042A">
          <w:t>пунктом 3</w:t>
        </w:r>
      </w:hyperlink>
      <w:r w:rsidRPr="002C042A">
        <w:t xml:space="preserve"> указанных Правил достаточными основаниями полагать, что водитель транспортного средства находится </w:t>
      </w:r>
      <w:r w:rsidRPr="002C042A">
        <w:t>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E216F" w:rsidRPr="002C042A">
      <w:pPr>
        <w:ind w:firstLine="708"/>
        <w:jc w:val="both"/>
      </w:pPr>
      <w:r w:rsidRPr="002C042A">
        <w:t>Как следует из материал</w:t>
      </w:r>
      <w:r w:rsidRPr="002C042A">
        <w:t>ов дела (акт освидетельствования на состояние алкогольного опьянения), основанием полагать, что водитель Доля С. находится в состоянии опьянения, послужило наличие выявленных у него инспектором ДПС признаков опьянения: запах алкоголя изо рта; неустойчивост</w:t>
      </w:r>
      <w:r w:rsidRPr="002C042A">
        <w:t>ь позы; нарушение речи (</w:t>
      </w:r>
      <w:r w:rsidRPr="002C042A">
        <w:t>л.д</w:t>
      </w:r>
      <w:r w:rsidRPr="002C042A">
        <w:t xml:space="preserve">. 4). </w:t>
      </w:r>
    </w:p>
    <w:p w:rsidR="005E216F" w:rsidRPr="002C042A">
      <w:pPr>
        <w:ind w:firstLine="708"/>
        <w:jc w:val="both"/>
      </w:pPr>
      <w:r w:rsidRPr="002C042A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2C042A">
        <w:t xml:space="preserve"> 1,15 мг/л, превышающей 0,16 мг/л - возможн</w:t>
      </w:r>
      <w:r w:rsidRPr="002C042A">
        <w:t>ую суммарную погрешность измерений, у Доли С. было установлено состояние алкогольного опьянения.</w:t>
      </w:r>
    </w:p>
    <w:p w:rsidR="005E216F" w:rsidRPr="002C042A">
      <w:pPr>
        <w:ind w:firstLine="708"/>
        <w:jc w:val="both"/>
      </w:pPr>
      <w:r w:rsidRPr="002C042A">
        <w:t xml:space="preserve">Освидетельствование Доли С. на состояние алкогольного опьянения проведено в порядке, установленном указанными выше </w:t>
      </w:r>
      <w:hyperlink r:id="rId15" w:history="1">
        <w:r w:rsidRPr="002C042A">
          <w:t>Правилами</w:t>
        </w:r>
      </w:hyperlink>
      <w:r w:rsidRPr="002C042A"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</w:t>
      </w:r>
      <w:r w:rsidRPr="002C042A">
        <w:t>змерения и удостоверено подписями Доли С., понятых и должностного лица (</w:t>
      </w:r>
      <w:r w:rsidRPr="002C042A">
        <w:t>л.д</w:t>
      </w:r>
      <w:r w:rsidRPr="002C042A">
        <w:t>. 3, 4).</w:t>
      </w:r>
    </w:p>
    <w:p w:rsidR="005E216F" w:rsidRPr="002C042A">
      <w:pPr>
        <w:ind w:firstLine="708"/>
        <w:jc w:val="both"/>
      </w:pPr>
      <w:r w:rsidRPr="002C042A">
        <w:t xml:space="preserve">В соответствии с </w:t>
      </w:r>
      <w:hyperlink r:id="rId17" w:history="1">
        <w:r w:rsidRPr="002C042A">
          <w:t>пунктом 10</w:t>
        </w:r>
      </w:hyperlink>
      <w:r w:rsidRPr="002C042A">
        <w:t xml:space="preserve"> направлению н</w:t>
      </w:r>
      <w:r w:rsidRPr="002C042A">
        <w:t>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</w:t>
      </w:r>
      <w:r w:rsidRPr="002C042A">
        <w:t>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E216F" w:rsidRPr="002C042A">
      <w:pPr>
        <w:ind w:firstLine="708"/>
        <w:jc w:val="both"/>
      </w:pPr>
      <w:r w:rsidRPr="002C042A">
        <w:t xml:space="preserve">Таким образом, предусмотренных </w:t>
      </w:r>
      <w:hyperlink r:id="rId9" w:history="1">
        <w:r w:rsidRPr="002C042A">
          <w:t>частью 1.1 статьи 27.12</w:t>
        </w:r>
      </w:hyperlink>
      <w:r w:rsidRPr="002C042A">
        <w:t xml:space="preserve"> Кодекса Российской Федерации об административных правонарушениях и </w:t>
      </w:r>
      <w:hyperlink r:id="rId17" w:history="1">
        <w:r w:rsidRPr="002C042A">
          <w:t>пунктом 10</w:t>
        </w:r>
      </w:hyperlink>
      <w:r w:rsidRPr="002C042A">
        <w:t xml:space="preserve"> вышеуказанных Правил оснований для направления Доли С. на медицинское освидетельствование не имелось.</w:t>
      </w:r>
    </w:p>
    <w:p w:rsidR="005E216F" w:rsidRPr="002C042A">
      <w:pPr>
        <w:ind w:firstLine="708"/>
        <w:jc w:val="both"/>
      </w:pPr>
      <w:r w:rsidRPr="002C042A">
        <w:t>Меры обеспечения производства по делу об административном правона</w:t>
      </w:r>
      <w:r w:rsidRPr="002C042A">
        <w:t xml:space="preserve">рушении применены к Доле С. в соответствии с требованиями </w:t>
      </w:r>
      <w:hyperlink r:id="rId18" w:history="1">
        <w:r w:rsidRPr="002C042A">
          <w:t>статьи 27.12</w:t>
        </w:r>
      </w:hyperlink>
      <w:r w:rsidRPr="002C042A">
        <w:t xml:space="preserve"> Кодекса Российской Федерации об административных правонарушениях и названных выше </w:t>
      </w:r>
      <w:hyperlink r:id="rId15" w:history="1">
        <w:r w:rsidRPr="002C042A">
          <w:t>Правил</w:t>
        </w:r>
      </w:hyperlink>
      <w:r w:rsidRPr="002C042A">
        <w:t>.</w:t>
      </w:r>
    </w:p>
    <w:p w:rsidR="005E216F" w:rsidRPr="002C042A">
      <w:pPr>
        <w:ind w:firstLine="708"/>
        <w:jc w:val="both"/>
      </w:pPr>
      <w:r w:rsidRPr="002C042A">
        <w:t>Таким образом, факт управления Дол</w:t>
      </w:r>
      <w:r w:rsidRPr="002C042A">
        <w:t xml:space="preserve">и С.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 w:rsidRPr="002C042A">
          <w:t>Кодекса</w:t>
        </w:r>
      </w:hyperlink>
      <w:r w:rsidRPr="002C042A"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5E216F" w:rsidRPr="002C042A">
      <w:pPr>
        <w:ind w:firstLine="708"/>
        <w:jc w:val="both"/>
      </w:pPr>
      <w:r w:rsidRPr="002C042A">
        <w:t xml:space="preserve">При таких обстоятельствах в действиях Доли С. </w:t>
      </w:r>
      <w:r w:rsidRPr="002C042A">
        <w:t xml:space="preserve">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</w:t>
      </w:r>
      <w:r w:rsidRPr="002C042A">
        <w:t>уголовно наказуемого деяния.</w:t>
      </w:r>
    </w:p>
    <w:p w:rsidR="005E216F" w:rsidRPr="002C042A">
      <w:pPr>
        <w:ind w:firstLine="708"/>
        <w:jc w:val="both"/>
      </w:pPr>
      <w:r w:rsidRPr="002C042A">
        <w:t>Оснований для прекращения производства по делу об административном правонарушении мировым судьей не установлено.</w:t>
      </w:r>
    </w:p>
    <w:p w:rsidR="005E216F" w:rsidRPr="002C042A">
      <w:pPr>
        <w:ind w:firstLine="708"/>
        <w:jc w:val="both"/>
      </w:pPr>
      <w:r w:rsidRPr="002C042A">
        <w:t>Как усматривается из материалов дела, Доля С. в установленном законом порядке получил специальное право управления</w:t>
      </w:r>
      <w:r w:rsidRPr="002C042A">
        <w:t xml:space="preserve"> транспортными средствами и ему "дата" г. выдано водительское удостоверение "номер" кат. «...».</w:t>
      </w:r>
    </w:p>
    <w:p w:rsidR="005E216F" w:rsidRPr="002C042A">
      <w:pPr>
        <w:ind w:firstLine="708"/>
        <w:jc w:val="both"/>
      </w:pPr>
      <w:r w:rsidRPr="002C042A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</w:t>
      </w:r>
      <w:r w:rsidRPr="002C042A">
        <w:t>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E216F" w:rsidRPr="002C042A">
      <w:pPr>
        <w:ind w:firstLine="708"/>
        <w:jc w:val="both"/>
      </w:pPr>
      <w:r w:rsidRPr="002C042A">
        <w:t>Принимая во внимани</w:t>
      </w:r>
      <w:r w:rsidRPr="002C042A">
        <w:t>е характер и обстоятельства совершенного административного правонарушения, данные о личности Доли С.,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</w:t>
      </w:r>
      <w:r w:rsidRPr="002C042A">
        <w:t>ными средствами в нижнем пределе, установленном санкцией ч. 1 ст. 12.8 Кодекса Российской Федерации об административных правонарушениях Российской Федерации.</w:t>
      </w:r>
    </w:p>
    <w:p w:rsidR="005E216F" w:rsidRPr="002C042A">
      <w:pPr>
        <w:ind w:firstLine="708"/>
        <w:jc w:val="both"/>
      </w:pPr>
      <w:r w:rsidRPr="002C042A">
        <w:t>На основании изложенного, руководствуясь статьями 29.9, 29.10 Кодекса Российской Федерации об адми</w:t>
      </w:r>
      <w:r w:rsidRPr="002C042A">
        <w:t xml:space="preserve">нистративных правонарушениях, мировой судья </w:t>
      </w:r>
    </w:p>
    <w:p w:rsidR="002C042A">
      <w:pPr>
        <w:jc w:val="center"/>
      </w:pPr>
    </w:p>
    <w:p w:rsidR="005E216F" w:rsidRPr="002C042A">
      <w:pPr>
        <w:jc w:val="center"/>
      </w:pPr>
      <w:r w:rsidRPr="002C042A">
        <w:t>ПОСТАНОВИЛ:</w:t>
      </w:r>
    </w:p>
    <w:p w:rsidR="005E216F" w:rsidRPr="002C042A">
      <w:pPr>
        <w:ind w:firstLine="708"/>
        <w:jc w:val="both"/>
      </w:pPr>
      <w:r w:rsidRPr="002C042A">
        <w:t>Долю Сергея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</w:t>
      </w:r>
      <w:r w:rsidRPr="002C042A">
        <w:t>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5E216F" w:rsidRPr="002C042A">
      <w:pPr>
        <w:ind w:firstLine="708"/>
        <w:jc w:val="both"/>
      </w:pPr>
      <w:r w:rsidRPr="002C042A">
        <w:t>Штраф подлежит уплате по реквизитам: получатель УФК по Республике</w:t>
      </w:r>
      <w:r w:rsidRPr="002C042A">
        <w:t xml:space="preserve"> Крым (МО ОМВД России «</w:t>
      </w:r>
      <w:r w:rsidRPr="002C042A">
        <w:t>Сакский</w:t>
      </w:r>
      <w:r w:rsidRPr="002C042A">
        <w:t xml:space="preserve">»), ИНН 9107000095, КПП 910701001, </w:t>
      </w:r>
      <w:r w:rsidRPr="002C042A">
        <w:t>р</w:t>
      </w:r>
      <w:r w:rsidRPr="002C042A">
        <w:t>/с 40101810335100010001, банк получателя Отделение по Республике Крым ЮГУ Центрального банка РФ, КБК 18811601123010001140, БИК 043510001, ОКТМО 35721000, УИН 1881 0491 2026 0000 1305.</w:t>
      </w:r>
    </w:p>
    <w:p w:rsidR="005E216F" w:rsidRPr="002C042A">
      <w:pPr>
        <w:ind w:firstLine="708"/>
        <w:jc w:val="both"/>
      </w:pPr>
      <w:r w:rsidRPr="002C042A">
        <w:t>Соглас</w:t>
      </w:r>
      <w:r w:rsidRPr="002C042A">
        <w:t xml:space="preserve">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2C042A">
        <w:t>вступления постан</w:t>
      </w:r>
      <w:r w:rsidRPr="002C042A">
        <w:t>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2C042A">
        <w:t xml:space="preserve"> статьей 31.5 настоящего Кодекса.</w:t>
      </w:r>
    </w:p>
    <w:p w:rsidR="005E216F" w:rsidRPr="002C042A">
      <w:pPr>
        <w:ind w:firstLine="708"/>
        <w:jc w:val="both"/>
      </w:pPr>
      <w:r w:rsidRPr="002C042A">
        <w:t>Оригин</w:t>
      </w:r>
      <w:r w:rsidRPr="002C042A">
        <w:t xml:space="preserve">ал квитанции об оплате административного штрафа необходимо предоставить на судебный участок № 74 </w:t>
      </w:r>
      <w:r w:rsidRPr="002C042A">
        <w:t>Сакского</w:t>
      </w:r>
      <w:r w:rsidRPr="002C042A">
        <w:t xml:space="preserve"> судебного района (</w:t>
      </w:r>
      <w:r w:rsidRPr="002C042A">
        <w:t>Сакский</w:t>
      </w:r>
      <w:r w:rsidRPr="002C042A">
        <w:t xml:space="preserve"> муниципальный район и городской округ Саки) Республики Крым, как документ подтверждающий исполнение судебного постановления </w:t>
      </w:r>
      <w:r w:rsidRPr="002C042A">
        <w:t>в части штрафа.</w:t>
      </w:r>
    </w:p>
    <w:p w:rsidR="005E216F" w:rsidRPr="002C042A">
      <w:pPr>
        <w:ind w:firstLine="708"/>
        <w:jc w:val="both"/>
      </w:pPr>
      <w:r w:rsidRPr="002C042A"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</w:t>
      </w:r>
      <w:r w:rsidRPr="002C042A">
        <w:t>тельном порядке.</w:t>
      </w:r>
    </w:p>
    <w:p w:rsidR="005E216F" w:rsidRPr="002C042A">
      <w:pPr>
        <w:ind w:firstLine="708"/>
        <w:jc w:val="both"/>
      </w:pPr>
      <w:r w:rsidRPr="002C042A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... (адрес).</w:t>
      </w:r>
    </w:p>
    <w:p w:rsidR="005E216F" w:rsidRPr="002C042A">
      <w:pPr>
        <w:ind w:firstLine="708"/>
        <w:jc w:val="both"/>
      </w:pPr>
      <w:r w:rsidRPr="002C042A">
        <w:t xml:space="preserve">Исполнение постановления о </w:t>
      </w:r>
      <w:r w:rsidRPr="002C042A">
        <w:t>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</w:t>
      </w:r>
      <w:r w:rsidRPr="002C042A">
        <w:t>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2C042A">
        <w:t>) и</w:t>
      </w:r>
      <w:r w:rsidRPr="002C042A">
        <w:t xml:space="preserve"> другой техники.</w:t>
      </w:r>
    </w:p>
    <w:p w:rsidR="005E216F" w:rsidRPr="002C042A">
      <w:pPr>
        <w:ind w:firstLine="708"/>
        <w:jc w:val="both"/>
      </w:pPr>
      <w:r w:rsidRPr="002C042A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Доля С. должен сдать водительское удостоверение в отделение госуд</w:t>
      </w:r>
      <w:r w:rsidRPr="002C042A">
        <w:t xml:space="preserve">арственной инспекции безопасности дорожного движения ... (адрес), а в случае утраты указанных документов заявить об этом в указанный орган в тот же срок. </w:t>
      </w:r>
    </w:p>
    <w:p w:rsidR="005E216F" w:rsidRPr="002C042A">
      <w:pPr>
        <w:ind w:firstLine="708"/>
        <w:jc w:val="both"/>
      </w:pPr>
      <w:r w:rsidRPr="002C042A">
        <w:t>Согласно части 2 статьи 32.7 Кодекса Российской Федерации об административных правонарушениях в случа</w:t>
      </w:r>
      <w:r w:rsidRPr="002C042A"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</w:t>
      </w:r>
      <w:r w:rsidRPr="002C042A">
        <w:t>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E216F">
      <w:pPr>
        <w:ind w:firstLine="708"/>
        <w:jc w:val="both"/>
      </w:pPr>
      <w:r w:rsidRPr="002C042A">
        <w:t xml:space="preserve">Постановление может быть </w:t>
      </w:r>
      <w:r w:rsidRPr="002C042A">
        <w:t xml:space="preserve">обжаловано в течение десяти суток со дня вручения или получения копии постановления в </w:t>
      </w:r>
      <w:r w:rsidRPr="002C042A">
        <w:t>Сакский</w:t>
      </w:r>
      <w:r w:rsidRPr="002C042A">
        <w:t xml:space="preserve"> районный суд Республики Крым через мирового судью.</w:t>
      </w:r>
    </w:p>
    <w:p w:rsidR="002C042A">
      <w:pPr>
        <w:ind w:firstLine="708"/>
        <w:jc w:val="both"/>
      </w:pPr>
    </w:p>
    <w:p w:rsidR="002C042A" w:rsidRPr="002C042A">
      <w:pPr>
        <w:ind w:firstLine="708"/>
        <w:jc w:val="both"/>
      </w:pPr>
    </w:p>
    <w:p w:rsidR="005E216F" w:rsidRPr="002C042A">
      <w:pPr>
        <w:jc w:val="both"/>
      </w:pPr>
      <w:r w:rsidRPr="002C042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C042A">
        <w:t xml:space="preserve">А.М. </w:t>
      </w:r>
      <w:r w:rsidRPr="002C042A">
        <w:t>Смолий</w:t>
      </w:r>
    </w:p>
    <w:sectPr w:rsidSect="002C042A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F"/>
    <w:rsid w:val="002C042A"/>
    <w:rsid w:val="005E2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