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78FD" w:rsidRPr="004A38AC">
      <w:pPr>
        <w:pStyle w:val="Heading1"/>
        <w:spacing w:before="0" w:after="0"/>
        <w:jc w:val="right"/>
        <w:rPr>
          <w:sz w:val="24"/>
          <w:szCs w:val="24"/>
        </w:rPr>
      </w:pPr>
      <w:r w:rsidRPr="004A38AC">
        <w:rPr>
          <w:rFonts w:ascii="Times New Roman" w:hAnsi="Times New Roman" w:cs="Times New Roman"/>
          <w:b w:val="0"/>
          <w:sz w:val="24"/>
          <w:szCs w:val="24"/>
        </w:rPr>
        <w:t>Дело № 5-74-126/2020</w:t>
      </w:r>
    </w:p>
    <w:p w:rsidR="004A38A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78F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A38A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A38AC" w:rsidRPr="004A38AC" w:rsidP="004A38AC"/>
    <w:p w:rsidR="006478FD">
      <w:pPr>
        <w:jc w:val="both"/>
      </w:pPr>
      <w:r w:rsidRPr="004A38AC">
        <w:t xml:space="preserve">14 мая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A38AC">
        <w:t>г. Саки</w:t>
      </w:r>
    </w:p>
    <w:p w:rsidR="004A38AC" w:rsidRPr="004A38AC">
      <w:pPr>
        <w:jc w:val="both"/>
      </w:pPr>
    </w:p>
    <w:p w:rsidR="006478FD" w:rsidRPr="004A38AC">
      <w:pPr>
        <w:ind w:firstLine="708"/>
        <w:jc w:val="both"/>
      </w:pPr>
      <w:r w:rsidRPr="004A38AC">
        <w:t xml:space="preserve">Мировой судья судебного участка № 74 </w:t>
      </w:r>
      <w:r w:rsidRPr="004A38AC">
        <w:t>Сакского</w:t>
      </w:r>
      <w:r w:rsidRPr="004A38AC">
        <w:t xml:space="preserve"> судебного района (</w:t>
      </w:r>
      <w:r w:rsidRPr="004A38AC">
        <w:t>Сакский</w:t>
      </w:r>
      <w:r w:rsidRPr="004A38AC">
        <w:t xml:space="preserve"> муниципальный район и городской округ Саки) Республики Крым </w:t>
      </w:r>
      <w:r w:rsidRPr="004A38AC">
        <w:t>Смолий</w:t>
      </w:r>
      <w:r w:rsidRPr="004A38AC">
        <w:t xml:space="preserve"> А.М., рассмотрев дело об административном </w:t>
      </w:r>
      <w:r w:rsidRPr="004A38AC">
        <w:t>правонарушении, поступившее из отдельной роты дорожно-патрульной службы Государственной инспекции безопасности дорожного движения МВД по Республике Крым, в отношении:</w:t>
      </w:r>
    </w:p>
    <w:p w:rsidR="006478FD" w:rsidRPr="004A38AC">
      <w:pPr>
        <w:ind w:left="1701" w:hanging="2"/>
        <w:jc w:val="both"/>
      </w:pPr>
      <w:r w:rsidRPr="004A38AC">
        <w:t>Абрамова Сергея Викторовича,</w:t>
      </w:r>
    </w:p>
    <w:p w:rsidR="006478FD" w:rsidRPr="004A38AC">
      <w:pPr>
        <w:ind w:left="1701" w:hanging="2"/>
        <w:jc w:val="both"/>
      </w:pPr>
      <w:r w:rsidRPr="004A38AC">
        <w:t>паспортные данные, гражданина Российской Федерации, имеющего</w:t>
      </w:r>
      <w:r w:rsidRPr="004A38AC">
        <w:t xml:space="preserve"> высшее образование, женатого, работающего в должности "должность" в "наименование организации", зарегистрированного и проживающего по адресу: адрес, </w:t>
      </w:r>
    </w:p>
    <w:p w:rsidR="006478FD" w:rsidRPr="004A38AC">
      <w:pPr>
        <w:jc w:val="both"/>
      </w:pPr>
      <w:r w:rsidRPr="004A38AC">
        <w:t>о привлечении его к административной ответственности за правонарушение, предусмотренное частью 1 статьи 1</w:t>
      </w:r>
      <w:r w:rsidRPr="004A38AC">
        <w:t xml:space="preserve">2.26 Кодекса Российской Федерации об административных правонарушениях, </w:t>
      </w:r>
    </w:p>
    <w:p w:rsidR="004A38AC">
      <w:pPr>
        <w:jc w:val="center"/>
      </w:pPr>
    </w:p>
    <w:p w:rsidR="006478FD" w:rsidRPr="004A38AC">
      <w:pPr>
        <w:jc w:val="center"/>
      </w:pPr>
      <w:r w:rsidRPr="004A38AC">
        <w:t>УСТАНОВИЛ:</w:t>
      </w:r>
    </w:p>
    <w:p w:rsidR="006478FD" w:rsidRPr="004A38AC">
      <w:pPr>
        <w:jc w:val="both"/>
      </w:pPr>
      <w:r w:rsidRPr="004A38AC">
        <w:t xml:space="preserve">Абрамов С.В. 30 марта 2020 г. в 10 час. 37 мин. на ул. "адрес" в с. Михайловка </w:t>
      </w:r>
      <w:r w:rsidRPr="004A38AC">
        <w:t>Сакского</w:t>
      </w:r>
      <w:r w:rsidRPr="004A38AC">
        <w:t xml:space="preserve"> района Республики Крым, управляя транспортным средством марки «марка т/с», государств</w:t>
      </w:r>
      <w:r w:rsidRPr="004A38AC">
        <w:t>енный регистрационный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4A38AC">
        <w:t>.</w:t>
      </w:r>
    </w:p>
    <w:p w:rsidR="006478FD" w:rsidRPr="004A38AC">
      <w:pPr>
        <w:ind w:firstLine="708"/>
        <w:jc w:val="both"/>
      </w:pPr>
      <w:r w:rsidRPr="004A38AC">
        <w:t>В судебное заседание Абрамов С.В. явился, свою вину не признал и пояснил, что пройти освидетельствование на состояние алкогольного опьянения инспекторы ДПС ему не предлагали. При составлении процессуальных документов, инспектор ДПС ввел его в заблуждение</w:t>
      </w:r>
      <w:r w:rsidRPr="004A38AC">
        <w:t xml:space="preserve">, а именно, сказал, что в случае если он откажется от прохождения медицинского освидетельствования на состояние опьянения его транспортное средство не будет помещено на штрафную площадку, и он </w:t>
      </w:r>
      <w:r w:rsidRPr="004A38AC">
        <w:t>понесет ответственность</w:t>
      </w:r>
      <w:r w:rsidRPr="004A38AC">
        <w:t xml:space="preserve"> в виде административного штрафа, при эт</w:t>
      </w:r>
      <w:r w:rsidRPr="004A38AC">
        <w:t xml:space="preserve">ом видеозапись не проводилась. Фактически, до составления процессуальных документов, со стороны инспекторов ДПС на него было оказано психологическое давление, послужившее в дальнейшем основанием для привлечения к административной ответственности. </w:t>
      </w:r>
    </w:p>
    <w:p w:rsidR="006478FD" w:rsidRPr="004A38AC" w:rsidP="004A38AC">
      <w:pPr>
        <w:ind w:firstLine="708"/>
        <w:jc w:val="both"/>
      </w:pPr>
      <w:r w:rsidRPr="004A38AC">
        <w:t>Выслушав</w:t>
      </w:r>
      <w:r w:rsidRPr="004A38AC">
        <w:t xml:space="preserve"> Абрамова С.В., исследовав материалы дела, мировой судья пришел к выводу о наличии в действиях Абрамова С.В. состава правонарушения, предусмотренного </w:t>
      </w:r>
      <w:r>
        <w:t xml:space="preserve">   </w:t>
      </w:r>
      <w:r w:rsidRPr="004A38AC">
        <w:t>ч. 1 ст. 12.26 КоАП РФ, исходя из следующего.</w:t>
      </w:r>
    </w:p>
    <w:p w:rsidR="006478FD" w:rsidRPr="004A38AC">
      <w:pPr>
        <w:ind w:firstLine="708"/>
        <w:jc w:val="both"/>
      </w:pPr>
      <w:r w:rsidRPr="004A38AC">
        <w:t xml:space="preserve">Согласно протоколу об административном правонарушении 61 АГ </w:t>
      </w:r>
      <w:r w:rsidRPr="004A38AC">
        <w:t xml:space="preserve">№ 740959 от 30 марта 2020 г., он был составлен в отношении Абрамова С.В. за то, что он 30 марта 2020 г. в 10 час. 37 мин. на ул. "адрес" в с. Михайловка </w:t>
      </w:r>
      <w:r w:rsidRPr="004A38AC">
        <w:t>Сакского</w:t>
      </w:r>
      <w:r w:rsidRPr="004A38AC">
        <w:t xml:space="preserve"> района, в нарушение требований </w:t>
      </w:r>
      <w:r>
        <w:t xml:space="preserve">     </w:t>
      </w:r>
      <w:r w:rsidRPr="004A38AC">
        <w:t>п. 2.3.2 ПДД РФ, управляя транспортным средством марки «марка т</w:t>
      </w:r>
      <w:r w:rsidRPr="004A38AC">
        <w:t>/с», государственный регистрационный знак "гос</w:t>
      </w:r>
      <w:r w:rsidRPr="004A38AC">
        <w:t>. номер", с признаком опьянения (запах алкоголя изо рта), отказался от прохождения освидетельствования на состояние алкогольного опьянения на месте остановки транспортного средства с помощью прибора Юпитер</w:t>
      </w:r>
      <w:r w:rsidRPr="004A38AC">
        <w:t xml:space="preserve"> К</w:t>
      </w:r>
      <w:r w:rsidRPr="004A38AC">
        <w:t xml:space="preserve"> № </w:t>
      </w:r>
      <w:r w:rsidRPr="004A38AC">
        <w:t xml:space="preserve">005984 срок поверки до 21.07.2020 г., и не выполнил законное требование должностного уполномоченного лица (сотрудника ДПС) о прохождении медицинского </w:t>
      </w:r>
      <w:r w:rsidRPr="004A38AC">
        <w:t>освидетельствования на состояние опьянения, при этом действие водителя не содержат признаков уголовно нака</w:t>
      </w:r>
      <w:r w:rsidRPr="004A38AC">
        <w:t>зуемого деяния.</w:t>
      </w:r>
    </w:p>
    <w:p w:rsidR="006478FD" w:rsidRPr="004A38AC">
      <w:pPr>
        <w:ind w:firstLine="708"/>
        <w:jc w:val="both"/>
      </w:pPr>
      <w:r w:rsidRPr="004A38AC">
        <w:t xml:space="preserve">Как следует из представленной в материалы дела видеозаписи Абрамов С.В. при наличии признака опьянения (запах алкоголя изо рта) отказался от прохождения освидетельствования на состояние алкогольного опьянения. </w:t>
      </w:r>
    </w:p>
    <w:p w:rsidR="006478FD" w:rsidRPr="004A38AC">
      <w:pPr>
        <w:ind w:firstLine="708"/>
        <w:jc w:val="both"/>
      </w:pPr>
      <w:r w:rsidRPr="004A38AC">
        <w:t xml:space="preserve">Факт отказа Абрамова С.В. от </w:t>
      </w:r>
      <w:r w:rsidRPr="004A38AC">
        <w:t xml:space="preserve">прохождения медицинского освидетельствования на состояние опьянения подтверждается протоколом 50 МВ № 044905 от 30 марта 2020 г. о направлении Абрамова С.В. на медицинское </w:t>
      </w:r>
      <w:r w:rsidRPr="004A38AC">
        <w:t>освидетельствование</w:t>
      </w:r>
      <w:r w:rsidRPr="004A38AC">
        <w:t xml:space="preserve"> на состояние опьянения, согласно которому последний при наличии </w:t>
      </w:r>
      <w:r w:rsidRPr="004A38AC">
        <w:t>признака опьянения (запах алкоголя изо рта) и основания для направления на медицинское освидетельствование на со</w:t>
      </w:r>
      <w:r>
        <w:t>стояние алкогольного опьянения -</w:t>
      </w:r>
      <w:r w:rsidRPr="004A38AC">
        <w:t xml:space="preserve"> отказ от прохождения освидетельствования на состояние алкогольного опьянения, отказался пройти медицинское осви</w:t>
      </w:r>
      <w:r w:rsidRPr="004A38AC">
        <w:t>детельствование на состояние опьянения, что подтверждается соответствующими записями Абрамова С.В. и должностного лица в данном протоколе (</w:t>
      </w:r>
      <w:r w:rsidRPr="004A38AC">
        <w:t>л.д</w:t>
      </w:r>
      <w:r w:rsidRPr="004A38AC">
        <w:t>. 4).</w:t>
      </w:r>
    </w:p>
    <w:p w:rsidR="006478FD" w:rsidRPr="004A38AC">
      <w:pPr>
        <w:ind w:firstLine="540"/>
        <w:jc w:val="both"/>
      </w:pPr>
      <w:r w:rsidRPr="004A38AC">
        <w:t>Факт управления Абрамовым С.В. транспортным средством при указанных в протоколе об административном правонар</w:t>
      </w:r>
      <w:r w:rsidRPr="004A38AC">
        <w:t xml:space="preserve">ушении обстоятельствах подтверждается протоколом 82 ОТ № 018615 об отстранении от управления транспортным средством от 30 марта 2020 г., согласно которому Абрамов С.В. 30 марта 2020 г. в 10 час. 30 мин. на ул. "адрес" в с. Михайловка </w:t>
      </w:r>
      <w:r w:rsidRPr="004A38AC">
        <w:t>Сакского</w:t>
      </w:r>
      <w:r w:rsidRPr="004A38AC">
        <w:t xml:space="preserve"> района, управ</w:t>
      </w:r>
      <w:r w:rsidRPr="004A38AC">
        <w:t>ляя транспортным средством марки «марка т/с</w:t>
      </w:r>
      <w:r w:rsidRPr="004A38AC">
        <w:t>», государственный регистрационный знак "гос. номер",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</w:t>
      </w:r>
      <w:r w:rsidRPr="004A38AC">
        <w:t>анен от управления транспортным средством до устранения причины отстранения (</w:t>
      </w:r>
      <w:r w:rsidRPr="004A38AC">
        <w:t>л.д</w:t>
      </w:r>
      <w:r w:rsidRPr="004A38AC">
        <w:t>. 3).</w:t>
      </w:r>
    </w:p>
    <w:p w:rsidR="006478FD" w:rsidRPr="004A38AC">
      <w:pPr>
        <w:ind w:firstLine="540"/>
        <w:jc w:val="both"/>
      </w:pPr>
      <w:r w:rsidRPr="004A38AC"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 xml:space="preserve">         </w:t>
      </w:r>
      <w:r w:rsidRPr="004A38AC">
        <w:t>Абрамовым С.В. мед</w:t>
      </w:r>
      <w:r w:rsidRPr="004A38AC">
        <w:t xml:space="preserve">ицинского освидетельствования на состояние опьянения, поскольку действия должностного лица по направлению Абрамова С.В. на медицинское </w:t>
      </w:r>
      <w:r w:rsidRPr="004A38AC">
        <w:t>освидетельствование</w:t>
      </w:r>
      <w:r w:rsidRPr="004A38AC">
        <w:t xml:space="preserve"> на состояние опьянения соответствуют требованиям Правил освидетельствования лица, которое управляет т</w:t>
      </w:r>
      <w:r w:rsidRPr="004A38AC">
        <w:t xml:space="preserve">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</w:t>
      </w:r>
      <w:r w:rsidRPr="004A38AC">
        <w:t xml:space="preserve">его результатов, утвержденное постановлением правительства Российской Федерации от 26 июня 2008 года </w:t>
      </w:r>
      <w:r>
        <w:t xml:space="preserve">  </w:t>
      </w:r>
      <w:r w:rsidRPr="004A38AC">
        <w:t>№ 475.</w:t>
      </w:r>
    </w:p>
    <w:p w:rsidR="006478FD" w:rsidRPr="004A38AC">
      <w:pPr>
        <w:ind w:firstLine="540"/>
        <w:jc w:val="both"/>
      </w:pPr>
      <w:r w:rsidRPr="004A38AC">
        <w:t>Довод Абрамова С.В. о том, что инспекторы ДПС вели его в заблуждение, оказывали психологическое давлением и обманным путем склонили подписать состав</w:t>
      </w:r>
      <w:r w:rsidRPr="004A38AC">
        <w:t xml:space="preserve">ленные процессуальные документы, не может быть прият во внимание, поскольку не нашел своего объективного подтверждения. </w:t>
      </w:r>
    </w:p>
    <w:p w:rsidR="006478FD" w:rsidRPr="004A38AC">
      <w:pPr>
        <w:ind w:firstLine="540"/>
        <w:jc w:val="both"/>
      </w:pPr>
      <w:r w:rsidRPr="004A38AC">
        <w:t>Довод Абрамова С.В. о том, что пройти освидетельствование на состояние алкогольного опьянения инспекторы ДПС ему не предлагали не нашел</w:t>
      </w:r>
      <w:r w:rsidRPr="004A38AC">
        <w:t xml:space="preserve"> своего подтверждения в ходе судебного разбирательства, поскольку опровергается видеозаписью имеющейся в материалах дела, просмотренной в судебном заседании с его участием. </w:t>
      </w:r>
    </w:p>
    <w:p w:rsidR="006478FD" w:rsidRPr="004A38AC">
      <w:pPr>
        <w:widowControl w:val="0"/>
        <w:ind w:firstLine="540"/>
        <w:jc w:val="both"/>
      </w:pPr>
      <w:r w:rsidRPr="004A38AC">
        <w:t xml:space="preserve">Кроме того, согласно </w:t>
      </w:r>
      <w:hyperlink r:id="rId4" w:history="1">
        <w:r w:rsidRPr="004A38AC">
          <w:t>части 6 статьи 27.12</w:t>
        </w:r>
      </w:hyperlink>
      <w:r w:rsidRPr="004A38AC"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</w:t>
      </w:r>
      <w:r w:rsidRPr="004A38AC">
        <w:t xml:space="preserve">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478FD" w:rsidRPr="004A38AC">
      <w:pPr>
        <w:widowControl w:val="0"/>
        <w:ind w:firstLine="540"/>
        <w:jc w:val="both"/>
      </w:pPr>
      <w:r w:rsidRPr="004A38AC">
        <w:t>Такой порядок установлен Постановлением Правительства Российской Федерации от 26 июня 2008 года</w:t>
      </w:r>
      <w:r w:rsidRPr="004A38AC">
        <w:t xml:space="preserve"> N 475, которым утверждены </w:t>
      </w:r>
      <w:hyperlink r:id="rId5" w:history="1">
        <w:r w:rsidRPr="004A38AC">
          <w:t>Правила</w:t>
        </w:r>
      </w:hyperlink>
      <w:r w:rsidRPr="004A38AC">
        <w:t xml:space="preserve"> освидетельствования лица, которое </w:t>
      </w:r>
      <w:r w:rsidRPr="004A38AC">
        <w:t>управляет транспортным с</w:t>
      </w:r>
      <w:r w:rsidRPr="004A38AC"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 w:rsidRPr="004A38AC">
        <w:t xml:space="preserve">ов и </w:t>
      </w:r>
      <w:hyperlink r:id="rId6" w:history="1">
        <w:r w:rsidRPr="004A38AC">
          <w:t>правил</w:t>
        </w:r>
      </w:hyperlink>
      <w:r w:rsidRPr="004A38AC">
        <w:t xml:space="preserve"> определения наличия наркотических средств или психотропных веществ</w:t>
      </w:r>
      <w:r w:rsidRPr="004A38AC">
        <w:t xml:space="preserve"> в организме че</w:t>
      </w:r>
      <w:r w:rsidRPr="004A38AC">
        <w:t>ловека при проведении медицинского освидетельствования на состояние опьянения лица, которое управляет транспортным средством (далее - Правила).</w:t>
      </w:r>
    </w:p>
    <w:p w:rsidR="006478FD" w:rsidRPr="004A38AC">
      <w:pPr>
        <w:widowControl w:val="0"/>
        <w:ind w:firstLine="540"/>
        <w:jc w:val="both"/>
      </w:pPr>
      <w:r w:rsidRPr="004A38AC">
        <w:t xml:space="preserve">Результаты освидетельствования на состояние алкогольного опьянения отражаются в акте освидетельствования на </w:t>
      </w:r>
      <w:r w:rsidRPr="004A38AC">
        <w:t>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</w:t>
      </w:r>
      <w:r w:rsidRPr="004A38AC">
        <w:t>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 В случае отказа водителя транспортного средства от прохождения освидетельствования на состояние алк</w:t>
      </w:r>
      <w:r w:rsidRPr="004A38AC">
        <w:t>огольного опьянения акт освидетельствования на состояние алкогольного опьянения не составляется (</w:t>
      </w:r>
      <w:hyperlink r:id="rId7" w:history="1">
        <w:r w:rsidRPr="004A38AC">
          <w:t>пункт 9</w:t>
        </w:r>
      </w:hyperlink>
      <w:r w:rsidRPr="004A38AC">
        <w:t xml:space="preserve"> Правил).</w:t>
      </w:r>
    </w:p>
    <w:p w:rsidR="006478FD" w:rsidRPr="004A38AC">
      <w:pPr>
        <w:widowControl w:val="0"/>
        <w:ind w:firstLine="540"/>
        <w:jc w:val="both"/>
      </w:pPr>
      <w:r w:rsidRPr="004A38AC">
        <w:t>Данных, указывающих на то, что инспекторами ДПС были нарушены порядок применения мер обеспечения производства по делу об административном правонарушении или правила осуществления административных процедур, из материалов дела не усматри</w:t>
      </w:r>
      <w:r w:rsidRPr="004A38AC">
        <w:t>вается.</w:t>
      </w:r>
    </w:p>
    <w:p w:rsidR="006478FD" w:rsidRPr="004A38AC">
      <w:pPr>
        <w:ind w:firstLine="540"/>
        <w:jc w:val="both"/>
      </w:pPr>
      <w:r w:rsidRPr="004A38AC">
        <w:t>С учетом объяснений Абрамова С.В., который при составлении протокола об административном правонарушении был согласен с вмененным ему административным правонарушением, и позицией не признания вины в ходе судебного разбирательства, суд расценивает та</w:t>
      </w:r>
      <w:r w:rsidRPr="004A38AC">
        <w:t xml:space="preserve">кое противоречие как способ защиты и уклонение от административной ответственности за совершенное правонарушение. </w:t>
      </w:r>
    </w:p>
    <w:p w:rsidR="006478FD" w:rsidRPr="004A38AC">
      <w:pPr>
        <w:ind w:firstLine="540"/>
        <w:jc w:val="both"/>
      </w:pPr>
      <w:r w:rsidRPr="004A38AC">
        <w:t>При таких обстоятельствах в действиях Абрамова С.В. имеется состав правонарушения, предусмотренного частью 1 статьи 12.26</w:t>
      </w:r>
      <w:r w:rsidRPr="004A38AC">
        <w:t xml:space="preserve">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4A38AC">
        <w:t>ие действия (бездействие) не содержат уголовно наказуемого деяния.</w:t>
      </w:r>
    </w:p>
    <w:p w:rsidR="006478FD" w:rsidRPr="004A38AC">
      <w:pPr>
        <w:ind w:firstLine="540"/>
        <w:jc w:val="both"/>
      </w:pPr>
      <w:r w:rsidRPr="004A38AC">
        <w:t>Как усматривается из материалов дела, Абрамов С.В. в установленном законом порядке получал специальное право управления транспортными средствами и ему "дата" г. выдано водительское удостове</w:t>
      </w:r>
      <w:r w:rsidRPr="004A38AC">
        <w:t>рение "номер" кат. «...».</w:t>
      </w:r>
    </w:p>
    <w:p w:rsidR="006478FD" w:rsidRPr="004A38AC">
      <w:pPr>
        <w:ind w:firstLine="540"/>
        <w:jc w:val="both"/>
      </w:pPr>
      <w:r w:rsidRPr="004A38AC"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4A38AC">
        <w:t>имущественное положение, обстоятельства, смягчающие и отягчающие административную ответственность.</w:t>
      </w:r>
    </w:p>
    <w:p w:rsidR="006478FD" w:rsidRPr="004A38AC">
      <w:pPr>
        <w:ind w:firstLine="540"/>
        <w:jc w:val="both"/>
      </w:pPr>
      <w:r w:rsidRPr="004A38AC">
        <w:t xml:space="preserve">Принимая во внимание характер и обстоятельства совершенного административного правонарушения, данные о личности Абрамова С.В., ранее не </w:t>
      </w:r>
      <w:r w:rsidRPr="004A38AC">
        <w:t>привлекавшегося</w:t>
      </w:r>
      <w:r w:rsidRPr="004A38AC">
        <w:t xml:space="preserve"> к адм</w:t>
      </w:r>
      <w:r w:rsidRPr="004A38AC">
        <w:t xml:space="preserve">инистративной ответственности за совершение правонарушений в области дорожного движения,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</w:t>
      </w:r>
      <w:r w:rsidRPr="004A38AC">
        <w:t>части 1 статьи 12.26 Кодекса Российской Федерации об административных</w:t>
      </w:r>
      <w:r w:rsidRPr="004A38AC">
        <w:t xml:space="preserve"> </w:t>
      </w:r>
      <w:r w:rsidRPr="004A38AC">
        <w:t>правонарушениях</w:t>
      </w:r>
      <w:r w:rsidRPr="004A38AC">
        <w:t>.</w:t>
      </w:r>
    </w:p>
    <w:p w:rsidR="006478FD" w:rsidRPr="004A38AC">
      <w:pPr>
        <w:ind w:firstLine="708"/>
        <w:jc w:val="both"/>
      </w:pPr>
      <w:r w:rsidRPr="004A38AC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4A38AC">
      <w:pPr>
        <w:jc w:val="center"/>
      </w:pPr>
    </w:p>
    <w:p w:rsidR="004A38AC">
      <w:pPr>
        <w:jc w:val="center"/>
      </w:pPr>
    </w:p>
    <w:p w:rsidR="006478FD" w:rsidRPr="004A38AC">
      <w:pPr>
        <w:jc w:val="center"/>
      </w:pPr>
      <w:r w:rsidRPr="004A38AC">
        <w:t>ПОСТАНОВИЛ:</w:t>
      </w:r>
    </w:p>
    <w:p w:rsidR="006478FD" w:rsidRPr="004A38AC">
      <w:pPr>
        <w:ind w:firstLine="708"/>
        <w:jc w:val="both"/>
      </w:pPr>
      <w:r w:rsidRPr="004A38AC">
        <w:t>Абрамова Сергея</w:t>
      </w:r>
      <w:r w:rsidRPr="004A38AC">
        <w:t xml:space="preserve"> Викторовича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</w:t>
      </w:r>
      <w:r w:rsidRPr="004A38AC">
        <w:t>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6478FD" w:rsidRPr="004A38AC">
      <w:pPr>
        <w:ind w:firstLine="540"/>
        <w:jc w:val="both"/>
      </w:pPr>
      <w:r w:rsidRPr="004A38AC">
        <w:t>Штраф подлежит уплате по реквизитам: наименование получателя платежа УФК по Республике Крым (УМВД России по г. Симфер</w:t>
      </w:r>
      <w:r w:rsidRPr="004A38AC">
        <w:t>ополю), КПП 910201001, ИНН 9102003230, код ОКТМО 35701000, номер счета получателя 40101810335100010001, наименование банка Отделение по Республике Крым ЮГУ ЦБ РФ, БИК 043510001, КБК 188 1 16 01121 01 0001 140, УИН 1881 0491 2060 0000 3645.</w:t>
      </w:r>
    </w:p>
    <w:p w:rsidR="006478FD" w:rsidRPr="004A38AC">
      <w:pPr>
        <w:ind w:firstLine="540"/>
        <w:jc w:val="both"/>
      </w:pPr>
      <w:r w:rsidRPr="004A38AC">
        <w:t xml:space="preserve">Согласно статьи </w:t>
      </w:r>
      <w:r w:rsidRPr="004A38AC"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4A38AC">
        <w:t>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4A38AC">
        <w:t xml:space="preserve"> настоящего Кодекса.</w:t>
      </w:r>
    </w:p>
    <w:p w:rsidR="006478FD" w:rsidRPr="004A38AC">
      <w:pPr>
        <w:ind w:firstLine="540"/>
        <w:jc w:val="both"/>
      </w:pPr>
      <w:r w:rsidRPr="004A38AC">
        <w:t>Оригинал квитанции об оп</w:t>
      </w:r>
      <w:r w:rsidRPr="004A38AC">
        <w:t xml:space="preserve">лате административного штрафа необходимо предоставить на судебный участок № 74 </w:t>
      </w:r>
      <w:r w:rsidRPr="004A38AC">
        <w:t>Сакского</w:t>
      </w:r>
      <w:r w:rsidRPr="004A38AC">
        <w:t xml:space="preserve"> судебного района (</w:t>
      </w:r>
      <w:r w:rsidRPr="004A38AC">
        <w:t>Сакский</w:t>
      </w:r>
      <w:r w:rsidRPr="004A38AC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478FD" w:rsidRPr="004A38AC">
      <w:pPr>
        <w:ind w:firstLine="540"/>
        <w:jc w:val="both"/>
      </w:pPr>
      <w:r w:rsidRPr="004A38AC">
        <w:t>Пр</w:t>
      </w:r>
      <w:r w:rsidRPr="004A38AC">
        <w:t>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6478FD" w:rsidRPr="004A38AC">
      <w:pPr>
        <w:ind w:firstLine="540"/>
        <w:jc w:val="both"/>
      </w:pPr>
      <w:r w:rsidRPr="004A38AC">
        <w:t>Исполнение постановления в ча</w:t>
      </w:r>
      <w:r w:rsidRPr="004A38AC">
        <w:t>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4A38AC">
        <w:t>Сакский</w:t>
      </w:r>
      <w:r w:rsidRPr="004A38AC">
        <w:t>» (296500, Республика Крым, г. Саки, ул. Трудовая,</w:t>
      </w:r>
      <w:r w:rsidRPr="004A38AC">
        <w:t xml:space="preserve"> 6).</w:t>
      </w:r>
    </w:p>
    <w:p w:rsidR="006478FD" w:rsidRPr="004A38AC">
      <w:pPr>
        <w:ind w:firstLine="540"/>
        <w:jc w:val="both"/>
      </w:pPr>
      <w:r w:rsidRPr="004A38AC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</w:t>
      </w:r>
      <w:r w:rsidRPr="004A38AC">
        <w:t xml:space="preserve">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</w:t>
      </w:r>
      <w:r w:rsidRPr="004A38AC">
        <w:t>судов (в том числе маломерных</w:t>
      </w:r>
      <w:r w:rsidRPr="004A38AC">
        <w:t>) и другой техники.</w:t>
      </w:r>
    </w:p>
    <w:p w:rsidR="006478FD" w:rsidRPr="004A38AC">
      <w:pPr>
        <w:ind w:firstLine="540"/>
        <w:jc w:val="both"/>
      </w:pPr>
      <w:r w:rsidRPr="004A38AC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Абрамов С.В. должен сдать водител</w:t>
      </w:r>
      <w:r w:rsidRPr="004A38AC">
        <w:t>ьское удостоверение в отделение государственной инспекции безопасности дорожного движения МО МВД Российской Федерации «</w:t>
      </w:r>
      <w:r w:rsidRPr="004A38AC">
        <w:t>Сакский</w:t>
      </w:r>
      <w:r w:rsidRPr="004A38AC">
        <w:t>» (296500, Республика Крым, г. Саки, ул. Трудовая, 6), а в случае утраты указанных документов заявить об этом в</w:t>
      </w:r>
      <w:r w:rsidRPr="004A38AC">
        <w:t xml:space="preserve"> указанный орган в </w:t>
      </w:r>
      <w:r w:rsidRPr="004A38AC">
        <w:t xml:space="preserve">тот же срок. </w:t>
      </w:r>
    </w:p>
    <w:p w:rsidR="006478FD" w:rsidRPr="004A38AC">
      <w:pPr>
        <w:ind w:firstLine="540"/>
        <w:jc w:val="both"/>
      </w:pPr>
      <w:r w:rsidRPr="004A38AC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</w:t>
      </w:r>
      <w:r w:rsidRPr="004A38AC">
        <w:t xml:space="preserve">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4A38AC">
        <w:t>исполняю</w:t>
      </w:r>
      <w:r w:rsidRPr="004A38AC">
        <w:t>щим этот вид административного наказания, заявления лица об утрате указанных документов.</w:t>
      </w:r>
    </w:p>
    <w:p w:rsidR="006478FD">
      <w:pPr>
        <w:ind w:firstLine="540"/>
        <w:jc w:val="both"/>
      </w:pPr>
      <w:r w:rsidRPr="004A38AC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A38AC">
        <w:t>Сакский</w:t>
      </w:r>
      <w:r w:rsidRPr="004A38AC">
        <w:t xml:space="preserve"> районный суд Республики Крым через мирового судь</w:t>
      </w:r>
      <w:r w:rsidRPr="004A38AC">
        <w:t>ю.</w:t>
      </w:r>
    </w:p>
    <w:p w:rsidR="004A38AC">
      <w:pPr>
        <w:ind w:firstLine="540"/>
        <w:jc w:val="both"/>
      </w:pPr>
    </w:p>
    <w:p w:rsidR="004A38AC" w:rsidRPr="004A38AC">
      <w:pPr>
        <w:ind w:firstLine="540"/>
        <w:jc w:val="both"/>
      </w:pPr>
    </w:p>
    <w:p w:rsidR="006478FD" w:rsidRPr="004A38AC">
      <w:pPr>
        <w:jc w:val="both"/>
      </w:pPr>
      <w:r w:rsidRPr="004A38A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A38AC">
        <w:t xml:space="preserve">А.М. </w:t>
      </w:r>
      <w:r w:rsidRPr="004A38AC">
        <w:t>Смолий</w:t>
      </w:r>
    </w:p>
    <w:p w:rsidR="006478FD" w:rsidRPr="004A38AC"/>
    <w:sectPr w:rsidSect="004A38AC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FD"/>
    <w:rsid w:val="004A38AC"/>
    <w:rsid w:val="00647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4E65864D224168F66B1ECEBC5270EA5AC6D3D21CF72023656BD47F9B852DE528FEBEF589896AEB22DCDB330FC7BCBA1530448222C2z8Q9I" TargetMode="External" /><Relationship Id="rId5" Type="http://schemas.openxmlformats.org/officeDocument/2006/relationships/hyperlink" Target="consultantplus://offline/ref=C04E65864D224168F66B1ECEBC5270EA5BC4D7D01AFF2023656BD47F9B852DE528FEBEF08E8868E17286CB374693B5A5112B5A853CC28962z7Q2I" TargetMode="External" /><Relationship Id="rId6" Type="http://schemas.openxmlformats.org/officeDocument/2006/relationships/hyperlink" Target="consultantplus://offline/ref=C04E65864D224168F66B1ECEBC5270EA5BC4D7D01AFF2023656BD47F9B852DE528FEBEF08E8868E57586CB374693B5A5112B5A853CC28962z7Q2I" TargetMode="External" /><Relationship Id="rId7" Type="http://schemas.openxmlformats.org/officeDocument/2006/relationships/hyperlink" Target="consultantplus://offline/ref=C04E65864D224168F66B1ECEBC5270EA5BC4D7D01AFF2023656BD47F9B852DE528FEBEF08E8868E77786CB374693B5A5112B5A853CC28962z7Q2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