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4676D" w:rsidRPr="009113C0">
      <w:pPr>
        <w:pStyle w:val="Heading1"/>
        <w:spacing w:before="0" w:after="0"/>
        <w:jc w:val="right"/>
        <w:rPr>
          <w:sz w:val="24"/>
          <w:szCs w:val="24"/>
        </w:rPr>
      </w:pPr>
      <w:r w:rsidRPr="009113C0">
        <w:rPr>
          <w:rFonts w:ascii="Times New Roman" w:hAnsi="Times New Roman" w:cs="Times New Roman"/>
          <w:b w:val="0"/>
          <w:sz w:val="24"/>
          <w:szCs w:val="24"/>
        </w:rPr>
        <w:t>Дело № 5-74-131/2020</w:t>
      </w:r>
    </w:p>
    <w:p w:rsidR="009113C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676D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113C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113C0" w:rsidRPr="009113C0" w:rsidP="009113C0"/>
    <w:p w:rsidR="0064676D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13C0">
        <w:rPr>
          <w:rFonts w:ascii="Times New Roman" w:hAnsi="Times New Roman" w:cs="Times New Roman"/>
          <w:b w:val="0"/>
          <w:sz w:val="24"/>
          <w:szCs w:val="24"/>
        </w:rPr>
        <w:t xml:space="preserve">26 июня 2020 года </w:t>
      </w:r>
      <w:r w:rsidR="009113C0">
        <w:rPr>
          <w:rFonts w:ascii="Times New Roman" w:hAnsi="Times New Roman" w:cs="Times New Roman"/>
          <w:b w:val="0"/>
          <w:sz w:val="24"/>
          <w:szCs w:val="24"/>
        </w:rPr>
        <w:tab/>
      </w:r>
      <w:r w:rsidR="009113C0">
        <w:rPr>
          <w:rFonts w:ascii="Times New Roman" w:hAnsi="Times New Roman" w:cs="Times New Roman"/>
          <w:b w:val="0"/>
          <w:sz w:val="24"/>
          <w:szCs w:val="24"/>
        </w:rPr>
        <w:tab/>
      </w:r>
      <w:r w:rsidR="009113C0">
        <w:rPr>
          <w:rFonts w:ascii="Times New Roman" w:hAnsi="Times New Roman" w:cs="Times New Roman"/>
          <w:b w:val="0"/>
          <w:sz w:val="24"/>
          <w:szCs w:val="24"/>
        </w:rPr>
        <w:tab/>
      </w:r>
      <w:r w:rsidR="009113C0">
        <w:rPr>
          <w:rFonts w:ascii="Times New Roman" w:hAnsi="Times New Roman" w:cs="Times New Roman"/>
          <w:b w:val="0"/>
          <w:sz w:val="24"/>
          <w:szCs w:val="24"/>
        </w:rPr>
        <w:tab/>
      </w:r>
      <w:r w:rsidR="009113C0">
        <w:rPr>
          <w:rFonts w:ascii="Times New Roman" w:hAnsi="Times New Roman" w:cs="Times New Roman"/>
          <w:b w:val="0"/>
          <w:sz w:val="24"/>
          <w:szCs w:val="24"/>
        </w:rPr>
        <w:tab/>
      </w:r>
      <w:r w:rsidR="009113C0">
        <w:rPr>
          <w:rFonts w:ascii="Times New Roman" w:hAnsi="Times New Roman" w:cs="Times New Roman"/>
          <w:b w:val="0"/>
          <w:sz w:val="24"/>
          <w:szCs w:val="24"/>
        </w:rPr>
        <w:tab/>
      </w:r>
      <w:r w:rsidR="009113C0">
        <w:rPr>
          <w:rFonts w:ascii="Times New Roman" w:hAnsi="Times New Roman" w:cs="Times New Roman"/>
          <w:b w:val="0"/>
          <w:sz w:val="24"/>
          <w:szCs w:val="24"/>
        </w:rPr>
        <w:tab/>
      </w:r>
      <w:r w:rsidR="009113C0">
        <w:rPr>
          <w:rFonts w:ascii="Times New Roman" w:hAnsi="Times New Roman" w:cs="Times New Roman"/>
          <w:b w:val="0"/>
          <w:sz w:val="24"/>
          <w:szCs w:val="24"/>
        </w:rPr>
        <w:tab/>
      </w:r>
      <w:r w:rsidR="009113C0">
        <w:rPr>
          <w:rFonts w:ascii="Times New Roman" w:hAnsi="Times New Roman" w:cs="Times New Roman"/>
          <w:b w:val="0"/>
          <w:sz w:val="24"/>
          <w:szCs w:val="24"/>
        </w:rPr>
        <w:tab/>
      </w:r>
      <w:r w:rsidR="009113C0"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9113C0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9113C0" w:rsidRPr="009113C0" w:rsidP="009113C0"/>
    <w:p w:rsidR="0064676D" w:rsidRPr="009113C0">
      <w:pPr>
        <w:ind w:firstLine="708"/>
        <w:jc w:val="both"/>
      </w:pPr>
      <w:r w:rsidRPr="009113C0">
        <w:t xml:space="preserve">Мировой судья судебного участка № 74 </w:t>
      </w:r>
      <w:r w:rsidRPr="009113C0">
        <w:t>Сакского</w:t>
      </w:r>
      <w:r w:rsidRPr="009113C0">
        <w:t xml:space="preserve"> судебного района (</w:t>
      </w:r>
      <w:r w:rsidRPr="009113C0">
        <w:t>Сакский</w:t>
      </w:r>
      <w:r w:rsidRPr="009113C0">
        <w:t xml:space="preserve"> муниципальный район и городской округ Саки) Республики Крым </w:t>
      </w:r>
      <w:r w:rsidRPr="009113C0">
        <w:t>Смолий</w:t>
      </w:r>
      <w:r w:rsidRPr="009113C0">
        <w:t xml:space="preserve"> А.М., </w:t>
      </w:r>
    </w:p>
    <w:p w:rsidR="0064676D" w:rsidRPr="009113C0">
      <w:pPr>
        <w:ind w:firstLine="708"/>
        <w:jc w:val="both"/>
      </w:pPr>
      <w:r w:rsidRPr="009113C0">
        <w:t xml:space="preserve">рассмотрев дело об административном </w:t>
      </w:r>
      <w:r w:rsidRPr="009113C0">
        <w:t>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 w:rsidRPr="009113C0">
        <w:t>Сакский</w:t>
      </w:r>
      <w:r w:rsidRPr="009113C0">
        <w:t>», в отношении:</w:t>
      </w:r>
      <w:r w:rsidRPr="009113C0">
        <w:rPr>
          <w:b/>
        </w:rPr>
        <w:t xml:space="preserve"> </w:t>
      </w:r>
    </w:p>
    <w:p w:rsidR="0064676D" w:rsidRPr="009113C0">
      <w:pPr>
        <w:ind w:left="2552"/>
        <w:jc w:val="both"/>
      </w:pPr>
      <w:r w:rsidRPr="009113C0">
        <w:t>Менькова</w:t>
      </w:r>
      <w:r w:rsidRPr="009113C0">
        <w:t xml:space="preserve"> Кирилла Александровича, </w:t>
      </w:r>
    </w:p>
    <w:p w:rsidR="0064676D" w:rsidRPr="009113C0">
      <w:pPr>
        <w:ind w:left="2552"/>
        <w:jc w:val="both"/>
      </w:pPr>
      <w:r w:rsidRPr="009113C0">
        <w:t>паспортные данные, гражданина Российской Федерации, со средним</w:t>
      </w:r>
      <w:r w:rsidRPr="009113C0">
        <w:t xml:space="preserve"> профессиональным образованием, женатого, имеющего двух несовершеннолетних детей, работающего в должности "должность" в "наименование организации", зарегистрированного и проживающего по адресу: адрес, </w:t>
      </w:r>
    </w:p>
    <w:p w:rsidR="0064676D" w:rsidRPr="009113C0">
      <w:pPr>
        <w:jc w:val="both"/>
      </w:pPr>
      <w:r w:rsidRPr="009113C0">
        <w:t>о привлечении его к административной ответственности з</w:t>
      </w:r>
      <w:r w:rsidRPr="009113C0">
        <w:t xml:space="preserve">а правонарушение, предусмотренное частью 1 статьи 12.8 Кодекса Российской Федерации об административных правонарушениях, </w:t>
      </w:r>
    </w:p>
    <w:p w:rsidR="009113C0">
      <w:pPr>
        <w:jc w:val="center"/>
      </w:pPr>
    </w:p>
    <w:p w:rsidR="0064676D" w:rsidRPr="009113C0">
      <w:pPr>
        <w:jc w:val="center"/>
      </w:pPr>
      <w:r w:rsidRPr="009113C0">
        <w:t>УСТАНОВИЛ:</w:t>
      </w:r>
    </w:p>
    <w:p w:rsidR="0064676D" w:rsidRPr="009113C0">
      <w:pPr>
        <w:jc w:val="both"/>
      </w:pPr>
      <w:r w:rsidRPr="009113C0">
        <w:t>Меньков</w:t>
      </w:r>
      <w:r w:rsidRPr="009113C0">
        <w:t xml:space="preserve"> К.А. 22 декабря 2019 г. в 20 час. 40 мин. на автомобильной дороге Крымское - Низинное до автомобильной дороги Красн</w:t>
      </w:r>
      <w:r w:rsidRPr="009113C0">
        <w:t xml:space="preserve">оперекопск - Симферополь (10 км + 700 м), в нарушение требований </w:t>
      </w:r>
      <w:hyperlink r:id="rId4" w:history="1">
        <w:r w:rsidRPr="009113C0">
          <w:t>пункта 2.7</w:t>
        </w:r>
      </w:hyperlink>
      <w:r w:rsidRPr="009113C0">
        <w:t xml:space="preserve"> Правил дорожного движения Российской Федерации, у</w:t>
      </w:r>
      <w:r w:rsidRPr="009113C0">
        <w:t xml:space="preserve">правлял транспортным средством марки «марка т/с», государственный регистрационный знак "гос. номер", находясь в состоянии опьянения, если такие действия не содержат уголовно наказуемого деяния. </w:t>
      </w:r>
    </w:p>
    <w:p w:rsidR="0064676D" w:rsidRPr="009113C0">
      <w:pPr>
        <w:ind w:firstLine="708"/>
        <w:jc w:val="both"/>
      </w:pPr>
      <w:r w:rsidRPr="009113C0">
        <w:t xml:space="preserve">В судебное заседание </w:t>
      </w:r>
      <w:r w:rsidRPr="009113C0">
        <w:t>Меньков</w:t>
      </w:r>
      <w:r w:rsidRPr="009113C0">
        <w:t xml:space="preserve"> К.А. явился, свою вину не призна</w:t>
      </w:r>
      <w:r w:rsidRPr="009113C0">
        <w:t xml:space="preserve">л и пояснил, что никогда не принимал и не принимает наркотические вещества. Допускает, что при проведении химико-токсикологических исследований его биологического материала произошла какая-то ошибка, что-то перепутали. </w:t>
      </w:r>
    </w:p>
    <w:p w:rsidR="0064676D" w:rsidRPr="009113C0" w:rsidP="00946651">
      <w:pPr>
        <w:ind w:firstLine="708"/>
        <w:jc w:val="both"/>
      </w:pPr>
      <w:r w:rsidRPr="009113C0">
        <w:t>Защитник Рудаков Ю.М. просил прекрат</w:t>
      </w:r>
      <w:r w:rsidRPr="009113C0">
        <w:t xml:space="preserve">ить в отношении </w:t>
      </w:r>
      <w:r w:rsidRPr="009113C0">
        <w:t>Менькова</w:t>
      </w:r>
      <w:r w:rsidRPr="009113C0">
        <w:t xml:space="preserve"> К.А. производства по делу в связи с недоказанностью обстоятельств совершения административного правонарушения. Кроме того пояснил, что сторона защиты не оспаривает сам порядок направления </w:t>
      </w:r>
      <w:r w:rsidRPr="009113C0">
        <w:t>Менькова</w:t>
      </w:r>
      <w:r w:rsidRPr="009113C0">
        <w:t xml:space="preserve"> К.А., как водителя причастного к Д</w:t>
      </w:r>
      <w:r w:rsidRPr="009113C0">
        <w:t xml:space="preserve">ТП, на медицинское освидетельствование на состояние опьянения. При проведении медицинского освидетельствования были нарушены права </w:t>
      </w:r>
      <w:r w:rsidRPr="009113C0">
        <w:t>Менькова</w:t>
      </w:r>
      <w:r w:rsidRPr="009113C0">
        <w:t xml:space="preserve"> К.А., как лица привлекаемого к административной ответственности. Указывал, что имеющийся в материалах дела журнал ре</w:t>
      </w:r>
      <w:r w:rsidRPr="009113C0">
        <w:t xml:space="preserve">гистрации обора биологических объектов ведется в ГБУЗ РК «...» с нарушением требований приказа Министерства здравоохранения и социального развития РФ № 40 от 27.01.20006 г., а именно в нем не записываются параметры отобранного у </w:t>
      </w:r>
      <w:r w:rsidRPr="009113C0">
        <w:t>освидетельствуемого</w:t>
      </w:r>
      <w:r w:rsidRPr="009113C0">
        <w:t xml:space="preserve"> биологи</w:t>
      </w:r>
      <w:r w:rsidRPr="009113C0">
        <w:t xml:space="preserve">ческого объекта, следовательно, они фактически не исследуются. Врачом </w:t>
      </w:r>
      <w:r w:rsidRPr="009113C0">
        <w:t>фио</w:t>
      </w:r>
      <w:r w:rsidRPr="009113C0">
        <w:t xml:space="preserve"> при проведении медицинского освидетельствования </w:t>
      </w:r>
      <w:r w:rsidR="00946651">
        <w:t xml:space="preserve">         </w:t>
      </w:r>
      <w:r w:rsidRPr="009113C0">
        <w:t>Менькова</w:t>
      </w:r>
      <w:r w:rsidRPr="009113C0">
        <w:t xml:space="preserve"> К.А. на состояние опьянения не соблюден порядок проведения данной процедуры. По окончании первого этапа химико-токсикологичес</w:t>
      </w:r>
      <w:r w:rsidRPr="009113C0">
        <w:t xml:space="preserve">кого исследования и получения отрицательного ответа врач в нарушение Приказа Министерства здравоохранения РФ от 18 декабря 2015 г. № 993н направил биологический материал </w:t>
      </w:r>
      <w:r w:rsidRPr="009113C0">
        <w:t>Менькова</w:t>
      </w:r>
      <w:r w:rsidRPr="009113C0">
        <w:t xml:space="preserve"> К.А. на второй этап исследования. </w:t>
      </w:r>
    </w:p>
    <w:p w:rsidR="0064676D" w:rsidRPr="009113C0">
      <w:pPr>
        <w:ind w:firstLine="708"/>
        <w:jc w:val="both"/>
      </w:pPr>
      <w:r w:rsidRPr="009113C0">
        <w:t>Защитник Хмелевский В.И. указал, что полно</w:t>
      </w:r>
      <w:r w:rsidRPr="009113C0">
        <w:t xml:space="preserve">стью согласен и поддерживает правовую позицию защитника Рудакова Ю.М. </w:t>
      </w:r>
    </w:p>
    <w:p w:rsidR="0064676D" w:rsidRPr="009113C0">
      <w:pPr>
        <w:ind w:firstLine="708"/>
        <w:jc w:val="both"/>
      </w:pPr>
      <w:r w:rsidRPr="009113C0">
        <w:t xml:space="preserve">Выслушав </w:t>
      </w:r>
      <w:r w:rsidRPr="009113C0">
        <w:t>Менькова</w:t>
      </w:r>
      <w:r w:rsidRPr="009113C0">
        <w:t xml:space="preserve"> К.А., его защитников, допросив свидетелей, исследовав материалы дела, суд пришел к выводу о наличии в действиях </w:t>
      </w:r>
      <w:r w:rsidRPr="009113C0">
        <w:t>Менькова</w:t>
      </w:r>
      <w:r w:rsidRPr="009113C0">
        <w:t xml:space="preserve"> К.А. состава правонарушения, предусмотренного </w:t>
      </w:r>
      <w:r w:rsidRPr="009113C0">
        <w:t>частью 1 статьи 12.8 Кодекса Российской Федерации об административных правонарушениях, исходя из следующего.</w:t>
      </w:r>
    </w:p>
    <w:p w:rsidR="0064676D" w:rsidRPr="009113C0">
      <w:pPr>
        <w:ind w:firstLine="708"/>
        <w:jc w:val="both"/>
      </w:pPr>
      <w:r w:rsidRPr="009113C0">
        <w:t xml:space="preserve">В соответствии с </w:t>
      </w:r>
      <w:hyperlink r:id="rId5" w:history="1">
        <w:r w:rsidRPr="009113C0">
          <w:t>частью</w:t>
        </w:r>
        <w:r w:rsidRPr="009113C0">
          <w:t xml:space="preserve"> 1 статьи 12.8</w:t>
        </w:r>
      </w:hyperlink>
      <w:r w:rsidRPr="009113C0"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- влечет наложение административ</w:t>
      </w:r>
      <w:r w:rsidRPr="009113C0">
        <w:t>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4676D" w:rsidRPr="009113C0">
      <w:pPr>
        <w:ind w:firstLine="708"/>
        <w:jc w:val="both"/>
      </w:pPr>
      <w:r w:rsidRPr="009113C0">
        <w:t xml:space="preserve">В силу </w:t>
      </w:r>
      <w:hyperlink r:id="rId6" w:history="1">
        <w:r w:rsidRPr="009113C0">
          <w:t>абзаца 1 пункта 2.7</w:t>
        </w:r>
      </w:hyperlink>
      <w:r w:rsidRPr="009113C0">
        <w:t xml:space="preserve"> Правил дорожного движения Российской Федерации, утвержденных Постановлением Правительства РФ от 23 октября 1993 г. N 1090 (далее - Правила дорожного движения), водителю запрещается управлять транспортным средством в состояни</w:t>
      </w:r>
      <w:r w:rsidRPr="009113C0">
        <w:t>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4676D" w:rsidRPr="009113C0">
      <w:pPr>
        <w:ind w:firstLine="708"/>
        <w:jc w:val="both"/>
      </w:pPr>
      <w:r w:rsidRPr="009113C0">
        <w:t>Согласно протоколу об административном правон</w:t>
      </w:r>
      <w:r w:rsidRPr="009113C0">
        <w:t xml:space="preserve">арушении 82 АП № 052317 от 17 января 2020 г., он был составлен в отношении </w:t>
      </w:r>
      <w:r w:rsidRPr="009113C0">
        <w:t>Менькова</w:t>
      </w:r>
      <w:r w:rsidRPr="009113C0">
        <w:t xml:space="preserve"> К.А. за то, что он 22 декабря 2019 г. в 20 час. 40 мин. на автомобильной дороге Крымское - Низинное до автомобильной дороги Красноперекопск - Симферополь (10 км + 700 м), в</w:t>
      </w:r>
      <w:r w:rsidRPr="009113C0">
        <w:t xml:space="preserve"> нарушение требований </w:t>
      </w:r>
      <w:hyperlink r:id="rId4" w:history="1">
        <w:r w:rsidRPr="009113C0">
          <w:t>пункта 2.7</w:t>
        </w:r>
      </w:hyperlink>
      <w:r w:rsidRPr="009113C0">
        <w:t xml:space="preserve"> Правил дорожного движения Российской Федерации, управлял транспортным</w:t>
      </w:r>
      <w:r w:rsidRPr="009113C0">
        <w:t xml:space="preserve"> средством марки «марка</w:t>
      </w:r>
      <w:r w:rsidRPr="009113C0">
        <w:t xml:space="preserve"> т/с», государственный регистрационный знак "гос. номер", находясь в состоянии опьянения, данное деяние не являлось уголовно наказуемым (акт медицинского освидетельствования на состояние опьянения № 346 от 23 декабря 2019 г.). </w:t>
      </w:r>
    </w:p>
    <w:p w:rsidR="0064676D" w:rsidRPr="009113C0">
      <w:pPr>
        <w:ind w:firstLine="708"/>
        <w:jc w:val="both"/>
      </w:pPr>
      <w:r w:rsidRPr="009113C0">
        <w:t>Указанные обстоятельства под</w:t>
      </w:r>
      <w:r w:rsidRPr="009113C0">
        <w:t>тверждены собранными по делу доказательствами: протоколом об административном правонарушении от 17 января 2020 г. (</w:t>
      </w:r>
      <w:r w:rsidRPr="009113C0">
        <w:t>л.д</w:t>
      </w:r>
      <w:r w:rsidRPr="009113C0">
        <w:t xml:space="preserve">. 1), копией определения о возбуждении дела об административном правонарушении и проведении административного расследования от 23 декабря </w:t>
      </w:r>
      <w:r w:rsidRPr="009113C0">
        <w:t>2019г. (</w:t>
      </w:r>
      <w:r w:rsidRPr="009113C0">
        <w:t>л.д</w:t>
      </w:r>
      <w:r w:rsidRPr="009113C0">
        <w:t>. 12), протокол о направлении на медицинское освидетельствование от 23 декабря 2019 г. (</w:t>
      </w:r>
      <w:r w:rsidRPr="009113C0">
        <w:t>л.д</w:t>
      </w:r>
      <w:r w:rsidRPr="009113C0">
        <w:t>. 2), актом медицинского освидетельствования на состояние опьянения от 23</w:t>
      </w:r>
      <w:r w:rsidRPr="009113C0">
        <w:t xml:space="preserve"> декабря 2019 г. (</w:t>
      </w:r>
      <w:r w:rsidRPr="009113C0">
        <w:t>л.д</w:t>
      </w:r>
      <w:r w:rsidRPr="009113C0">
        <w:t xml:space="preserve">. 4), копией справки о результатах химико-токсикологических </w:t>
      </w:r>
      <w:r w:rsidRPr="009113C0">
        <w:t>исследований от 28 декабря 2019 г. (</w:t>
      </w:r>
      <w:r w:rsidRPr="009113C0">
        <w:t>л.д</w:t>
      </w:r>
      <w:r w:rsidRPr="009113C0">
        <w:t xml:space="preserve">. 5). </w:t>
      </w:r>
    </w:p>
    <w:p w:rsidR="0064676D" w:rsidRPr="009113C0">
      <w:pPr>
        <w:ind w:firstLine="708"/>
        <w:jc w:val="both"/>
      </w:pPr>
      <w:r w:rsidRPr="009113C0"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64676D" w:rsidRPr="009113C0">
      <w:pPr>
        <w:ind w:firstLine="708"/>
        <w:jc w:val="both"/>
      </w:pPr>
      <w:r w:rsidRPr="009113C0">
        <w:t>Лица, совершившие административные п</w:t>
      </w:r>
      <w:r w:rsidRPr="009113C0">
        <w:t xml:space="preserve">равонарушения (за исключением лиц, указанных в </w:t>
      </w:r>
      <w:hyperlink r:id="rId7" w:history="1">
        <w:r w:rsidRPr="009113C0">
          <w:t>частях 1</w:t>
        </w:r>
      </w:hyperlink>
      <w:r w:rsidRPr="009113C0">
        <w:t xml:space="preserve"> и </w:t>
      </w:r>
      <w:hyperlink r:id="rId8" w:history="1">
        <w:r w:rsidRPr="009113C0">
          <w:t>1.1 статьи 27.12</w:t>
        </w:r>
      </w:hyperlink>
      <w:r w:rsidRPr="009113C0">
        <w:t xml:space="preserve"> настоящего Кодекса), в отношении которых имеются достаточные основания полагать, что они находятся в состоянии опья</w:t>
      </w:r>
      <w:r w:rsidRPr="009113C0">
        <w:t>нения, подлежат направлению на медицинское освидетельствование на состояние опьянения в соответствии с ч. 1 ст. 27.12.1 КоАП РФ.</w:t>
      </w:r>
    </w:p>
    <w:p w:rsidR="0064676D" w:rsidRPr="009113C0">
      <w:pPr>
        <w:ind w:firstLine="708"/>
        <w:jc w:val="both"/>
      </w:pPr>
      <w:r w:rsidRPr="009113C0">
        <w:t xml:space="preserve">Согласно </w:t>
      </w:r>
      <w:hyperlink r:id="rId9" w:history="1">
        <w:r w:rsidRPr="009113C0">
          <w:t>частям 1</w:t>
        </w:r>
      </w:hyperlink>
      <w:r w:rsidRPr="009113C0">
        <w:t xml:space="preserve"> и </w:t>
      </w:r>
      <w:hyperlink r:id="rId10" w:history="1">
        <w:r w:rsidRPr="009113C0">
          <w:t>2 статьи 26.2</w:t>
        </w:r>
      </w:hyperlink>
      <w:r w:rsidRPr="009113C0">
        <w:t xml:space="preserve">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</w:t>
      </w:r>
      <w:r w:rsidRPr="009113C0">
        <w:t>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Pr="009113C0">
        <w:t>тельства, имеющие значение для правильного разрешения дела.</w:t>
      </w:r>
    </w:p>
    <w:p w:rsidR="0064676D" w:rsidRPr="009113C0">
      <w:pPr>
        <w:ind w:firstLine="708"/>
        <w:jc w:val="both"/>
      </w:pPr>
      <w:r w:rsidRPr="009113C0"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11" w:history="1">
        <w:r w:rsidRPr="009113C0">
          <w:t>Кодексом</w:t>
        </w:r>
      </w:hyperlink>
      <w:r w:rsidRPr="009113C0">
        <w:t xml:space="preserve">, объяснениями лица, в </w:t>
      </w:r>
      <w:r w:rsidRPr="009113C0">
        <w:t>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</w:t>
      </w:r>
      <w:r w:rsidRPr="009113C0">
        <w:t>ми, а также показаниями специальных технических средств, вещественными доказательствами.</w:t>
      </w:r>
      <w:r w:rsidRPr="009113C0">
        <w:t xml:space="preserve"> </w:t>
      </w:r>
      <w:r w:rsidRPr="009113C0">
        <w:t xml:space="preserve">Согласно правовой позиции, выраженной в </w:t>
      </w:r>
      <w:hyperlink r:id="rId12" w:history="1">
        <w:r w:rsidRPr="009113C0">
          <w:t xml:space="preserve">пункте </w:t>
        </w:r>
      </w:hyperlink>
      <w:r w:rsidRPr="009113C0">
        <w:t xml:space="preserve">11 постановления Пленума Верховного Суда Российской Федерации от 25 июня 2019 г. № 20 «О некоторых вопросах, возникающих в судебной практике при рассмотрении дел об административных правонарушениях, предусмотренных </w:t>
      </w:r>
      <w:r w:rsidRPr="009113C0">
        <w:t>главой 12 Кодекса Российской Федерации об административных правонарушениях» 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опьянения.</w:t>
      </w:r>
      <w:r w:rsidRPr="009113C0">
        <w:t xml:space="preserve"> </w:t>
      </w:r>
      <w:r w:rsidRPr="009113C0">
        <w:t>Для целей установления у</w:t>
      </w:r>
      <w:r w:rsidRPr="009113C0">
        <w:t xml:space="preserve">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</w:t>
      </w:r>
      <w:r w:rsidRPr="009113C0">
        <w:t>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либо</w:t>
      </w:r>
      <w:r w:rsidRPr="009113C0">
        <w:t xml:space="preserve"> наличием наркотических средств или психотропных веществ в организме человек</w:t>
      </w:r>
      <w:r w:rsidRPr="009113C0">
        <w:t>а (примечание к статье 12.8 КоАП РФ).</w:t>
      </w:r>
    </w:p>
    <w:p w:rsidR="0064676D" w:rsidRPr="009113C0" w:rsidP="00946651">
      <w:pPr>
        <w:ind w:firstLine="708"/>
        <w:jc w:val="both"/>
      </w:pPr>
      <w:r w:rsidRPr="009113C0">
        <w:t xml:space="preserve">Согласно акту медицинского освидетельствования на состояние опьянения от 23 декабря 2019 г. № 346, освидетельствование </w:t>
      </w:r>
      <w:r w:rsidRPr="009113C0">
        <w:t>Менькова</w:t>
      </w:r>
      <w:r w:rsidRPr="009113C0">
        <w:t xml:space="preserve"> К.А. на состояние опьянения проведено на основании направления инспектора </w:t>
      </w:r>
      <w:r w:rsidRPr="009113C0">
        <w:t>ДПС ОГИБДД МО МВД России «</w:t>
      </w:r>
      <w:r w:rsidRPr="009113C0">
        <w:t>Сакский</w:t>
      </w:r>
      <w:r w:rsidRPr="009113C0">
        <w:t xml:space="preserve">» </w:t>
      </w:r>
      <w:r w:rsidRPr="009113C0">
        <w:t>фио</w:t>
      </w:r>
      <w:r w:rsidRPr="009113C0">
        <w:t xml:space="preserve"> в связи с необходимостью подтверждения, либо опровержения, факта совершения преступления или административного правонарушения, что согласуется с требованиями </w:t>
      </w:r>
      <w:hyperlink r:id="rId13" w:history="1">
        <w:r w:rsidRPr="009113C0">
          <w:t>подпункта 3 пункта 5</w:t>
        </w:r>
      </w:hyperlink>
      <w:r w:rsidRPr="009113C0">
        <w:t xml:space="preserve"> Порядка проведения медицинского освидетельствования на состояние опьянения</w:t>
      </w:r>
      <w:r w:rsidRPr="009113C0">
        <w:t xml:space="preserve"> (алкогольного, наркотического или иного токсического), у</w:t>
      </w:r>
      <w:r w:rsidRPr="009113C0">
        <w:t xml:space="preserve">твержденного Приказом Минздрава России от 18 декабря 2015 года N 933н. Допрошенный в судебном заседании 15 июня 2020 г. инспектор ДПС </w:t>
      </w:r>
      <w:r w:rsidRPr="009113C0">
        <w:t>фио</w:t>
      </w:r>
      <w:r w:rsidRPr="009113C0">
        <w:t xml:space="preserve"> суду показал, что 22 декабря 2019 г. произошло дорожно-транспортное происшествие с участием водителя </w:t>
      </w:r>
      <w:r w:rsidRPr="009113C0">
        <w:t>Менькова</w:t>
      </w:r>
      <w:r w:rsidRPr="009113C0">
        <w:t xml:space="preserve"> К.</w:t>
      </w:r>
      <w:r w:rsidRPr="009113C0">
        <w:t>А.</w:t>
      </w:r>
      <w:r w:rsidRPr="009113C0">
        <w:t xml:space="preserve"> Пос</w:t>
      </w:r>
      <w:r w:rsidRPr="009113C0">
        <w:t xml:space="preserve">кольку в результате ДТП пострадали пассажиры, он на основании </w:t>
      </w:r>
      <w:hyperlink r:id="rId13" w:history="1">
        <w:r w:rsidRPr="009113C0">
          <w:t>подпункта 3 пункта 5</w:t>
        </w:r>
      </w:hyperlink>
      <w:r w:rsidRPr="009113C0">
        <w:t xml:space="preserve"> Порядка пр</w:t>
      </w:r>
      <w:r w:rsidRPr="009113C0">
        <w:t xml:space="preserve">оведения медицинского освидетельствования на состояние опьянения (алкогольного, наркотического или иного токсического) принял решение о направлении водителя </w:t>
      </w:r>
      <w:r w:rsidRPr="009113C0">
        <w:t>Менькова</w:t>
      </w:r>
      <w:r w:rsidRPr="009113C0">
        <w:t xml:space="preserve"> К.А. на медицинское </w:t>
      </w:r>
      <w:r w:rsidRPr="009113C0">
        <w:t>освидетельствование</w:t>
      </w:r>
      <w:r w:rsidRPr="009113C0">
        <w:t xml:space="preserve"> на состояние опьянения. Он также принял решение о </w:t>
      </w:r>
      <w:r w:rsidRPr="009113C0">
        <w:t xml:space="preserve">возбуждении дела об административном правонарушении и проведении административного расследования по факту получения пассажирами автомобиля под управлением </w:t>
      </w:r>
      <w:r w:rsidR="00946651">
        <w:t xml:space="preserve">          </w:t>
      </w:r>
      <w:r w:rsidRPr="009113C0">
        <w:t>Менькова</w:t>
      </w:r>
      <w:r w:rsidRPr="009113C0">
        <w:t xml:space="preserve"> К.А. телесных повреждений (ч. 1 ст. 12.24 КоАП РФ). </w:t>
      </w:r>
    </w:p>
    <w:p w:rsidR="0064676D" w:rsidRPr="009113C0" w:rsidP="00946651">
      <w:pPr>
        <w:ind w:firstLine="708"/>
        <w:jc w:val="both"/>
      </w:pPr>
      <w:r w:rsidRPr="009113C0">
        <w:t xml:space="preserve">Допрошенный по ходатайству защитника </w:t>
      </w:r>
      <w:r w:rsidRPr="009113C0">
        <w:t>Ме</w:t>
      </w:r>
      <w:r w:rsidRPr="009113C0">
        <w:t>нькова</w:t>
      </w:r>
      <w:r w:rsidRPr="009113C0">
        <w:t xml:space="preserve"> К.А. – Хмелевского В.И. в судебном заседании 01 июня 2020 г. свидетель </w:t>
      </w:r>
      <w:r w:rsidRPr="009113C0">
        <w:t>фио</w:t>
      </w:r>
      <w:r w:rsidRPr="009113C0">
        <w:t xml:space="preserve"> суду показал, что работает в должности "должность" в "наименование организации", прошел подготовку врача осуществлявшего медицинское освидетельствование на состояние опьянени</w:t>
      </w:r>
      <w:r w:rsidRPr="009113C0">
        <w:t xml:space="preserve">я, по вопросам проведения медицинского освидетельствования. 23 декабря 2019 г. по направлению сотрудника ДПС он проводил медицинское освидетельствование </w:t>
      </w:r>
      <w:r w:rsidRPr="009113C0">
        <w:t>Менькова</w:t>
      </w:r>
      <w:r w:rsidRPr="009113C0">
        <w:t xml:space="preserve"> К.</w:t>
      </w:r>
      <w:r w:rsidRPr="009113C0">
        <w:t>А.</w:t>
      </w:r>
      <w:r w:rsidRPr="009113C0">
        <w:t xml:space="preserve"> Поскольку у </w:t>
      </w:r>
      <w:r w:rsidRPr="009113C0">
        <w:t>освидетельствуемого</w:t>
      </w:r>
      <w:r w:rsidRPr="009113C0">
        <w:t xml:space="preserve"> не было установлено состояние алкогольного опьянения, у н</w:t>
      </w:r>
      <w:r w:rsidRPr="009113C0">
        <w:t>его был отобран биологический объект (моча) для проведения химико-токсикологических исследований. Биологический объект был помещен в две баночки, они были опечатаны, был проведен замер температуры мочи, а также иные необходимые манипуляции, предусмотренные</w:t>
      </w:r>
      <w:r w:rsidRPr="009113C0">
        <w:t xml:space="preserve"> правилами проведения химико-токсикологических исследований. Проведенное им с помощью экспресс-теста предварительное </w:t>
      </w:r>
      <w:r w:rsidRPr="009113C0">
        <w:t>химико-токсикологического</w:t>
      </w:r>
      <w:r w:rsidRPr="009113C0">
        <w:t xml:space="preserve"> исследование на выявление 10 видов наркотических средств было отрицательное. В связи с тем, что указанный экспрес</w:t>
      </w:r>
      <w:r w:rsidRPr="009113C0">
        <w:t xml:space="preserve">с-тест не является достоверным источников, биологический материал </w:t>
      </w:r>
      <w:r w:rsidRPr="009113C0">
        <w:t>Менькова</w:t>
      </w:r>
      <w:r w:rsidRPr="009113C0">
        <w:t xml:space="preserve"> К.А. был направлен для проведения дальнейшего исследования в </w:t>
      </w:r>
      <w:r w:rsidRPr="009113C0">
        <w:t>клинико-диагностическую лабораторию ГБУЗ РК «Крымский научно-практический цент наркологии». В направлении на химико-токс</w:t>
      </w:r>
      <w:r w:rsidRPr="009113C0">
        <w:t xml:space="preserve">икологическое исследование было указано на биологический объект, его качество и показатели. При проведении медицинского освидетельствования было установлено, что у </w:t>
      </w:r>
      <w:r w:rsidRPr="009113C0">
        <w:t>Менькова</w:t>
      </w:r>
      <w:r w:rsidRPr="009113C0">
        <w:t xml:space="preserve"> К.А. присутствовал тремор рук, внимание было неустойчивое, кожные покровы гиперемир</w:t>
      </w:r>
      <w:r w:rsidRPr="009113C0">
        <w:t xml:space="preserve">ованные, настроение ситуационно сниженное. </w:t>
      </w:r>
    </w:p>
    <w:p w:rsidR="0064676D" w:rsidRPr="009113C0">
      <w:pPr>
        <w:ind w:firstLine="708"/>
        <w:jc w:val="both"/>
      </w:pPr>
      <w:r w:rsidRPr="009113C0">
        <w:t>На основании заключения об обнаружении в биологическом объекте (моче) вызывающего опьянение вещества 11-нор-дельта-9-тетрагидроканнабиноловая кислота в справке о результатах химико-токсикологических исследований,</w:t>
      </w:r>
      <w:r w:rsidRPr="009113C0">
        <w:t xml:space="preserve"> в соответствии с </w:t>
      </w:r>
      <w:hyperlink r:id="rId14" w:history="1">
        <w:r w:rsidRPr="009113C0">
          <w:t>пунктом 15</w:t>
        </w:r>
      </w:hyperlink>
      <w:r w:rsidRPr="009113C0">
        <w:t xml:space="preserve"> Порядка врачом в пункт 17 Акта внесена запись "установлено состояние опьян</w:t>
      </w:r>
      <w:r w:rsidRPr="009113C0">
        <w:t xml:space="preserve">ения". В силу </w:t>
      </w:r>
      <w:hyperlink r:id="rId15" w:history="1">
        <w:r w:rsidRPr="009113C0">
          <w:t>примечания</w:t>
        </w:r>
      </w:hyperlink>
      <w:r w:rsidRPr="009113C0">
        <w:t xml:space="preserve"> к статье 12.8 Кодекса Российской Федерации об административных правонару</w:t>
      </w:r>
      <w:r w:rsidRPr="009113C0">
        <w:t xml:space="preserve">шениях административная ответственность, предусмотренная настоящей </w:t>
      </w:r>
      <w:hyperlink r:id="rId16" w:history="1">
        <w:r w:rsidRPr="009113C0">
          <w:t>статьей</w:t>
        </w:r>
      </w:hyperlink>
      <w:r w:rsidRPr="009113C0">
        <w:t xml:space="preserve"> и </w:t>
      </w:r>
      <w:hyperlink r:id="rId17" w:history="1">
        <w:r w:rsidRPr="009113C0">
          <w:t>частью 3 статьи 12.27</w:t>
        </w:r>
      </w:hyperlink>
      <w:r w:rsidRPr="009113C0">
        <w:t xml:space="preserve"> названного Кодекса, наступает, в том числе в случае наличия наркотических средств или психотроп</w:t>
      </w:r>
      <w:r w:rsidRPr="009113C0">
        <w:t xml:space="preserve">ных веществ в организме человека. Установленное при проведении медицинского освидетельствования наличие в организме </w:t>
      </w:r>
      <w:r w:rsidRPr="009113C0">
        <w:t>Менькова</w:t>
      </w:r>
      <w:r w:rsidRPr="009113C0">
        <w:t xml:space="preserve"> К.А. наркотического средства объективно свидетельствует о его нахождении в состоянии опьянения в момент управления транспортным сре</w:t>
      </w:r>
      <w:r w:rsidRPr="009113C0">
        <w:t>дством. Ставить под сомнение результаты данного медицинского освидетельствования оснований не имеется.</w:t>
      </w:r>
    </w:p>
    <w:p w:rsidR="0064676D" w:rsidRPr="009113C0">
      <w:pPr>
        <w:ind w:firstLine="708"/>
        <w:jc w:val="both"/>
      </w:pPr>
      <w:r w:rsidRPr="009113C0">
        <w:t xml:space="preserve">Суд критически относится к доводам защитников о несоблюдении врачом, проводившим медицинское освидетельствование, </w:t>
      </w:r>
      <w:hyperlink r:id="rId18" w:history="1">
        <w:r w:rsidRPr="009113C0">
          <w:t>Порядка</w:t>
        </w:r>
      </w:hyperlink>
      <w:r w:rsidRPr="009113C0">
        <w:t xml:space="preserve"> проведения медицинского освидетельствования на состояние опьянения, утвержденного приказом Министерства здравоохранения РФ №</w:t>
      </w:r>
      <w:r w:rsidRPr="009113C0">
        <w:t xml:space="preserve"> 933н от 18 декабря 2015 года, требований </w:t>
      </w:r>
      <w:hyperlink r:id="rId19" w:history="1">
        <w:r w:rsidRPr="009113C0">
          <w:t>приказа</w:t>
        </w:r>
      </w:hyperlink>
      <w:r w:rsidRPr="009113C0">
        <w:t xml:space="preserve"> Минздрава России от 27 января 2006 года N 40 "Об организации провед</w:t>
      </w:r>
      <w:r w:rsidRPr="009113C0">
        <w:t>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</w:t>
      </w:r>
      <w:r w:rsidRPr="009113C0">
        <w:t xml:space="preserve"> веществ" исходя из следующего.</w:t>
      </w:r>
    </w:p>
    <w:p w:rsidR="0064676D" w:rsidRPr="009113C0">
      <w:pPr>
        <w:ind w:firstLine="708"/>
        <w:jc w:val="both"/>
      </w:pPr>
      <w:r w:rsidRPr="009113C0">
        <w:t>Медицинское освидетельствование проведено в специализиро</w:t>
      </w:r>
      <w:r w:rsidRPr="009113C0">
        <w:t>ванном медицинском учреждении, врачом, прошедшим соответствующую подготовку по вопросам проведения медицинского освидетельствования.</w:t>
      </w:r>
    </w:p>
    <w:p w:rsidR="0064676D" w:rsidRPr="009113C0">
      <w:pPr>
        <w:ind w:firstLine="708"/>
        <w:jc w:val="both"/>
      </w:pPr>
      <w:r w:rsidRPr="009113C0">
        <w:t xml:space="preserve">В соответствии с </w:t>
      </w:r>
      <w:hyperlink r:id="rId20" w:history="1">
        <w:r w:rsidRPr="009113C0">
          <w:t>п. 2</w:t>
        </w:r>
      </w:hyperlink>
      <w:r w:rsidRPr="009113C0">
        <w:t xml:space="preserve">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</w:t>
      </w:r>
      <w:r w:rsidRPr="009113C0">
        <w:t>спортным средством, утвержденных Постановлением Правительства РФ от 26 июня 2008 года N 475, определение наличия наркотических средств или психотропных веществ в организме человека проводится на основании направления на химико-токсикологические исследовани</w:t>
      </w:r>
      <w:r w:rsidRPr="009113C0">
        <w:t>я, выданного медицинским работником, осуществляющим</w:t>
      </w:r>
      <w:r w:rsidRPr="009113C0">
        <w:t xml:space="preserve"> медицинское освидетельствование на состояние опьянения лица, которое управляет транспортным средством. Порядок проведения химико-токсикологических исследований, формы отчетности, сроки проведения химико-т</w:t>
      </w:r>
      <w:r w:rsidRPr="009113C0">
        <w:t>оксикологических исследований, а также порядок организационно-методического обеспечения проведения химико-токсикологических исследований определяются Министерством здравоохранения Российской Федерации (п. 6 Правил освидетельствования).</w:t>
      </w:r>
    </w:p>
    <w:p w:rsidR="0064676D" w:rsidRPr="009113C0">
      <w:pPr>
        <w:ind w:firstLine="540"/>
        <w:jc w:val="both"/>
      </w:pPr>
      <w:r w:rsidRPr="009113C0">
        <w:t xml:space="preserve">В силу </w:t>
      </w:r>
      <w:hyperlink r:id="rId21" w:history="1">
        <w:r w:rsidRPr="009113C0">
          <w:t>п. 12</w:t>
        </w:r>
      </w:hyperlink>
      <w:r w:rsidRPr="009113C0">
        <w:t xml:space="preserve"> Порядка проведения медицинского освидетельствования на состояние опьянения, утвержденного приказом М</w:t>
      </w:r>
      <w:r w:rsidRPr="009113C0">
        <w:t xml:space="preserve">инистерства здравоохранения РФ N 933н от 18 декабря 2015 года, при медицинском освидетельствовании лиц, указанных в </w:t>
      </w:r>
      <w:hyperlink r:id="rId21" w:history="1">
        <w:r w:rsidRPr="009113C0">
          <w:t>пп</w:t>
        </w:r>
        <w:r w:rsidRPr="009113C0">
          <w:t>. 1 п. 5</w:t>
        </w:r>
      </w:hyperlink>
      <w:r w:rsidRPr="009113C0">
        <w:t xml:space="preserve">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  <w:r w:rsidRPr="009113C0">
        <w:t xml:space="preserve"> </w:t>
      </w:r>
      <w:r w:rsidRPr="009113C0">
        <w:t xml:space="preserve">По смыслу положений </w:t>
      </w:r>
      <w:hyperlink r:id="rId22" w:history="1">
        <w:r w:rsidRPr="009113C0">
          <w:t>п. 3</w:t>
        </w:r>
      </w:hyperlink>
      <w:r w:rsidRPr="009113C0">
        <w:t xml:space="preserve"> Приложения № 12 к Приказу </w:t>
      </w:r>
      <w:r w:rsidRPr="009113C0">
        <w:t>Минздравсоцразвития</w:t>
      </w:r>
      <w:r w:rsidRPr="009113C0">
        <w:t xml:space="preserve"> Российской Федерации от </w:t>
      </w:r>
      <w:r w:rsidRPr="009113C0">
        <w:t xml:space="preserve">27 января 2006 года N 40 "Об организации проведения химико-токсикологических исследований при </w:t>
      </w:r>
      <w:r w:rsidRPr="009113C0">
        <w:t>аналитической диагностике наличия в организме человека алкоголя, наркотических средств, психотропных и других токсических веществ" при химико-токсикологическом ис</w:t>
      </w:r>
      <w:r w:rsidRPr="009113C0">
        <w:t>следовании биологических материалов является обязательным проведение предварительных (</w:t>
      </w:r>
      <w:r w:rsidRPr="009113C0">
        <w:t>иммунохроматографический</w:t>
      </w:r>
      <w:r w:rsidRPr="009113C0">
        <w:t xml:space="preserve">, иммуноферментный, поляризационный </w:t>
      </w:r>
      <w:r w:rsidRPr="009113C0">
        <w:t>флуороиммуноанализ</w:t>
      </w:r>
      <w:r w:rsidRPr="009113C0">
        <w:t xml:space="preserve">, тонкослойная хроматография) и подтверждающих методов (спектральные, </w:t>
      </w:r>
      <w:r w:rsidRPr="009113C0">
        <w:t>хроматографические</w:t>
      </w:r>
      <w:r w:rsidRPr="009113C0">
        <w:t>: сп</w:t>
      </w:r>
      <w:r w:rsidRPr="009113C0">
        <w:t>ециализированные</w:t>
      </w:r>
      <w:r w:rsidRPr="009113C0">
        <w:t xml:space="preserve"> системы для обнаружения опиатов, </w:t>
      </w:r>
      <w:r w:rsidRPr="009113C0">
        <w:t>каннабиноидов</w:t>
      </w:r>
      <w:r w:rsidRPr="009113C0">
        <w:t xml:space="preserve">, </w:t>
      </w:r>
      <w:r w:rsidRPr="009113C0">
        <w:t>бензодиазепинов</w:t>
      </w:r>
      <w:r w:rsidRPr="009113C0">
        <w:t xml:space="preserve"> на основе тонкослойной хроматографии, газожидкостная хроматография, высокоэффективная жидкостная хроматография, </w:t>
      </w:r>
      <w:r w:rsidRPr="009113C0">
        <w:t>хроматомасс</w:t>
      </w:r>
      <w:r w:rsidRPr="009113C0">
        <w:t xml:space="preserve">-спектрометрия). Таким образом, применение </w:t>
      </w:r>
      <w:r w:rsidRPr="009113C0">
        <w:t>экспресс-</w:t>
      </w:r>
      <w:r w:rsidRPr="009113C0">
        <w:t>теста</w:t>
      </w:r>
      <w:r w:rsidRPr="009113C0">
        <w:t xml:space="preserve"> «cito-test-ИХА-10-МУЛЬТИ-ФАКТОР» не противоречит требованиям п. 8 Приложения № 3 к Порядку проведения медицинского освидетельствования на состояние опьянения. </w:t>
      </w:r>
      <w:r w:rsidRPr="009113C0">
        <w:t xml:space="preserve">Согласно </w:t>
      </w:r>
      <w:hyperlink r:id="rId21" w:history="1">
        <w:r w:rsidRPr="009113C0">
          <w:t>п. 8</w:t>
        </w:r>
      </w:hyperlink>
      <w:r w:rsidRPr="009113C0">
        <w:t xml:space="preserve"> Порядка проведения медицинского освидетельствования на состояние опьянения, утвержденного приказом Министерства здравоохранения РФ № 933н от 18 декабря 2015 года, химико-</w:t>
      </w:r>
      <w:r w:rsidRPr="009113C0">
        <w:t>токсикологические исследования пробы биологического объекта (мочи) проводятся в два этапа: 1) предварительные исследования иммунохимическими методами с применением анализаторов, обеспечивающих регистрацию и количественную оценку результатов исследования пу</w:t>
      </w:r>
      <w:r w:rsidRPr="009113C0">
        <w:t>тем сравнения полученного результата с калибровочной кривой;</w:t>
      </w:r>
      <w:r w:rsidRPr="009113C0">
        <w:t xml:space="preserve"> 2) подтверждающие исследования методами газовой и (или) жидкостной хроматографии с масс-спектрометрическим детектированием с помощью технических средств, обеспечивающих регистрацию и обработку ре</w:t>
      </w:r>
      <w:r w:rsidRPr="009113C0">
        <w:t>зультатов исследования путем сравнения полученного результата с данными электронных библиотек масс-спектров.</w:t>
      </w:r>
    </w:p>
    <w:p w:rsidR="0064676D" w:rsidRPr="009113C0">
      <w:pPr>
        <w:ind w:firstLine="540"/>
        <w:jc w:val="both"/>
      </w:pPr>
      <w:r w:rsidRPr="009113C0">
        <w:t xml:space="preserve">Как следует из акта медицинского освидетельствования на состояние опьянения и из показаний свидетеля </w:t>
      </w:r>
      <w:r w:rsidRPr="009113C0">
        <w:t>фио</w:t>
      </w:r>
      <w:r w:rsidRPr="009113C0">
        <w:t>, врача ГБУЗ РК «ЕПДН», им проводилось пред</w:t>
      </w:r>
      <w:r w:rsidRPr="009113C0">
        <w:t xml:space="preserve">варительное исследование биологического объекта (мочи), отобранного у </w:t>
      </w:r>
      <w:r w:rsidRPr="009113C0">
        <w:t>Менькова</w:t>
      </w:r>
      <w:r w:rsidRPr="009113C0">
        <w:t xml:space="preserve"> К.А. с помощью </w:t>
      </w:r>
      <w:r w:rsidRPr="009113C0">
        <w:t>экспресс-теста</w:t>
      </w:r>
      <w:r w:rsidRPr="009113C0">
        <w:t xml:space="preserve"> «cito-test-ИХА-10-МУЛЬТИ-ФАКТОР», результат которого для него был фактически сомнительным. </w:t>
      </w:r>
      <w:r w:rsidRPr="009113C0">
        <w:t>В связи с указанным обстоятельством, а также учитывая на</w:t>
      </w:r>
      <w:r w:rsidRPr="009113C0">
        <w:t xml:space="preserve">личие выявленных у </w:t>
      </w:r>
      <w:r w:rsidRPr="009113C0">
        <w:t>Менькова</w:t>
      </w:r>
      <w:r w:rsidRPr="009113C0">
        <w:t xml:space="preserve"> К.А. клинических признаков опьянения, им было принято решение о направлении биологических проб на исследование в химико-токсикологическую лабораторию, по результатам которого при проведении подтверждающих методов исследования со</w:t>
      </w:r>
      <w:r w:rsidRPr="009113C0">
        <w:t xml:space="preserve">гласно п. 3 Инструкции по заполнению учетной </w:t>
      </w:r>
      <w:hyperlink r:id="rId19" w:history="1">
        <w:r w:rsidRPr="009113C0">
          <w:t>формы № 454/у-06</w:t>
        </w:r>
      </w:hyperlink>
      <w:r w:rsidRPr="009113C0">
        <w:t xml:space="preserve"> "Справка о результатах химико-токсикологических исследо</w:t>
      </w:r>
      <w:r w:rsidRPr="009113C0">
        <w:t>ваний", утвержденной Приказом Министерства здравоохранения и социального развития</w:t>
      </w:r>
      <w:r w:rsidRPr="009113C0">
        <w:t xml:space="preserve"> Российской Федерации от 27 января 2006 года № 40 "Об организации проведения химико-токсикологических исследований при аналитической диагностике наличия в организме человека а</w:t>
      </w:r>
      <w:r w:rsidRPr="009113C0">
        <w:t xml:space="preserve">лкоголя, наркотических средств, психотропных и других токсических веществ" - специализированной системой определения </w:t>
      </w:r>
      <w:r w:rsidRPr="009113C0">
        <w:t>каннабиноидов</w:t>
      </w:r>
      <w:r w:rsidRPr="009113C0">
        <w:t xml:space="preserve"> - в моче водителя </w:t>
      </w:r>
      <w:r w:rsidRPr="009113C0">
        <w:t>Менькова</w:t>
      </w:r>
      <w:r w:rsidRPr="009113C0">
        <w:t xml:space="preserve"> К.А. была обнаружена11-нор-дельта-9-тетрагидроканнабиноловая кислота.</w:t>
      </w:r>
    </w:p>
    <w:p w:rsidR="0064676D" w:rsidRPr="009113C0">
      <w:pPr>
        <w:ind w:firstLine="708"/>
        <w:jc w:val="both"/>
      </w:pPr>
      <w:r w:rsidRPr="009113C0">
        <w:t>Вышеприведенные обстоятельст</w:t>
      </w:r>
      <w:r w:rsidRPr="009113C0">
        <w:t>ва указывают на объективно ошибочный вывод данного врача в графе 14 акта медицинского освидетельствования № 346 от 23.12.2019 г. об отрицательном результате исследования на наличие наркотических средств, что вместе с тем не влечет признания данного акта не</w:t>
      </w:r>
      <w:r w:rsidRPr="009113C0">
        <w:t>допустимым доказательством, поскольку существенных нарушений самой процедуры медицинского освидетельствования, отбора проб биологических сред для химико-токсикологического исследования и оформления его результатов медицинским работником не допущено.</w:t>
      </w:r>
    </w:p>
    <w:p w:rsidR="0064676D" w:rsidRPr="009113C0">
      <w:pPr>
        <w:ind w:firstLine="708"/>
        <w:jc w:val="both"/>
      </w:pPr>
      <w:r w:rsidRPr="009113C0">
        <w:t>При та</w:t>
      </w:r>
      <w:r w:rsidRPr="009113C0">
        <w:t xml:space="preserve">ких обстоятельствах в действиях </w:t>
      </w:r>
      <w:r w:rsidRPr="009113C0">
        <w:t>Менькова</w:t>
      </w:r>
      <w:r w:rsidRPr="009113C0">
        <w:t xml:space="preserve"> К.А. имеется состав правонарушения, предусмотренного частью 1 статьи 12.8 Кодекса Российской Федерации об административных правонарушениях, а именно управление транспортным средством водителем, находящимся в состоян</w:t>
      </w:r>
      <w:r w:rsidRPr="009113C0">
        <w:t>ии опьянения, если такие действия не содержат уголовно наказуемого деяния.</w:t>
      </w:r>
    </w:p>
    <w:p w:rsidR="0064676D" w:rsidRPr="009113C0">
      <w:pPr>
        <w:ind w:firstLine="708"/>
        <w:jc w:val="both"/>
      </w:pPr>
      <w:r w:rsidRPr="009113C0">
        <w:t>Оснований для прекращения производства по делу об административном правонарушении мировым судьей не установлено.</w:t>
      </w:r>
    </w:p>
    <w:p w:rsidR="0064676D" w:rsidRPr="009113C0">
      <w:pPr>
        <w:ind w:firstLine="708"/>
        <w:jc w:val="both"/>
      </w:pPr>
      <w:r w:rsidRPr="009113C0">
        <w:t xml:space="preserve">Как усматривается из материалов дела, </w:t>
      </w:r>
      <w:r w:rsidRPr="009113C0">
        <w:t>Меньков</w:t>
      </w:r>
      <w:r w:rsidRPr="009113C0">
        <w:t xml:space="preserve"> К.А. в установленном з</w:t>
      </w:r>
      <w:r w:rsidRPr="009113C0">
        <w:t>аконом порядке получил специальное право управления транспортными средствами и ему "дата" г. выдано водительское удостоверение "номер", кат. «...».</w:t>
      </w:r>
    </w:p>
    <w:p w:rsidR="0064676D" w:rsidRPr="009113C0">
      <w:pPr>
        <w:ind w:firstLine="708"/>
        <w:jc w:val="both"/>
      </w:pPr>
      <w:r w:rsidRPr="009113C0">
        <w:t xml:space="preserve">Согласно части 2 статьи 4.1 Кодекса Российской Федерации об административных правонарушениях при назначении </w:t>
      </w:r>
      <w:r w:rsidRPr="009113C0">
        <w:t>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</w:t>
      </w:r>
      <w:r w:rsidRPr="009113C0">
        <w:t>дминистративную ответственность.</w:t>
      </w:r>
    </w:p>
    <w:p w:rsidR="0064676D" w:rsidRPr="009113C0">
      <w:pPr>
        <w:ind w:firstLine="708"/>
        <w:jc w:val="both"/>
      </w:pPr>
      <w:r w:rsidRPr="009113C0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9113C0">
        <w:t>Менькова</w:t>
      </w:r>
      <w:r w:rsidRPr="009113C0">
        <w:t xml:space="preserve"> К.А., его имущественном положении, ранее не </w:t>
      </w:r>
      <w:r w:rsidRPr="009113C0">
        <w:t>привлекавшегося</w:t>
      </w:r>
      <w:r w:rsidRPr="009113C0">
        <w:t xml:space="preserve"> к административной ответственности, мирово</w:t>
      </w:r>
      <w:r w:rsidRPr="009113C0">
        <w:t>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пределе, установленном санкцией ч. 1 ст. 12.8 Кодекса Российской Федерации об админ</w:t>
      </w:r>
      <w:r w:rsidRPr="009113C0">
        <w:t>истративных правонарушениях</w:t>
      </w:r>
      <w:r w:rsidRPr="009113C0">
        <w:t xml:space="preserve"> Российской Федерации.</w:t>
      </w:r>
    </w:p>
    <w:p w:rsidR="0064676D" w:rsidRPr="009113C0">
      <w:pPr>
        <w:ind w:firstLine="708"/>
        <w:jc w:val="both"/>
      </w:pPr>
      <w:r w:rsidRPr="009113C0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946651">
      <w:pPr>
        <w:jc w:val="center"/>
      </w:pPr>
    </w:p>
    <w:p w:rsidR="0064676D" w:rsidRPr="009113C0">
      <w:pPr>
        <w:jc w:val="center"/>
      </w:pPr>
      <w:r w:rsidRPr="009113C0">
        <w:t>ПОСТАНОВИЛ:</w:t>
      </w:r>
    </w:p>
    <w:p w:rsidR="0064676D" w:rsidRPr="009113C0">
      <w:pPr>
        <w:ind w:firstLine="708"/>
        <w:jc w:val="both"/>
      </w:pPr>
      <w:r w:rsidRPr="009113C0">
        <w:t>Менькова</w:t>
      </w:r>
      <w:r w:rsidRPr="009113C0">
        <w:t xml:space="preserve"> Кирилла Александровича признать виновным в</w:t>
      </w:r>
      <w:r w:rsidRPr="009113C0">
        <w:t xml:space="preserve">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</w:t>
      </w:r>
      <w:r w:rsidRPr="009113C0">
        <w:t>ч) рублей с лишением права управления транспортными средствами на срок 1 (один) год 6 (шесть) месяцев.</w:t>
      </w:r>
    </w:p>
    <w:p w:rsidR="0064676D" w:rsidRPr="009113C0">
      <w:pPr>
        <w:ind w:firstLine="708"/>
        <w:jc w:val="both"/>
      </w:pPr>
      <w:r w:rsidRPr="009113C0">
        <w:t>Штраф подлежит уплате по реквизитам: получатель УФК по Республике Крым (МО ОМВД России «</w:t>
      </w:r>
      <w:r w:rsidRPr="009113C0">
        <w:t>Сакский</w:t>
      </w:r>
      <w:r w:rsidRPr="009113C0">
        <w:t xml:space="preserve">»), ИНН 9107000095, КПП 910701001, </w:t>
      </w:r>
      <w:r w:rsidRPr="009113C0">
        <w:t>р</w:t>
      </w:r>
      <w:r w:rsidRPr="009113C0">
        <w:t>/с 4010181033510001000</w:t>
      </w:r>
      <w:r w:rsidRPr="009113C0">
        <w:t>1, банк получателя Отделение по Республике Крым ЮГУ Центрального банка РФ, КБК 1881 1601 1210 1000 1140, БИК 043510001, ОКТМО 35721000, УИН 1881 0491 2026 0000 0171.</w:t>
      </w:r>
    </w:p>
    <w:p w:rsidR="0064676D" w:rsidRPr="009113C0">
      <w:pPr>
        <w:ind w:firstLine="708"/>
        <w:jc w:val="both"/>
      </w:pPr>
      <w:r w:rsidRPr="009113C0">
        <w:t>Согласно части 1 статьи 32.2 Кодекса Российской Федерации об административных правонарушен</w:t>
      </w:r>
      <w:r w:rsidRPr="009113C0">
        <w:t>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</w:t>
      </w:r>
      <w:r w:rsidRPr="009113C0">
        <w:t>, предусмотренных частями 1.1, 1.3 и 1.4 настоящей статьи, либо со дня истечения срока отсрочки или срока рассрочки, предусмотренных</w:t>
      </w:r>
      <w:r w:rsidRPr="009113C0">
        <w:t xml:space="preserve"> статьей 31.5 настоящего Кодекса.</w:t>
      </w:r>
    </w:p>
    <w:p w:rsidR="0064676D" w:rsidRPr="009113C0">
      <w:pPr>
        <w:ind w:firstLine="708"/>
        <w:jc w:val="both"/>
      </w:pPr>
      <w:r w:rsidRPr="009113C0">
        <w:t xml:space="preserve">Оригинал квитанции об оплате административного штрафа необходимо предоставить на судебный </w:t>
      </w:r>
      <w:r w:rsidRPr="009113C0">
        <w:t xml:space="preserve">участок № 74 </w:t>
      </w:r>
      <w:r w:rsidRPr="009113C0">
        <w:t>Сакского</w:t>
      </w:r>
      <w:r w:rsidRPr="009113C0">
        <w:t xml:space="preserve"> судебного района (</w:t>
      </w:r>
      <w:r w:rsidRPr="009113C0">
        <w:t>Сакский</w:t>
      </w:r>
      <w:r w:rsidRPr="009113C0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64676D" w:rsidRPr="009113C0">
      <w:pPr>
        <w:ind w:firstLine="708"/>
        <w:jc w:val="both"/>
      </w:pPr>
      <w:r w:rsidRPr="009113C0">
        <w:t>При отсутствии документа, свидетельствующего об уплате административ</w:t>
      </w:r>
      <w:r w:rsidRPr="009113C0">
        <w:t>ного штрафа в срок, сумма штрафа на основании части 5 статьи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64676D" w:rsidRPr="009113C0">
      <w:pPr>
        <w:ind w:firstLine="708"/>
        <w:jc w:val="both"/>
      </w:pPr>
      <w:r w:rsidRPr="009113C0">
        <w:t>Исполнение постановления в части административного наказания в виде</w:t>
      </w:r>
      <w:r w:rsidRPr="009113C0">
        <w:t xml:space="preserve"> лишения права управления транспортными средствами возложить на Управление ГИБДД УМВД России ... (адрес). </w:t>
      </w:r>
    </w:p>
    <w:p w:rsidR="0064676D" w:rsidRPr="009113C0">
      <w:pPr>
        <w:ind w:firstLine="708"/>
        <w:jc w:val="both"/>
      </w:pPr>
      <w:r w:rsidRPr="009113C0"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</w:t>
      </w:r>
      <w:r w:rsidRPr="009113C0">
        <w:t>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</w:t>
      </w:r>
      <w:r w:rsidRPr="009113C0">
        <w:t>дитель или тракторист-машинист (тракторист) лишен права управления всеми видами транспортных средств, судов (в том числе маломерных</w:t>
      </w:r>
      <w:r w:rsidRPr="009113C0">
        <w:t>) и другой техники.</w:t>
      </w:r>
    </w:p>
    <w:p w:rsidR="0064676D" w:rsidRPr="009113C0">
      <w:pPr>
        <w:ind w:firstLine="708"/>
        <w:jc w:val="both"/>
      </w:pPr>
      <w:r w:rsidRPr="009113C0">
        <w:t>В течение трех рабочих дней со дня вступления в законную силу постановления о назначении административног</w:t>
      </w:r>
      <w:r w:rsidRPr="009113C0">
        <w:t xml:space="preserve">о наказания в виде лишения права управления транспортными средствами </w:t>
      </w:r>
      <w:r w:rsidRPr="009113C0">
        <w:t>Меньков</w:t>
      </w:r>
      <w:r w:rsidRPr="009113C0">
        <w:t xml:space="preserve"> К.А. должен сдать водительское удостоверение в Управление ГИБДД УМВД России ... (адрес), а в случае утраты указанных документов заявить об этом в указанный орган в тот же срок. </w:t>
      </w:r>
    </w:p>
    <w:p w:rsidR="0064676D" w:rsidRPr="009113C0">
      <w:pPr>
        <w:ind w:firstLine="708"/>
        <w:jc w:val="both"/>
      </w:pPr>
      <w:r w:rsidRPr="009113C0">
        <w:t>С</w:t>
      </w:r>
      <w:r w:rsidRPr="009113C0">
        <w:t>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</w:t>
      </w:r>
      <w:r w:rsidRPr="009113C0">
        <w:t>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</w:t>
      </w:r>
      <w:r w:rsidRPr="009113C0">
        <w:t>министративного наказания, заявления лица об утрате указанных документов.</w:t>
      </w:r>
    </w:p>
    <w:p w:rsidR="0064676D">
      <w:pPr>
        <w:ind w:firstLine="708"/>
        <w:jc w:val="both"/>
      </w:pPr>
      <w:r w:rsidRPr="009113C0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9113C0">
        <w:t>Сакский</w:t>
      </w:r>
      <w:r w:rsidRPr="009113C0">
        <w:t xml:space="preserve"> районный суд Республики Крым через мирового судью.</w:t>
      </w:r>
    </w:p>
    <w:p w:rsidR="00946651">
      <w:pPr>
        <w:ind w:firstLine="708"/>
        <w:jc w:val="both"/>
      </w:pPr>
    </w:p>
    <w:p w:rsidR="00946651" w:rsidRPr="009113C0">
      <w:pPr>
        <w:ind w:firstLine="708"/>
        <w:jc w:val="both"/>
      </w:pPr>
    </w:p>
    <w:p w:rsidR="0064676D" w:rsidRPr="009113C0">
      <w:pPr>
        <w:jc w:val="both"/>
      </w:pPr>
      <w:r w:rsidRPr="009113C0">
        <w:t xml:space="preserve">Мировой </w:t>
      </w:r>
      <w:r w:rsidRPr="009113C0">
        <w:t xml:space="preserve">судья </w:t>
      </w:r>
      <w:r w:rsidR="00946651">
        <w:tab/>
      </w:r>
      <w:r w:rsidR="00946651">
        <w:tab/>
      </w:r>
      <w:r w:rsidR="00946651">
        <w:tab/>
      </w:r>
      <w:r w:rsidR="00946651">
        <w:tab/>
      </w:r>
      <w:r w:rsidR="00946651">
        <w:tab/>
      </w:r>
      <w:r w:rsidR="00946651">
        <w:tab/>
      </w:r>
      <w:r w:rsidR="00946651">
        <w:tab/>
      </w:r>
      <w:r w:rsidR="00946651">
        <w:tab/>
      </w:r>
      <w:r w:rsidR="00946651">
        <w:tab/>
        <w:t xml:space="preserve">      </w:t>
      </w:r>
      <w:r w:rsidRPr="009113C0">
        <w:t xml:space="preserve">А.М. </w:t>
      </w:r>
      <w:r w:rsidRPr="009113C0">
        <w:t>Смолий</w:t>
      </w:r>
    </w:p>
    <w:sectPr w:rsidSect="009113C0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6D"/>
    <w:rsid w:val="0064676D"/>
    <w:rsid w:val="009113C0"/>
    <w:rsid w:val="00946651"/>
    <w:rsid w:val="00DA68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9422E7F1E8995B729FF9417BFAF01E44FCA165D70CCDF4801428F669DC1DCFA15B8AF3B934ABC800491B61DE7624AB19420EE6A908C27906EyFI" TargetMode="External" /><Relationship Id="rId11" Type="http://schemas.openxmlformats.org/officeDocument/2006/relationships/hyperlink" Target="consultantplus://offline/ref=19422E7F1E8995B729FF9417BFAF01E44FCA165D70CCDF4801428F669DC1DCFA07B8F7379048A6800484E04CA163y7I" TargetMode="External" /><Relationship Id="rId12" Type="http://schemas.openxmlformats.org/officeDocument/2006/relationships/hyperlink" Target="consultantplus://offline/ref=19422E7F1E8995B729FF9904AAAF01E44AC1115B75C08242091B83649ACE83ED12F1A33A9349B88809CEB308F63A44B28A3EE8728C8E2569y2I" TargetMode="External" /><Relationship Id="rId13" Type="http://schemas.openxmlformats.org/officeDocument/2006/relationships/hyperlink" Target="consultantplus://offline/ref=19422E7F1E8995B729FF9417BFAF01E44CC1125970CFDF4801428F669DC1DCFA15B8AF3B9348B8840091B61DE7624AB19420EE6A908C27906EyFI" TargetMode="External" /><Relationship Id="rId14" Type="http://schemas.openxmlformats.org/officeDocument/2006/relationships/hyperlink" Target="consultantplus://offline/ref=70EA3A386505FE3BF0A0A879BDCFB8A3C42BB48DD0AA8B51387BA9E9AD753941914B40A049ACB12C8985B8A8C1580E8573991De3F9J" TargetMode="External" /><Relationship Id="rId15" Type="http://schemas.openxmlformats.org/officeDocument/2006/relationships/hyperlink" Target="consultantplus://offline/ref=19422E7F1E8995B729FF9417BFAF01E44FCA165D70CCDF4801428F669DC1DCFA15B8AF3E914FB18B56CBA619AE3447AC9438F06E8E8C62y7I" TargetMode="External" /><Relationship Id="rId16" Type="http://schemas.openxmlformats.org/officeDocument/2006/relationships/hyperlink" Target="consultantplus://offline/ref=19422E7F1E8995B729FF9417BFAF01E44FCA165D70CCDF4801428F669DC1DCFA15B8AF3E914FB88B56CBA619AE3447AC9438F06E8E8C62y7I" TargetMode="External" /><Relationship Id="rId17" Type="http://schemas.openxmlformats.org/officeDocument/2006/relationships/hyperlink" Target="consultantplus://offline/ref=19422E7F1E8995B729FF9417BFAF01E44FCA165D70CCDF4801428F669DC1DCFA15B8AF38964BBE8B56CBA619AE3447AC9438F06E8E8C62y7I" TargetMode="External" /><Relationship Id="rId18" Type="http://schemas.openxmlformats.org/officeDocument/2006/relationships/hyperlink" Target="consultantplus://offline/ref=0B30A67C12B449BA9C91BC32C42F13B4A747AF79F782A978342FF40136A145A63D4EA6731233F25CD5A2C185C40360BA8FBFD048FD97AA9DVCkFJ" TargetMode="External" /><Relationship Id="rId19" Type="http://schemas.openxmlformats.org/officeDocument/2006/relationships/hyperlink" Target="consultantplus://offline/ref=0B30A67C12B449BA9C91BC32C42F13B4A346AD7CF38DF4723C76F80331AE1AA33A5FA671122DF258C9AB95D6V8k0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B30A67C12B449BA9C91BC32C42F13B4A44EAE7DF387A978342FF40136A145A63D4EA6731233F25BD5A2C185C40360BA8FBFD048FD97AA9DVCkFJ" TargetMode="External" /><Relationship Id="rId21" Type="http://schemas.openxmlformats.org/officeDocument/2006/relationships/hyperlink" Target="consultantplus://offline/ref=0B30A67C12B449BA9C91BC32C42F13B4A747AF79F782A978342FF40136A145A63D4EA6731233F25CD6A2C185C40360BA8FBFD048FD97AA9DVCkFJ" TargetMode="External" /><Relationship Id="rId22" Type="http://schemas.openxmlformats.org/officeDocument/2006/relationships/hyperlink" Target="consultantplus://offline/ref=0B30A67C12B449BA9C91BC32C42F13B4A346AD7CF38DF4723C76F80331AE1AB13A07AA721237F55BDCFDC490D55B6EB991A1D650E195A8V9kFJ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C2A212018BF934CFA22F6D31DA97E3C69110F43484B9769kBj0I" TargetMode="External" /><Relationship Id="rId7" Type="http://schemas.openxmlformats.org/officeDocument/2006/relationships/hyperlink" Target="consultantplus://offline/ref=37651A530B4C1B92888E0C3AA783138999669FC9355CACFB19639080DC7469C897C63A897AB0A688C047910A158FFF8F52D3080E385AF556p5f8I" TargetMode="External" /><Relationship Id="rId8" Type="http://schemas.openxmlformats.org/officeDocument/2006/relationships/hyperlink" Target="consultantplus://offline/ref=37651A530B4C1B92888E0C3AA783138999669FC9355CACFB19639080DC7469C897C63A8C79B2A283941D810E5CD9F29252CB160A265ApFf5I" TargetMode="External" /><Relationship Id="rId9" Type="http://schemas.openxmlformats.org/officeDocument/2006/relationships/hyperlink" Target="consultantplus://offline/ref=19422E7F1E8995B729FF9417BFAF01E44FCA165D70CCDF4801428F669DC1DCFA15B8AF3B934ABC800791B61DE7624AB19420EE6A908C27906EyF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