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41284B" w:rsidRPr="00144412">
      <w:pPr>
        <w:jc w:val="right"/>
      </w:pPr>
      <w:r w:rsidRPr="00144412">
        <w:t>Дело № 5-74-134/2019</w:t>
      </w:r>
    </w:p>
    <w:p w:rsidR="00144412">
      <w:pPr>
        <w:jc w:val="center"/>
      </w:pPr>
    </w:p>
    <w:p w:rsidR="0041284B">
      <w:pPr>
        <w:jc w:val="center"/>
      </w:pPr>
      <w:r w:rsidRPr="00144412">
        <w:t>П</w:t>
      </w:r>
      <w:r w:rsidRPr="00144412">
        <w:t xml:space="preserve"> О С Т А Н О В Л Е Н И Е</w:t>
      </w:r>
    </w:p>
    <w:p w:rsidR="00144412" w:rsidRPr="00144412">
      <w:pPr>
        <w:jc w:val="center"/>
      </w:pPr>
    </w:p>
    <w:p w:rsidR="0041284B">
      <w:r w:rsidRPr="00144412">
        <w:t xml:space="preserve">24 мая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44412">
        <w:t>г.</w:t>
      </w:r>
      <w:r>
        <w:t xml:space="preserve"> </w:t>
      </w:r>
      <w:r w:rsidRPr="00144412">
        <w:t>Саки</w:t>
      </w:r>
    </w:p>
    <w:p w:rsidR="00144412" w:rsidRPr="00144412"/>
    <w:p w:rsidR="0041284B" w:rsidRPr="00144412">
      <w:pPr>
        <w:ind w:firstLine="720"/>
        <w:jc w:val="both"/>
      </w:pPr>
      <w:r w:rsidRPr="00144412">
        <w:t xml:space="preserve">Исполняющий обязанности мирового судьи судебного участка № 74 </w:t>
      </w:r>
      <w:r w:rsidRPr="00144412">
        <w:t>Сакского</w:t>
      </w:r>
      <w:r w:rsidRPr="00144412">
        <w:t xml:space="preserve"> судебного района (</w:t>
      </w:r>
      <w:r w:rsidRPr="00144412">
        <w:t>Сакский</w:t>
      </w:r>
      <w:r w:rsidRPr="00144412">
        <w:t xml:space="preserve"> муниципальный район и городской округ Саки) Республики Крым - мировой судья судебного участка № 73 </w:t>
      </w:r>
      <w:r w:rsidRPr="00144412">
        <w:t>Сакского</w:t>
      </w:r>
      <w:r w:rsidRPr="00144412">
        <w:t xml:space="preserve"> судебного района (</w:t>
      </w:r>
      <w:r w:rsidRPr="00144412">
        <w:t>Сакский</w:t>
      </w:r>
      <w:r w:rsidRPr="00144412">
        <w:t xml:space="preserve"> муниципальный район и городской округ Саки) Республики Крым Васильев В.А.. рассмотрев материалы дела об административном </w:t>
      </w:r>
      <w:r w:rsidRPr="00144412">
        <w:t>правонарушении, поступившие из ОГИБДД МО МВД России «</w:t>
      </w:r>
      <w:r w:rsidRPr="00144412">
        <w:t>Сакский</w:t>
      </w:r>
      <w:r w:rsidRPr="00144412">
        <w:t xml:space="preserve">» в отношении: </w:t>
      </w:r>
    </w:p>
    <w:p w:rsidR="0041284B" w:rsidRPr="00144412">
      <w:pPr>
        <w:ind w:firstLine="720"/>
        <w:jc w:val="both"/>
      </w:pPr>
      <w:r w:rsidRPr="00144412">
        <w:t>Миролюбова Николая Николаевича, паспортные данные, работающего электромонтажником ООО «</w:t>
      </w:r>
      <w:r w:rsidRPr="00144412">
        <w:t>Строком</w:t>
      </w:r>
      <w:r w:rsidRPr="00144412">
        <w:t xml:space="preserve">», зарегистрированного и проживающего по адресу: адрес, </w:t>
      </w:r>
    </w:p>
    <w:p w:rsidR="0041284B" w:rsidRPr="00144412">
      <w:pPr>
        <w:ind w:firstLine="720"/>
        <w:jc w:val="both"/>
      </w:pPr>
      <w:r w:rsidRPr="00144412">
        <w:t>о привлечении его к администр</w:t>
      </w:r>
      <w:r w:rsidRPr="00144412">
        <w:t xml:space="preserve">ативной ответственности за правонарушение, предусмотренное ст. 12.34 ч.1 Кодекса Российской Федерации об административных правонарушениях, </w:t>
      </w:r>
    </w:p>
    <w:p w:rsidR="00144412">
      <w:pPr>
        <w:jc w:val="center"/>
      </w:pPr>
    </w:p>
    <w:p w:rsidR="0041284B" w:rsidRPr="00144412">
      <w:pPr>
        <w:jc w:val="center"/>
      </w:pPr>
      <w:r w:rsidRPr="00144412">
        <w:t>УСТАНОВИЛ:</w:t>
      </w:r>
    </w:p>
    <w:p w:rsidR="0041284B" w:rsidRPr="00144412">
      <w:pPr>
        <w:ind w:firstLine="720"/>
        <w:jc w:val="both"/>
      </w:pPr>
      <w:r w:rsidRPr="00144412">
        <w:t>11 марта 2019 года в 18 часов 30 минут на 42 км.+350 м. автодороги Симферополь-Евпатория, Миролюбов Н.Н.,</w:t>
      </w:r>
      <w:r w:rsidRPr="00144412">
        <w:t xml:space="preserve"> являясь должностным лицом, ответственным за размещение знаков безопасности в местах проведения работ, в нарушение п. 14 Основных положений по допуску транспортных средств к эксплуатации и обязанностей должностных лиц по обеспечению безопасности дорожного </w:t>
      </w:r>
      <w:r w:rsidRPr="00144412">
        <w:t>движения, утвержденных Постановлением Совета Министров - Правительства Российской Федерации от</w:t>
      </w:r>
      <w:r w:rsidRPr="00144412">
        <w:t xml:space="preserve"> 23 октября 1993 г. N 1090, не обеспечил безопасного состояния места производства работ, а именно производство работ на проезжей части не было обозначено огражден</w:t>
      </w:r>
      <w:r w:rsidRPr="00144412">
        <w:t xml:space="preserve">иями и дорожными знаками 1.25 "Дорожные работы", 3.24 "Ограничение максимальной скорости" 40 км/ч, 4.2.2 "Объезд препятствия слева", 3.20 "Обгон запрещен". </w:t>
      </w:r>
    </w:p>
    <w:p w:rsidR="0041284B" w:rsidRPr="00144412">
      <w:pPr>
        <w:ind w:firstLine="720"/>
        <w:jc w:val="both"/>
      </w:pPr>
      <w:r w:rsidRPr="00144412">
        <w:t>В судебное заседание Миролюбов Н.Н. не явился, ходатайств об отложении дела не поступило, в деле им</w:t>
      </w:r>
      <w:r w:rsidRPr="00144412">
        <w:t xml:space="preserve">еется телефонограмма об извещении о дате </w:t>
      </w:r>
      <w:r w:rsidRPr="00144412">
        <w:t>в</w:t>
      </w:r>
      <w:r w:rsidRPr="00144412">
        <w:t xml:space="preserve"> времени рассмотрения дела, что является надлежащим извещением. </w:t>
      </w:r>
    </w:p>
    <w:p w:rsidR="0041284B" w:rsidRPr="00144412">
      <w:pPr>
        <w:ind w:firstLine="720"/>
        <w:jc w:val="both"/>
      </w:pPr>
      <w:r w:rsidRPr="00144412"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</w:t>
      </w:r>
      <w:r w:rsidRPr="00144412">
        <w:t>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 w:rsidRPr="00144412">
        <w:t xml:space="preserve"> При указанных обстоятельствах мировой судья считает возможным рассмотреть дело в</w:t>
      </w:r>
      <w:r w:rsidRPr="00144412">
        <w:t xml:space="preserve"> отсутствие не явившегося лица, привлекаемого к административной ответственности</w:t>
      </w:r>
    </w:p>
    <w:p w:rsidR="0041284B" w:rsidRPr="00144412">
      <w:pPr>
        <w:ind w:firstLine="720"/>
        <w:jc w:val="both"/>
      </w:pPr>
      <w:r w:rsidRPr="00144412">
        <w:t>Мировой судья, изучив и оценив собранные по делу об административном правонарушении доказательства в соответствии с требованиями ст. 26.11 Кодекса Российской Федерации об адми</w:t>
      </w:r>
      <w:r w:rsidRPr="00144412">
        <w:t>нистративных правонарушениях, пришел к следующему.</w:t>
      </w:r>
    </w:p>
    <w:p w:rsidR="0041284B" w:rsidRPr="00144412">
      <w:pPr>
        <w:ind w:firstLine="720"/>
        <w:jc w:val="both"/>
      </w:pPr>
      <w:r w:rsidRPr="00144412">
        <w:t>В соответствии с п. 14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Совета Ми</w:t>
      </w:r>
      <w:r w:rsidRPr="00144412">
        <w:t>нистров - Правительства Российской Федерации от 23 октября 1993 г. N 1090, должностные и иные лица, ответственные за производство работ на дорогах, обязаны обеспечивать безопасность движения в местах проведения работ.</w:t>
      </w:r>
      <w:r w:rsidRPr="00144412">
        <w:t xml:space="preserve"> </w:t>
      </w:r>
      <w:r w:rsidRPr="00144412">
        <w:t>Эти места, а также неработающие дорожн</w:t>
      </w:r>
      <w:r w:rsidRPr="00144412">
        <w:t xml:space="preserve">ые машины, строительные материалы, конструкции и тому подобное, которые не могут быть убраны за пределы дороги, </w:t>
      </w:r>
      <w:r w:rsidRPr="00144412">
        <w:t>должны быть обозначены соответствующими дорожными знаками, направляющими и ограждающими устройствами, а в темное время суток и в условиях недост</w:t>
      </w:r>
      <w:r w:rsidRPr="00144412">
        <w:t>аточной видимости - дополнительно красными или желтыми сигнальными огнями.</w:t>
      </w:r>
      <w:r w:rsidRPr="00144412">
        <w:t xml:space="preserve"> По окончании работ на дороге должно быть обеспечено безопасное передвижение транспортных средств и пешеходов.</w:t>
      </w:r>
    </w:p>
    <w:p w:rsidR="0041284B" w:rsidRPr="00144412">
      <w:pPr>
        <w:ind w:firstLine="720"/>
        <w:jc w:val="both"/>
      </w:pPr>
      <w:r w:rsidRPr="00144412">
        <w:t>Согласно рекомендациям по организации движения и ограждению мест произв</w:t>
      </w:r>
      <w:r w:rsidRPr="00144412">
        <w:t>одства дорожных работ, содержащимся в Отраслевом дорожном методическом документе ОДМ 218.6.019-2016, изд. на основании распоряжения Федерального дорожного агентства от 02.03.2016 г. N 303-р, места производства работ обустраиваются техническими средствами о</w:t>
      </w:r>
      <w:r w:rsidRPr="00144412">
        <w:t>рганизации дорожного движения, иными направляющими и ограждающими устройствами, средствами сигнализации и прочими средствами.</w:t>
      </w:r>
      <w:r w:rsidRPr="00144412">
        <w:t xml:space="preserve"> В местах производства работ применяются по ГОСТ </w:t>
      </w:r>
      <w:r w:rsidRPr="00144412">
        <w:t>Р</w:t>
      </w:r>
      <w:r w:rsidRPr="00144412">
        <w:t xml:space="preserve"> 52289 технические средства организации дорожного движения, соответствующие ГОСТ </w:t>
      </w:r>
      <w:r w:rsidRPr="00144412">
        <w:t>Р 50971-2011, ГОСТ Р 51256-2011, ГОСТ Р 52282-2004, ГОСТ Р 52290-2004, ГОСТ Р 52607-2006.</w:t>
      </w:r>
    </w:p>
    <w:p w:rsidR="0041284B" w:rsidRPr="00144412">
      <w:pPr>
        <w:ind w:firstLine="720"/>
        <w:jc w:val="both"/>
      </w:pPr>
      <w:r w:rsidRPr="00144412">
        <w:t xml:space="preserve">Применяемые при дорожных работах </w:t>
      </w:r>
      <w:r w:rsidRPr="00144412">
        <w:t>технические средства организации движения, ограждающие и направляющие устройства устанавливаются</w:t>
      </w:r>
      <w:r w:rsidRPr="00144412">
        <w:t xml:space="preserve"> и содержатся за счет организации-исп</w:t>
      </w:r>
      <w:r w:rsidRPr="00144412">
        <w:t>олнителя.</w:t>
      </w:r>
    </w:p>
    <w:p w:rsidR="0041284B" w:rsidRPr="00144412">
      <w:pPr>
        <w:ind w:firstLine="720"/>
        <w:jc w:val="both"/>
      </w:pPr>
      <w:r w:rsidRPr="00144412">
        <w:t>Краткосрочные работы на проезжей части и обочинах рекомендуется проводить с использованием автомобиля прикрытия в соответствии со схемами организации движения и ограждения мест производства дорожных работ.</w:t>
      </w:r>
    </w:p>
    <w:p w:rsidR="0041284B" w:rsidRPr="00144412">
      <w:pPr>
        <w:ind w:firstLine="720"/>
        <w:jc w:val="both"/>
      </w:pPr>
      <w:r w:rsidRPr="00144412">
        <w:t>Невыполнение положений п. 14 Основных по</w:t>
      </w:r>
      <w:r w:rsidRPr="00144412">
        <w:t>ложений лицом, ответственным за производство работ на дорогах, образует объективную сторону состава административного правонарушения, предусмотренного ч. 1 ст. 12.34 КоАП РФ.</w:t>
      </w:r>
    </w:p>
    <w:p w:rsidR="0041284B" w:rsidRPr="00144412">
      <w:pPr>
        <w:ind w:firstLine="720"/>
        <w:jc w:val="both"/>
      </w:pPr>
      <w:r w:rsidRPr="00144412">
        <w:t>Из представленных материалов следует, что электромонтажник ООО «</w:t>
      </w:r>
      <w:r w:rsidRPr="00144412">
        <w:t>Строком</w:t>
      </w:r>
      <w:r w:rsidRPr="00144412">
        <w:t>» Миролюбо</w:t>
      </w:r>
      <w:r w:rsidRPr="00144412">
        <w:t>в Н.Н., осуществляя в соответствии с должностными обязанностями и ордером № 12 от 04.03.2019 г. организацию работ в пределах полосы отвода на 42 км.+350 м. автодороги Симферополь-Евпатория, не выполнил предусмотренные законом требования безопасности при пр</w:t>
      </w:r>
      <w:r w:rsidRPr="00144412">
        <w:t>оизводстве работ, что подтверждается собранными по делу доказательствами.</w:t>
      </w:r>
    </w:p>
    <w:p w:rsidR="0041284B" w:rsidRPr="00144412">
      <w:pPr>
        <w:ind w:firstLine="720"/>
        <w:jc w:val="both"/>
      </w:pPr>
      <w:r w:rsidRPr="00144412">
        <w:t>Согласно приказу генерального директора ООО «</w:t>
      </w:r>
      <w:r w:rsidRPr="00144412">
        <w:t>Строком</w:t>
      </w:r>
      <w:r w:rsidRPr="00144412">
        <w:t>» № 09-ОК от 11.02.2019 г. электромонтажником назначен Миролюбов Н.Н., который в соответствии с должностной инструкцией обязан: пе</w:t>
      </w:r>
      <w:r w:rsidRPr="00144412">
        <w:t xml:space="preserve">ред началом рабочего дня – получить производственное задание; пройти при необходимости инструктаж по охране труда; проверить исправность приспособлений, инструмента, инвентаря и т.п., средств индивидуальной защиты; в процессе работы – выполнять работу, по </w:t>
      </w:r>
      <w:r w:rsidRPr="00144412">
        <w:t>которой проинструктирован и допущен к работе;</w:t>
      </w:r>
      <w:r w:rsidRPr="00144412">
        <w:t xml:space="preserve"> </w:t>
      </w:r>
      <w:r w:rsidRPr="00144412">
        <w:t xml:space="preserve">использовать спецодежду, </w:t>
      </w:r>
      <w:r w:rsidRPr="00144412">
        <w:t>спецобувь</w:t>
      </w:r>
      <w:r w:rsidRPr="00144412">
        <w:t xml:space="preserve"> и другие средства индивидуальной защиты; получать указания от непосредственного руководителя по выполнению задания, безопасным приемам и методам производства работы; соблюдать</w:t>
      </w:r>
      <w:r w:rsidRPr="00144412">
        <w:t xml:space="preserve"> правила использования технологического оборудования, приспособлений и инструментов, способы и приемы безопасного выполнения работ; немедленно ставить в известность непосредственного руководителя обо всех недостатках, обнаруженных во время работы; соблюдат</w:t>
      </w:r>
      <w:r w:rsidRPr="00144412">
        <w:t>ь требования личной гигиены и производственной санитарии.</w:t>
      </w:r>
    </w:p>
    <w:p w:rsidR="0041284B" w:rsidRPr="00144412">
      <w:pPr>
        <w:ind w:firstLine="720"/>
        <w:jc w:val="both"/>
      </w:pPr>
      <w:r w:rsidRPr="00144412">
        <w:t>Вина Миролюбова Н.Н., в совершении вменяемого административного правонарушения подтверждается следующими доказательствами:</w:t>
      </w:r>
    </w:p>
    <w:p w:rsidR="0041284B" w:rsidRPr="00144412">
      <w:pPr>
        <w:ind w:firstLine="720"/>
        <w:jc w:val="both"/>
      </w:pPr>
      <w:r w:rsidRPr="00144412">
        <w:t>- протоколом об административном правонарушении 82 АП № 023634 от 13.03.201</w:t>
      </w:r>
      <w:r w:rsidRPr="00144412">
        <w:t>9 г., составленного уполномоченным должностным лицом с участием Миролюбова Н.Н., копию которого он получил;</w:t>
      </w:r>
    </w:p>
    <w:p w:rsidR="0041284B" w:rsidRPr="00144412">
      <w:pPr>
        <w:ind w:firstLine="720"/>
        <w:jc w:val="both"/>
      </w:pPr>
      <w:r w:rsidRPr="00144412">
        <w:t xml:space="preserve">- актом № 20 о выявленных недостатках в эксплуатационном состоянии автомобильной дороги (улицы) железнодорожного переезда от 11.03.2019 г. с </w:t>
      </w:r>
      <w:r w:rsidRPr="00144412">
        <w:t>фототаб</w:t>
      </w:r>
      <w:r w:rsidRPr="00144412">
        <w:t>лицей</w:t>
      </w:r>
      <w:r w:rsidRPr="00144412">
        <w:t>;</w:t>
      </w:r>
    </w:p>
    <w:p w:rsidR="0041284B" w:rsidRPr="00144412">
      <w:pPr>
        <w:ind w:firstLine="720"/>
        <w:jc w:val="both"/>
      </w:pPr>
      <w:r w:rsidRPr="00144412">
        <w:t xml:space="preserve">- объяснением Миролюбова Н.Н.; </w:t>
      </w:r>
    </w:p>
    <w:p w:rsidR="0041284B" w:rsidRPr="00144412">
      <w:pPr>
        <w:ind w:firstLine="720"/>
        <w:jc w:val="both"/>
      </w:pPr>
      <w:r w:rsidRPr="00144412">
        <w:t>- объяснением Гнатюка В.Д.;</w:t>
      </w:r>
    </w:p>
    <w:p w:rsidR="0041284B" w:rsidRPr="00144412">
      <w:pPr>
        <w:ind w:firstLine="720"/>
        <w:jc w:val="both"/>
      </w:pPr>
      <w:r w:rsidRPr="00144412">
        <w:t xml:space="preserve">- ордером (разрешением) № 12 от 04.03.2019 г.; </w:t>
      </w:r>
    </w:p>
    <w:p w:rsidR="0041284B" w:rsidRPr="00144412">
      <w:pPr>
        <w:ind w:firstLine="720"/>
        <w:jc w:val="both"/>
      </w:pPr>
      <w:r w:rsidRPr="00144412">
        <w:t xml:space="preserve">- схемой организации дорожного движения при производстве краткосрочных стационарных работ на обочине (а) или откосе (б) </w:t>
      </w:r>
      <w:r w:rsidRPr="00144412">
        <w:t>двухполосной</w:t>
      </w:r>
      <w:r w:rsidRPr="00144412">
        <w:t xml:space="preserve"> дороги;</w:t>
      </w:r>
    </w:p>
    <w:p w:rsidR="0041284B" w:rsidRPr="00144412">
      <w:pPr>
        <w:ind w:firstLine="720"/>
        <w:jc w:val="both"/>
      </w:pPr>
      <w:r w:rsidRPr="00144412">
        <w:t>- копией приказа генерального директор</w:t>
      </w:r>
      <w:r w:rsidRPr="00144412">
        <w:t>а ООО</w:t>
      </w:r>
      <w:r w:rsidRPr="00144412">
        <w:t xml:space="preserve"> «</w:t>
      </w:r>
      <w:r w:rsidRPr="00144412">
        <w:t>Строком</w:t>
      </w:r>
      <w:r w:rsidRPr="00144412">
        <w:t>» № 09-ОК от 11.02.2019г.;</w:t>
      </w:r>
    </w:p>
    <w:p w:rsidR="0041284B" w:rsidRPr="00144412">
      <w:pPr>
        <w:ind w:firstLine="720"/>
        <w:jc w:val="both"/>
      </w:pPr>
      <w:r w:rsidRPr="00144412">
        <w:t>- копией задания на производство работ по переходу автодороги закрытым способом от 05 марта 2019 г.;</w:t>
      </w:r>
    </w:p>
    <w:p w:rsidR="0041284B" w:rsidRPr="00144412">
      <w:pPr>
        <w:ind w:firstLine="720"/>
        <w:jc w:val="both"/>
      </w:pPr>
      <w:r w:rsidRPr="00144412">
        <w:t xml:space="preserve">- рапортом старшего государственного инспектора дорожного надзора ОГИБДД МО </w:t>
      </w:r>
      <w:r w:rsidRPr="00144412">
        <w:t>МВД России «</w:t>
      </w:r>
      <w:r w:rsidRPr="00144412">
        <w:t>Сакский</w:t>
      </w:r>
      <w:r w:rsidRPr="00144412">
        <w:t>» от 13.03.2019 года;</w:t>
      </w:r>
    </w:p>
    <w:p w:rsidR="0041284B" w:rsidRPr="00144412">
      <w:pPr>
        <w:ind w:firstLine="720"/>
        <w:jc w:val="both"/>
      </w:pPr>
      <w:r w:rsidRPr="00144412">
        <w:t>- копией должностной инструкции электромонтажника;</w:t>
      </w:r>
    </w:p>
    <w:p w:rsidR="0041284B" w:rsidRPr="00144412">
      <w:pPr>
        <w:ind w:firstLine="720"/>
        <w:jc w:val="both"/>
      </w:pPr>
      <w:r w:rsidRPr="00144412">
        <w:t>- копией приказа № 11-ОК от 28.02.2019 г.;</w:t>
      </w:r>
    </w:p>
    <w:p w:rsidR="0041284B" w:rsidRPr="00144412">
      <w:pPr>
        <w:ind w:firstLine="720"/>
        <w:jc w:val="both"/>
      </w:pPr>
      <w:r w:rsidRPr="00144412">
        <w:t xml:space="preserve">Указанные доказательства соответствуют в деталях и в целом друг другу, добыты в соответствии с требованиями действующего </w:t>
      </w:r>
      <w:r w:rsidRPr="00144412">
        <w:t xml:space="preserve">законодательства, относимы и допустимыми получили оценку в соответствии с требованиями </w:t>
      </w:r>
      <w:r>
        <w:fldChar w:fldCharType="begin"/>
      </w:r>
      <w:r>
        <w:instrText xml:space="preserve"> HYPERLINK "http://arbitr.garant.ru/document?id=12025267&amp;sub=2611" </w:instrText>
      </w:r>
      <w:r>
        <w:fldChar w:fldCharType="separate"/>
      </w:r>
      <w:r w:rsidRPr="00144412">
        <w:t>статьи 26.11</w:t>
      </w:r>
      <w:r>
        <w:fldChar w:fldCharType="end"/>
      </w:r>
      <w:r w:rsidRPr="00144412">
        <w:t xml:space="preserve"> Кодекса Российской Федерации об административных правонарушениях.</w:t>
      </w:r>
      <w:r w:rsidRPr="00144412">
        <w:t xml:space="preserve"> Судья данные доказат</w:t>
      </w:r>
      <w:r w:rsidRPr="00144412">
        <w:t>ельства признает достоверными и достаточными для привлечения к административной ответственности.</w:t>
      </w:r>
    </w:p>
    <w:p w:rsidR="0041284B" w:rsidRPr="00144412">
      <w:pPr>
        <w:ind w:firstLine="720"/>
        <w:jc w:val="both"/>
      </w:pPr>
      <w:r w:rsidRPr="00144412">
        <w:t>Таким образом, мировой судья приходит к выводу, что должностным лицом – электромонтажником ООО «</w:t>
      </w:r>
      <w:r w:rsidRPr="00144412">
        <w:t>Строком</w:t>
      </w:r>
      <w:r w:rsidRPr="00144412">
        <w:t>» Миролюбовым Н.Н. не были приняты меры по обеспечению б</w:t>
      </w:r>
      <w:r w:rsidRPr="00144412">
        <w:t>езопасного состояния места производства работ, а именно производство работ на проезжей части не было обозначено ограждениями и дорожными знаками 1.25 "Дорожные работы", 3.24 "Ограничение максимальной скорости" 40 км/ч, 4.2.2 "Объезд препятствия слева", 3.2</w:t>
      </w:r>
      <w:r w:rsidRPr="00144412">
        <w:t>0 "Обгон зап</w:t>
      </w:r>
      <w:r w:rsidRPr="00144412">
        <w:t>рещен", вина Миролюбова</w:t>
      </w:r>
      <w:r w:rsidRPr="00144412">
        <w:t xml:space="preserve"> Н.Н. в совершении административного правонарушения, ответственность за которое предусмотрена </w:t>
      </w:r>
      <w:r>
        <w:fldChar w:fldCharType="begin"/>
      </w:r>
      <w:r>
        <w:instrText xml:space="preserve"> HYPERLINK "http://arbitr.garant.ru/document?id=12025267&amp;sub=123401" </w:instrText>
      </w:r>
      <w:r>
        <w:fldChar w:fldCharType="separate"/>
      </w:r>
      <w:r w:rsidRPr="00144412">
        <w:t>ч. 1 ст. 12.34</w:t>
      </w:r>
      <w:r>
        <w:fldChar w:fldCharType="end"/>
      </w:r>
      <w:r w:rsidRPr="00144412">
        <w:t xml:space="preserve"> КоАП РФ, доказана.</w:t>
      </w:r>
    </w:p>
    <w:p w:rsidR="0041284B" w:rsidRPr="00144412">
      <w:pPr>
        <w:ind w:firstLine="720"/>
        <w:jc w:val="both"/>
      </w:pPr>
      <w:r w:rsidRPr="00144412">
        <w:t>В связи с указанным о</w:t>
      </w:r>
      <w:r w:rsidRPr="00144412">
        <w:t>бстоятельством, действия электромонтажника ООО «</w:t>
      </w:r>
      <w:r w:rsidRPr="00144412">
        <w:t>Строком</w:t>
      </w:r>
      <w:r w:rsidRPr="00144412">
        <w:t xml:space="preserve">» Миролюбова Н.Н. мировым судьей квалифицируются по </w:t>
      </w:r>
      <w:r>
        <w:fldChar w:fldCharType="begin"/>
      </w:r>
      <w:r>
        <w:instrText xml:space="preserve"> HYPERLINK "http://arbitr.garant.ru/document?id=12025267&amp;sub=123401" </w:instrText>
      </w:r>
      <w:r>
        <w:fldChar w:fldCharType="separate"/>
      </w:r>
      <w:r w:rsidRPr="00144412">
        <w:t>ч. 1 ст. 12.34</w:t>
      </w:r>
      <w:r>
        <w:fldChar w:fldCharType="end"/>
      </w:r>
      <w:r w:rsidRPr="00144412">
        <w:t xml:space="preserve"> КоАП РФ, как несоблюдение требований по обеспечению безопаснос</w:t>
      </w:r>
      <w:r w:rsidRPr="00144412">
        <w:t>ти дорожного движения при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запрещению или ограничению дорожного движения на отдельных участках д</w:t>
      </w:r>
      <w:r w:rsidRPr="00144412">
        <w:t>орог</w:t>
      </w:r>
      <w:r w:rsidRPr="00144412">
        <w:t xml:space="preserve"> в случаях, если пользование такими участками угрожает безопасности дорожного движения.</w:t>
      </w:r>
    </w:p>
    <w:p w:rsidR="0041284B" w:rsidRPr="00144412">
      <w:pPr>
        <w:ind w:firstLine="720"/>
        <w:jc w:val="both"/>
      </w:pPr>
      <w:r w:rsidRPr="00144412">
        <w:t>При назначении наказания мировой судья учитывает характер совершенного им административного правонарушения, личность виновного, его имущественное положение, обстоят</w:t>
      </w:r>
      <w:r w:rsidRPr="00144412">
        <w:t>ельства, смягчающие административную ответственность, и обстоятельства, отягчающие административную ответственность.</w:t>
      </w:r>
    </w:p>
    <w:p w:rsidR="0041284B" w:rsidRPr="00144412">
      <w:pPr>
        <w:ind w:firstLine="720"/>
        <w:jc w:val="both"/>
      </w:pPr>
      <w:r w:rsidRPr="00144412">
        <w:t>Обстоятельств, смягчающих и отягчающих административную ответственность, судья не находит.</w:t>
      </w:r>
    </w:p>
    <w:p w:rsidR="0041284B" w:rsidRPr="00144412" w:rsidP="00144412">
      <w:pPr>
        <w:ind w:firstLine="720"/>
        <w:jc w:val="both"/>
      </w:pPr>
      <w:r w:rsidRPr="00144412">
        <w:t>При указанных обстоятельствах, с учетом характера совершенного правонарушения, объектом которого является обеспечение безопасности дорожного движения при ремонте и содержании дорог ответственным за их состояние лицом, конкретных обстоятельств настоящего де</w:t>
      </w:r>
      <w:r w:rsidRPr="00144412">
        <w:t>ла, учитывая, что должностным лицом не были приняты все зависящие от него меры по соблюдению правил и норм, за нарушение которых предусмотрена административная ответственность, судья считает необходимым назначить наказание в виде административного</w:t>
      </w:r>
      <w:r w:rsidRPr="00144412">
        <w:t xml:space="preserve"> штрафа в</w:t>
      </w:r>
      <w:r w:rsidRPr="00144412">
        <w:t xml:space="preserve"> нижнем пределе санкции, вменяемой статьи, что соответствует целям административного наказания, связанным с предупреждением совершения новых правонарушений, как самим правонарушителем, так и другими лицами.</w:t>
      </w:r>
    </w:p>
    <w:p w:rsidR="0041284B" w:rsidRPr="00144412" w:rsidP="00144412">
      <w:pPr>
        <w:ind w:firstLine="720"/>
        <w:jc w:val="both"/>
      </w:pPr>
      <w:r w:rsidRPr="00144412">
        <w:t xml:space="preserve">На основании </w:t>
      </w:r>
      <w:r w:rsidRPr="00144412">
        <w:t>изложенного</w:t>
      </w:r>
      <w:r w:rsidRPr="00144412">
        <w:t xml:space="preserve">, руководствуясь </w:t>
      </w:r>
      <w:r>
        <w:fldChar w:fldCharType="begin"/>
      </w:r>
      <w:r>
        <w:instrText xml:space="preserve"> HYPERLINK "http://arbitr.garant.ru/document?id=12025267&amp;sub=299" </w:instrText>
      </w:r>
      <w:r>
        <w:fldChar w:fldCharType="separate"/>
      </w:r>
      <w:r w:rsidRPr="00144412">
        <w:t>ст. ст. 29.9</w:t>
      </w:r>
      <w:r>
        <w:fldChar w:fldCharType="end"/>
      </w:r>
      <w:r w:rsidRPr="00144412">
        <w:rPr>
          <w:b/>
        </w:rPr>
        <w:t xml:space="preserve">, </w:t>
      </w:r>
      <w:r>
        <w:fldChar w:fldCharType="begin"/>
      </w:r>
      <w:r>
        <w:instrText xml:space="preserve"> HYPERLINK "http://arbitr.garant.ru/document?id=12025267&amp;sub=2910" </w:instrText>
      </w:r>
      <w:r>
        <w:fldChar w:fldCharType="separate"/>
      </w:r>
      <w:r w:rsidRPr="00144412">
        <w:t>29.10</w:t>
      </w:r>
      <w:r>
        <w:fldChar w:fldCharType="end"/>
      </w:r>
      <w:r w:rsidRPr="00144412">
        <w:t xml:space="preserve"> КоАП РФ мировой судья,</w:t>
      </w:r>
    </w:p>
    <w:p w:rsidR="00144412">
      <w:pPr>
        <w:jc w:val="center"/>
      </w:pPr>
    </w:p>
    <w:p w:rsidR="00144412">
      <w:pPr>
        <w:jc w:val="center"/>
      </w:pPr>
    </w:p>
    <w:p w:rsidR="0041284B" w:rsidRPr="00144412">
      <w:pPr>
        <w:jc w:val="center"/>
      </w:pPr>
      <w:r w:rsidRPr="00144412">
        <w:t>ПОСТАНОВИЛ:</w:t>
      </w:r>
    </w:p>
    <w:p w:rsidR="0041284B" w:rsidRPr="00144412">
      <w:pPr>
        <w:ind w:firstLine="720"/>
        <w:jc w:val="both"/>
      </w:pPr>
      <w:r w:rsidRPr="00144412">
        <w:t>Признать Миролюбова Николая Николаевича виновным в совершении админист</w:t>
      </w:r>
      <w:r w:rsidRPr="00144412">
        <w:t>ративного правонарушения, предусмотренного ч. 1 ст. 12.34 КоАП РФ, и назначить наказание в виде административного штрафа в размере 20000 (двадцать тысяч) рублей.</w:t>
      </w:r>
    </w:p>
    <w:p w:rsidR="0041284B" w:rsidRPr="00144412">
      <w:pPr>
        <w:ind w:firstLine="720"/>
        <w:jc w:val="both"/>
      </w:pPr>
      <w:r w:rsidRPr="00144412">
        <w:t xml:space="preserve">Штраф подлежит уплате в течение 60-ти дней со дня вступления постановления в законную силу по </w:t>
      </w:r>
      <w:r w:rsidRPr="00144412">
        <w:t>реквизитам: Получатель платежа: УФК по Республике Крым (МО ОМВД России «</w:t>
      </w:r>
      <w:r w:rsidRPr="00144412">
        <w:t>Сакский</w:t>
      </w:r>
      <w:r w:rsidRPr="00144412">
        <w:t>»), банк получателя: отделение по Республике Крым ЮГУ Центрального Банка РФ, ИНН: 9107000095, КПП 910701001, расчётный счет: 40101810335100010001, БИК: 043510001, КБК 1881163003</w:t>
      </w:r>
      <w:r w:rsidRPr="00144412">
        <w:t>0016000140, ОКТМО 35721000, УИН 18810491192600001023.</w:t>
      </w:r>
    </w:p>
    <w:p w:rsidR="0041284B" w:rsidRPr="00144412">
      <w:pPr>
        <w:ind w:firstLine="720"/>
        <w:jc w:val="both"/>
      </w:pPr>
      <w:r w:rsidRPr="00144412"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</w:t>
      </w:r>
      <w:r w:rsidRPr="00144412">
        <w:t>нистративного штрафа в законную силу.</w:t>
      </w:r>
    </w:p>
    <w:p w:rsidR="0041284B" w:rsidRPr="00144412">
      <w:pPr>
        <w:widowControl w:val="0"/>
        <w:ind w:firstLine="708"/>
        <w:jc w:val="both"/>
      </w:pPr>
      <w:r w:rsidRPr="00144412">
        <w:rPr>
          <w:rFonts w:ascii="Times New Roman CYR" w:eastAsia="Times New Roman CYR" w:hAnsi="Times New Roman CYR" w:cs="Times New Roman CYR"/>
        </w:rPr>
        <w:t xml:space="preserve">Оригинал квитанции об оплате административного штрафа необходимо предоставить на судебный участок № 74 </w:t>
      </w:r>
      <w:r w:rsidRPr="00144412">
        <w:rPr>
          <w:rFonts w:ascii="Times New Roman CYR" w:eastAsia="Times New Roman CYR" w:hAnsi="Times New Roman CYR" w:cs="Times New Roman CYR"/>
        </w:rPr>
        <w:t>Сакского</w:t>
      </w:r>
      <w:r w:rsidRPr="00144412">
        <w:rPr>
          <w:rFonts w:ascii="Times New Roman CYR" w:eastAsia="Times New Roman CYR" w:hAnsi="Times New Roman CYR" w:cs="Times New Roman CYR"/>
        </w:rPr>
        <w:t xml:space="preserve"> судебного района (</w:t>
      </w:r>
      <w:r w:rsidRPr="00144412">
        <w:rPr>
          <w:rFonts w:ascii="Times New Roman CYR" w:eastAsia="Times New Roman CYR" w:hAnsi="Times New Roman CYR" w:cs="Times New Roman CYR"/>
        </w:rPr>
        <w:t>Сакский</w:t>
      </w:r>
      <w:r w:rsidRPr="00144412">
        <w:rPr>
          <w:rFonts w:ascii="Times New Roman CYR" w:eastAsia="Times New Roman CYR" w:hAnsi="Times New Roman CYR" w:cs="Times New Roman CYR"/>
        </w:rPr>
        <w:t xml:space="preserve"> муниципальный район и городской округ Саки) Республики Крым, как документ подтве</w:t>
      </w:r>
      <w:r w:rsidRPr="00144412">
        <w:rPr>
          <w:rFonts w:ascii="Times New Roman CYR" w:eastAsia="Times New Roman CYR" w:hAnsi="Times New Roman CYR" w:cs="Times New Roman CYR"/>
        </w:rPr>
        <w:t>рждающий исполнение судебного постановления в части штрафа.</w:t>
      </w:r>
    </w:p>
    <w:p w:rsidR="0041284B" w:rsidRPr="00144412">
      <w:pPr>
        <w:widowControl w:val="0"/>
        <w:ind w:firstLine="708"/>
        <w:jc w:val="both"/>
      </w:pPr>
      <w:r w:rsidRPr="00144412"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</w:t>
      </w:r>
      <w:r w:rsidRPr="00144412">
        <w:rPr>
          <w:rFonts w:ascii="Times New Roman CYR" w:eastAsia="Times New Roman CYR" w:hAnsi="Times New Roman CYR" w:cs="Times New Roman CYR"/>
        </w:rPr>
        <w:t>ративный будет взыскана в принудительном порядке.</w:t>
      </w:r>
    </w:p>
    <w:p w:rsidR="0041284B">
      <w:pPr>
        <w:ind w:firstLine="720"/>
        <w:jc w:val="both"/>
      </w:pPr>
      <w:r w:rsidRPr="00144412">
        <w:t xml:space="preserve">Постановление может быть обжаловано в апелляционном порядке в течение десяти суток в </w:t>
      </w:r>
      <w:r w:rsidRPr="00144412">
        <w:t>Сакский</w:t>
      </w:r>
      <w:r w:rsidRPr="00144412">
        <w:t xml:space="preserve"> районный суд Республики Крым, через судебный участок № 74 </w:t>
      </w:r>
      <w:r w:rsidRPr="00144412">
        <w:t>Сакского</w:t>
      </w:r>
      <w:r w:rsidRPr="00144412">
        <w:t xml:space="preserve"> судебного района (</w:t>
      </w:r>
      <w:r w:rsidRPr="00144412">
        <w:t>Сакский</w:t>
      </w:r>
      <w:r w:rsidRPr="00144412">
        <w:t xml:space="preserve"> муниципальный район </w:t>
      </w:r>
      <w:r w:rsidRPr="00144412">
        <w:t>и городской округ Саки) Республики Крым, со дня вручения или получения копии постановления.</w:t>
      </w:r>
    </w:p>
    <w:p w:rsidR="00144412">
      <w:pPr>
        <w:ind w:firstLine="720"/>
        <w:jc w:val="both"/>
      </w:pPr>
    </w:p>
    <w:p w:rsidR="00144412" w:rsidRPr="00144412">
      <w:pPr>
        <w:ind w:firstLine="720"/>
        <w:jc w:val="both"/>
      </w:pPr>
    </w:p>
    <w:p w:rsidR="0041284B" w:rsidRPr="00144412" w:rsidP="00144412">
      <w:pPr>
        <w:ind w:firstLine="720"/>
      </w:pPr>
      <w:r w:rsidRPr="00144412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44412">
        <w:t xml:space="preserve">Васильев В.А. </w:t>
      </w:r>
    </w:p>
    <w:p w:rsidR="0041284B" w:rsidRPr="00144412">
      <w:pPr>
        <w:widowControl w:val="0"/>
        <w:ind w:firstLine="720"/>
        <w:jc w:val="both"/>
      </w:pPr>
    </w:p>
    <w:p w:rsidR="0041284B" w:rsidRPr="00144412">
      <w:pPr>
        <w:widowControl w:val="0"/>
        <w:ind w:firstLine="72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84B"/>
    <w:rsid w:val="00144412"/>
    <w:rsid w:val="004128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