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Дело № 5-74-152/2017 </w:t>
      </w:r>
    </w:p>
    <w:p w:rsidR="00A77B3E">
      <w:r>
        <w:t xml:space="preserve">                                            </w:t>
      </w:r>
    </w:p>
    <w:p w:rsidR="00A77B3E" w:rsidP="00E32914">
      <w:pPr>
        <w:jc w:val="center"/>
      </w:pPr>
      <w:r>
        <w:t>ПОСТАНОВЛЕНИЕ</w:t>
      </w:r>
    </w:p>
    <w:p w:rsidR="00A77B3E">
      <w:r>
        <w:t>27 июня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г. Саки</w:t>
      </w:r>
    </w:p>
    <w:p w:rsidR="00A77B3E">
      <w:r>
        <w:t xml:space="preserve"> </w:t>
      </w:r>
    </w:p>
    <w:p w:rsidR="00A77B3E" w:rsidP="00E32914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>тупившие из Отделения государственной инспекции безопасности дорожного движения Межмуниципального отдела МВД Российской Феде</w:t>
      </w:r>
      <w:r w:rsidR="00E32914">
        <w:t>рации «</w:t>
      </w:r>
      <w:r w:rsidR="00E32914">
        <w:t>Сакский</w:t>
      </w:r>
      <w:r w:rsidR="00E32914">
        <w:t xml:space="preserve">», в отношении  </w:t>
      </w:r>
      <w:r w:rsidR="00E32914">
        <w:t>фио</w:t>
      </w:r>
      <w:r w:rsidR="00E32914">
        <w:t xml:space="preserve">, </w:t>
      </w:r>
      <w:r>
        <w:t>паспортные данные</w:t>
      </w:r>
      <w:r w:rsidR="00E32914">
        <w:t xml:space="preserve"> </w:t>
      </w:r>
      <w:r>
        <w:t>адрес, гражданина  Российской Федерации, имею</w:t>
      </w:r>
      <w:r>
        <w:t>щего среднее образование, женатого, неработающего, зарегистрированного и проживающего по адресу: адрес, адрес</w:t>
      </w:r>
      <w:r>
        <w:t xml:space="preserve">, УИН телефон </w:t>
      </w:r>
      <w:r>
        <w:t>телефон</w:t>
      </w:r>
      <w:r>
        <w:t>,</w:t>
      </w:r>
    </w:p>
    <w:p w:rsidR="00A77B3E" w:rsidP="00E32914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12.26 Кодекса Россий</w:t>
      </w:r>
      <w:r>
        <w:t xml:space="preserve">ской Федерации об административных правонарушениях, </w:t>
      </w:r>
    </w:p>
    <w:p w:rsidR="00A77B3E" w:rsidP="00E3291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32914">
      <w:pPr>
        <w:jc w:val="both"/>
      </w:pPr>
      <w:r>
        <w:t>фио</w:t>
      </w:r>
      <w:r>
        <w:t xml:space="preserve"> дата в время на адрес </w:t>
      </w:r>
      <w:r>
        <w:t>адрес</w:t>
      </w:r>
      <w:r>
        <w:t xml:space="preserve">, управляя транспортным средством марки марка автомобиля, государственный регистрационный номер ..., в нарушение требований п. 2.3.2 Правил дорожного </w:t>
      </w:r>
      <w:r>
        <w:t>движения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E32914">
      <w:pPr>
        <w:jc w:val="both"/>
      </w:pPr>
      <w:r>
        <w:t xml:space="preserve">           В судебном заседании </w:t>
      </w:r>
      <w:r>
        <w:t>фио</w:t>
      </w:r>
      <w:r>
        <w:t xml:space="preserve"> свою вину признал, в содеянном раскаялся.   </w:t>
      </w:r>
    </w:p>
    <w:p w:rsidR="00A77B3E" w:rsidP="00E32914">
      <w:pPr>
        <w:jc w:val="both"/>
      </w:pPr>
      <w:r>
        <w:t xml:space="preserve">Выслушав </w:t>
      </w:r>
      <w:r>
        <w:t>фио</w:t>
      </w:r>
      <w:r>
        <w:t>, исследовав мате</w:t>
      </w:r>
      <w:r>
        <w:t xml:space="preserve">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A77B3E" w:rsidP="00E32914">
      <w:pPr>
        <w:jc w:val="both"/>
      </w:pPr>
      <w:r>
        <w:t xml:space="preserve">           Согласно протоколу об административн</w:t>
      </w:r>
      <w:r>
        <w:t xml:space="preserve">ом правонарушении </w:t>
      </w:r>
      <w:r>
        <w:t xml:space="preserve">телефон от  </w:t>
      </w:r>
      <w:r>
        <w:t xml:space="preserve">дата, он был составлен в отношении </w:t>
      </w:r>
      <w:r>
        <w:t>фио</w:t>
      </w:r>
      <w:r>
        <w:t xml:space="preserve"> за то, что он дата в время на адрес </w:t>
      </w:r>
      <w:r>
        <w:t>адрес</w:t>
      </w:r>
      <w:r>
        <w:t xml:space="preserve">, управляя транспортным средством марки марка автомобиля, государственный регистрационный номер </w:t>
      </w:r>
      <w:r w:rsidR="00E32914">
        <w:t>…</w:t>
      </w:r>
      <w:r>
        <w:t xml:space="preserve">,  в нарушение требований п. </w:t>
      </w:r>
      <w:r>
        <w:t>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E32914">
      <w:pPr>
        <w:ind w:firstLine="709"/>
        <w:jc w:val="both"/>
      </w:pPr>
      <w:r>
        <w:t>Как усматривается из акта № от дата, дата были приняты меры к пров</w:t>
      </w:r>
      <w:r>
        <w:t xml:space="preserve">едению освидетельствования </w:t>
      </w:r>
      <w:r>
        <w:t>фио</w:t>
      </w:r>
      <w:r>
        <w:t xml:space="preserve"> на состояние алкогольного опьянения с применением технического средства измерения в связи с наличием у него </w:t>
      </w:r>
      <w:r w:rsidR="00E32914">
        <w:t>признака алкогольного опьянения:</w:t>
      </w:r>
      <w:r>
        <w:t xml:space="preserve"> запах алкоголя изо </w:t>
      </w:r>
      <w:r>
        <w:t>рта</w:t>
      </w:r>
      <w:r>
        <w:t xml:space="preserve"> от прохождения которого </w:t>
      </w:r>
      <w:r>
        <w:t>фио</w:t>
      </w:r>
      <w:r>
        <w:t xml:space="preserve"> отказался, что подтверждается со</w:t>
      </w:r>
      <w:r>
        <w:t>ответствующими записями в данном акте (</w:t>
      </w:r>
      <w:r>
        <w:t>л.д</w:t>
      </w:r>
      <w:r>
        <w:t xml:space="preserve">. 3), а также видеозаписью, просмотренной в судебном заседании.      </w:t>
      </w:r>
    </w:p>
    <w:p w:rsidR="00A77B3E" w:rsidP="00E32914">
      <w:pPr>
        <w:jc w:val="both"/>
      </w:pPr>
      <w:r>
        <w:t xml:space="preserve">          </w:t>
      </w:r>
      <w:r>
        <w:t xml:space="preserve">Факт отказа </w:t>
      </w:r>
      <w:r>
        <w:t>фио</w:t>
      </w:r>
      <w:r>
        <w:t xml:space="preserve"> от прохождения медицинского освидетельствования на состояние опьянения подтверждается протоколом  телефон от дата о на</w:t>
      </w:r>
      <w:r>
        <w:t xml:space="preserve">правлении </w:t>
      </w:r>
      <w:r>
        <w:t>фио</w:t>
      </w:r>
      <w:r>
        <w:t xml:space="preserve"> на медицинское освидетельствование, согласно которому последний при наличии признака опьянения</w:t>
      </w:r>
      <w:r w:rsidR="00E32914">
        <w:t xml:space="preserve">: </w:t>
      </w:r>
      <w:r>
        <w:t>запаха алкоголя изо рта и основания для его направления на медицинское освидетельствование – отказа от прохождения освидетельствования на состоян</w:t>
      </w:r>
      <w:r>
        <w:t xml:space="preserve">ие алкогольного опьянения отказался пройти </w:t>
      </w:r>
      <w:r>
        <w:t>медицинское освидетельствование, что подтверждается соответствующими записями в данном акте (</w:t>
      </w:r>
      <w:r>
        <w:t>л</w:t>
      </w:r>
      <w:r>
        <w:t>.д</w:t>
      </w:r>
      <w:r>
        <w:t xml:space="preserve">. 4), а также видеозаписью, просмотренной в судебном заседании с участием </w:t>
      </w:r>
      <w:r>
        <w:t>фио</w:t>
      </w:r>
      <w:r>
        <w:t xml:space="preserve">      </w:t>
      </w:r>
    </w:p>
    <w:p w:rsidR="00A77B3E" w:rsidP="00E32914">
      <w:pPr>
        <w:ind w:firstLine="709"/>
        <w:jc w:val="both"/>
      </w:pPr>
      <w:r>
        <w:t xml:space="preserve">Управление </w:t>
      </w:r>
      <w:r>
        <w:t>фио</w:t>
      </w:r>
      <w:r>
        <w:t xml:space="preserve"> транспортным средс</w:t>
      </w:r>
      <w:r>
        <w:t xml:space="preserve">твом при указанных в протоколе об административном правонарушении обстоятельствах подтверждается протоколом телефон об отстранении от управления транспортным средством от дата, согласно которому </w:t>
      </w:r>
      <w:r>
        <w:t>фио</w:t>
      </w:r>
      <w:r>
        <w:t xml:space="preserve"> дата в время на   адрес </w:t>
      </w:r>
      <w:r>
        <w:t>адрес</w:t>
      </w:r>
      <w:r>
        <w:t>, управляя транспортным сред</w:t>
      </w:r>
      <w:r>
        <w:t xml:space="preserve">ством марки марка автомобиля, государственный регистрационный номер ..., при наличии достаточных оснований полагать, что лицо, которое управляет транспортным средством, находится в состоянии опьянения: </w:t>
      </w:r>
      <w:r>
        <w:t xml:space="preserve"> запах алкоголя изо рта, </w:t>
      </w:r>
      <w:r>
        <w:t>отстранен</w:t>
      </w:r>
      <w:r>
        <w:t xml:space="preserve"> от управления транс</w:t>
      </w:r>
      <w:r>
        <w:t>портным средством до устранения причин отстранения (</w:t>
      </w:r>
      <w:r>
        <w:t>л.д</w:t>
      </w:r>
      <w:r>
        <w:t>. 2).</w:t>
      </w:r>
    </w:p>
    <w:p w:rsidR="00A77B3E" w:rsidP="00E32914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фио</w:t>
      </w:r>
      <w:r>
        <w:t xml:space="preserve"> освидетельствования на состо</w:t>
      </w:r>
      <w:r>
        <w:t xml:space="preserve">яние опьянения, поскольку действия должностного лица по направлению </w:t>
      </w:r>
      <w:r>
        <w:t>фио</w:t>
      </w:r>
      <w:r>
        <w:t xml:space="preserve"> 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</w:t>
      </w:r>
      <w:r>
        <w:t xml:space="preserve">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</w:t>
      </w:r>
      <w:r>
        <w:t>Федерации от 26 июня 2008 года № 475.</w:t>
      </w:r>
    </w:p>
    <w:p w:rsidR="00A77B3E" w:rsidP="00E32914">
      <w:pPr>
        <w:jc w:val="both"/>
      </w:pPr>
      <w:r>
        <w:t xml:space="preserve">           Согласно п. 2.3.2 Привил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</w:t>
      </w:r>
      <w:r>
        <w:t xml:space="preserve"> области безопасности дорожного движения, проходить освидетельствование на состояние опьянения.</w:t>
      </w:r>
    </w:p>
    <w:p w:rsidR="00A77B3E" w:rsidP="00E32914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12.26 Кодекса Российской Федерации об админ</w:t>
      </w:r>
      <w:r>
        <w:t xml:space="preserve">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деяния.</w:t>
      </w:r>
    </w:p>
    <w:p w:rsidR="00A77B3E" w:rsidP="00E30C1C">
      <w:pPr>
        <w:ind w:firstLine="709"/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в установленном законом порядке получал специальное право управления транспортными средствами и ему дата выдано водительское удостоверение телефон,  кат. «В,В1(AS), М».   </w:t>
      </w:r>
    </w:p>
    <w:p w:rsidR="00A77B3E" w:rsidP="00E32914">
      <w:pPr>
        <w:ind w:firstLine="709"/>
        <w:jc w:val="both"/>
      </w:pPr>
      <w:r>
        <w:t>Согласно част</w:t>
      </w:r>
      <w:r>
        <w:t>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>
        <w:t>, смягчающие и отягчающие административную ответственность.</w:t>
      </w:r>
    </w:p>
    <w:p w:rsidR="00A77B3E" w:rsidP="00E32914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>, суд пришел к выводу о возможности назначить ему административное нак</w:t>
      </w:r>
      <w:r>
        <w:t xml:space="preserve">азание в виде штрафа </w:t>
      </w:r>
      <w:r>
        <w:t>с лишением права управления транспортными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A77B3E" w:rsidP="00E32914">
      <w:pPr>
        <w:jc w:val="both"/>
      </w:pPr>
      <w:r>
        <w:t xml:space="preserve">           На основании изложенного, руководствуясь статьями 29.9, 29.</w:t>
      </w:r>
      <w:r>
        <w:t>10 Кодекса Российской Федерации об административных правонарушениях, мировой судья</w:t>
      </w:r>
    </w:p>
    <w:p w:rsidR="00A77B3E" w:rsidP="00E32914">
      <w:pPr>
        <w:jc w:val="both"/>
      </w:pPr>
      <w:r>
        <w:tab/>
        <w:t xml:space="preserve">                                      </w:t>
      </w:r>
      <w:r>
        <w:t>ПОСТАНОВИЛ:</w:t>
      </w:r>
    </w:p>
    <w:p w:rsidR="00A77B3E" w:rsidP="00E32914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12.26 Кодекса </w:t>
      </w:r>
      <w:r>
        <w:t xml:space="preserve">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 6 (шесть) </w:t>
      </w:r>
      <w:r>
        <w:t>месяцев.</w:t>
      </w:r>
    </w:p>
    <w:p w:rsidR="00A77B3E" w:rsidP="00E32914">
      <w:pPr>
        <w:jc w:val="both"/>
      </w:pPr>
      <w:r>
        <w:t xml:space="preserve">           Штраф подлежит уплате по реквизитам: получатель УФК (МО ОМВД России «</w:t>
      </w:r>
      <w:r>
        <w:t>Сакский</w:t>
      </w:r>
      <w:r>
        <w:t xml:space="preserve">»), ИНН телефон, КПП телефон, р/с ..., банк получателя: КБК телефон </w:t>
      </w:r>
      <w:r>
        <w:t>телефон</w:t>
      </w:r>
      <w:r>
        <w:t xml:space="preserve">,  БИК телефон, ОКТМО телефон,   УИН телефон </w:t>
      </w:r>
      <w:r>
        <w:t>телефон</w:t>
      </w:r>
      <w:r>
        <w:t>.</w:t>
      </w:r>
    </w:p>
    <w:p w:rsidR="00A77B3E" w:rsidP="00E32914">
      <w:pPr>
        <w:jc w:val="both"/>
      </w:pPr>
      <w:r>
        <w:t xml:space="preserve">            Согласно статьи 32.</w:t>
      </w:r>
      <w:r>
        <w:t>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силу.</w:t>
      </w:r>
    </w:p>
    <w:p w:rsidR="00A77B3E" w:rsidP="00E32914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</w:t>
      </w:r>
      <w:r>
        <w:t xml:space="preserve">чении административного наказания в виде лишения соответствующего специального права. </w:t>
      </w:r>
    </w:p>
    <w:p w:rsidR="00A77B3E" w:rsidP="00E32914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</w:t>
      </w:r>
      <w:r>
        <w:t xml:space="preserve">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E32914">
      <w:pPr>
        <w:ind w:firstLine="709"/>
        <w:jc w:val="both"/>
      </w:pPr>
      <w:r>
        <w:t>В случае уклонения лица, лишенного</w:t>
      </w:r>
      <w: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</w:t>
      </w:r>
      <w:r>
        <w:t xml:space="preserve">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32914">
      <w:pPr>
        <w:jc w:val="both"/>
      </w:pPr>
      <w:r>
        <w:t xml:space="preserve">           Постановление может быть обжаловано в тече</w:t>
      </w:r>
      <w:r>
        <w:t xml:space="preserve">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E32914">
      <w:pPr>
        <w:jc w:val="both"/>
      </w:pPr>
      <w:r>
        <w:tab/>
      </w:r>
      <w:r>
        <w:t xml:space="preserve">                 </w:t>
      </w:r>
    </w:p>
    <w:p w:rsidR="00A77B3E" w:rsidP="00E32914">
      <w:pPr>
        <w:jc w:val="both"/>
      </w:pPr>
      <w:r>
        <w:t xml:space="preserve">Мировой судья                                                                                   </w:t>
      </w:r>
      <w:r>
        <w:t xml:space="preserve">         А.М. </w:t>
      </w:r>
      <w:r>
        <w:t>Смолий</w:t>
      </w:r>
    </w:p>
    <w:p w:rsidR="00A77B3E" w:rsidP="00E32914">
      <w:pPr>
        <w:jc w:val="both"/>
      </w:pPr>
    </w:p>
    <w:p w:rsidR="00A77B3E" w:rsidP="00E32914">
      <w:pPr>
        <w:jc w:val="both"/>
      </w:pPr>
    </w:p>
    <w:p w:rsidR="00A77B3E" w:rsidP="00E32914">
      <w:pPr>
        <w:jc w:val="both"/>
      </w:pPr>
    </w:p>
    <w:p w:rsidR="00A77B3E" w:rsidP="00E32914">
      <w:pPr>
        <w:jc w:val="both"/>
      </w:pPr>
    </w:p>
    <w:p w:rsidR="00A77B3E" w:rsidP="00E32914">
      <w:pPr>
        <w:jc w:val="both"/>
      </w:pPr>
    </w:p>
    <w:p w:rsidR="00A77B3E" w:rsidP="00E32914">
      <w:pPr>
        <w:jc w:val="both"/>
      </w:pPr>
    </w:p>
    <w:sectPr w:rsidSect="00E32914">
      <w:pgSz w:w="12240" w:h="15840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