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Дело № 5-74-161/2017 </w:t>
      </w:r>
    </w:p>
    <w:p w:rsidR="00A77B3E">
      <w:r>
        <w:t xml:space="preserve">                                            </w:t>
      </w:r>
    </w:p>
    <w:p w:rsidR="00A77B3E" w:rsidP="007C70E1">
      <w:pPr>
        <w:jc w:val="center"/>
      </w:pPr>
      <w:r>
        <w:t>ПОСТАНОВЛЕНИЕ</w:t>
      </w:r>
    </w:p>
    <w:p w:rsidR="00A77B3E"/>
    <w:p w:rsidR="00A77B3E">
      <w:r>
        <w:t>06 июля 2017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/>
    <w:p w:rsidR="00A77B3E" w:rsidP="007C70E1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</w:t>
      </w:r>
      <w:r>
        <w:t xml:space="preserve"> службы   № 3 по Республике Крым, в отношении, </w:t>
      </w:r>
    </w:p>
    <w:p w:rsidR="00A77B3E" w:rsidP="007C70E1">
      <w:pPr>
        <w:jc w:val="both"/>
      </w:pPr>
      <w:r>
        <w:t>фио</w:t>
      </w:r>
      <w:r>
        <w:t xml:space="preserve">,                   </w:t>
      </w:r>
    </w:p>
    <w:p w:rsidR="00A77B3E" w:rsidP="007C70E1">
      <w:pPr>
        <w:jc w:val="both"/>
      </w:pPr>
      <w:r>
        <w:t>паспортные данные УССР, гражданина Российской Федерации, со средним образованием, женатого, имеющего  двух несовершеннолетних детей, генерального директора наименование организации, за</w:t>
      </w:r>
      <w:r>
        <w:t xml:space="preserve">регистрированного  по адресу: адрес, адрес, фактически проживающего по адресу:            адрес, адрес, по материалам дела ранее к административной ответственности за нарушение законодательства о налогах и сборах не </w:t>
      </w:r>
      <w:r>
        <w:t>привлекавшегося</w:t>
      </w:r>
      <w:r>
        <w:t xml:space="preserve">,   </w:t>
      </w:r>
    </w:p>
    <w:p w:rsidR="00A77B3E" w:rsidP="007C70E1">
      <w:pPr>
        <w:jc w:val="both"/>
      </w:pPr>
      <w:r>
        <w:t xml:space="preserve">о привлечении его к </w:t>
      </w:r>
      <w:r>
        <w:t xml:space="preserve">административной ответственности за правонарушение, предусмотренное статьей 15.5 Кодекса Российской Федерации об административных правонарушениях, </w:t>
      </w:r>
    </w:p>
    <w:p w:rsidR="00A77B3E" w:rsidP="007C70E1">
      <w:pPr>
        <w:jc w:val="both"/>
      </w:pPr>
    </w:p>
    <w:p w:rsidR="00A77B3E" w:rsidP="007C70E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C70E1">
      <w:pPr>
        <w:jc w:val="both"/>
      </w:pPr>
      <w:r>
        <w:t>фио</w:t>
      </w:r>
      <w:r>
        <w:t xml:space="preserve">, являясь генеральным директором наименование организации, расположенного по адрес </w:t>
      </w:r>
      <w:r>
        <w:t>адрес</w:t>
      </w:r>
      <w:r>
        <w:t>, в нарушение ст. 174 п.5 Налогового кодекса РФ, не обеспечил своевременное предоставление в Межрайонную ИФНС России    № 3 по адрес декларации по налогу на добавленную стоимость за период с дата по дата, срок предоставления которой в соответствии с у</w:t>
      </w:r>
      <w:r>
        <w:t xml:space="preserve">помянутой нормой закона не позднее 25-го числа месяца, следующего за истекшим налоговым периодом – дата Декларация по налогу на добавленную стоимость была фактически представлена дата </w:t>
      </w:r>
    </w:p>
    <w:p w:rsidR="00A77B3E" w:rsidP="007C70E1">
      <w:pPr>
        <w:jc w:val="both"/>
      </w:pPr>
      <w:r>
        <w:t xml:space="preserve">           В судебное заседание </w:t>
      </w:r>
      <w:r>
        <w:t>фио</w:t>
      </w:r>
      <w:r>
        <w:t xml:space="preserve"> свою вину признал, в содеянном раск</w:t>
      </w:r>
      <w:r>
        <w:t xml:space="preserve">аялся.  </w:t>
      </w:r>
    </w:p>
    <w:p w:rsidR="00A77B3E" w:rsidP="007C70E1">
      <w:pPr>
        <w:jc w:val="both"/>
      </w:pPr>
      <w:r>
        <w:t xml:space="preserve">          Выслушав </w:t>
      </w:r>
      <w:r>
        <w:t>фио</w:t>
      </w:r>
      <w:r>
        <w:t xml:space="preserve">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предусмотренного ст. 15.5 КоАП РФ, исходя из следующего.</w:t>
      </w:r>
    </w:p>
    <w:p w:rsidR="00A77B3E" w:rsidP="007C70E1">
      <w:pPr>
        <w:jc w:val="both"/>
      </w:pPr>
      <w:r>
        <w:t xml:space="preserve">          Согласно протоколу об административном правонарушении № 120</w:t>
      </w:r>
      <w:r>
        <w:t xml:space="preserve">4 от дата, он был составлен в отношении </w:t>
      </w:r>
      <w:r>
        <w:t>фио</w:t>
      </w:r>
      <w:r>
        <w:t xml:space="preserve"> за то, что он являясь генеральным директором наименование организации, предоставил в Межрайонную ИФНС России № 3 по адрес дата декларацию по налогу на добавленную стоимость за период с дата по дата, срок предоста</w:t>
      </w:r>
      <w:r>
        <w:t xml:space="preserve">вления которой в соответствии с п. 5 ст. 174 НК РФ не позднее 25-го числа месяца, следующего за истекшим налоговым периодом (дата). Количество просроченный – 3 (неполный) месяца.           </w:t>
      </w:r>
    </w:p>
    <w:p w:rsidR="00A77B3E" w:rsidP="007C70E1">
      <w:pPr>
        <w:jc w:val="both"/>
      </w:pPr>
      <w:r>
        <w:t>Указанные в протоколе об административном правонарушении обстоятел</w:t>
      </w:r>
      <w:r>
        <w:t xml:space="preserve">ьства </w:t>
      </w:r>
      <w:r>
        <w:t>непредоставления</w:t>
      </w:r>
      <w:r>
        <w:t xml:space="preserve"> в установленный законодательством о налогах и сборах срок в </w:t>
      </w:r>
      <w:r>
        <w:t>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</w:t>
      </w:r>
      <w:r>
        <w:t xml:space="preserve">орым </w:t>
      </w:r>
      <w:r>
        <w:t>фио</w:t>
      </w:r>
      <w:r>
        <w:t xml:space="preserve"> является генеральным директором наименование организации. </w:t>
      </w:r>
    </w:p>
    <w:p w:rsidR="00A77B3E" w:rsidP="007C70E1">
      <w:pPr>
        <w:jc w:val="both"/>
      </w:pPr>
      <w:r>
        <w:t xml:space="preserve">          Как усматривается из акта налоговой проверки № 1956 от дата наименование организации в нарушение ст. 23, п. 5 ст. 174 НК РФ не представило декларацию по налогу на добавленную сто</w:t>
      </w:r>
      <w:r>
        <w:t xml:space="preserve">имость за 3 кв. дата по состоянию на дата (включительно).      </w:t>
      </w:r>
    </w:p>
    <w:p w:rsidR="00A77B3E" w:rsidP="007C70E1">
      <w:pPr>
        <w:jc w:val="both"/>
      </w:pPr>
      <w:r>
        <w:t>В соответствии со ст. 143 п. 1 Налогового кодекса РФ, налогоплательщиками  налога на добавленную стоимость, кроме иных,  признаются организации.</w:t>
      </w:r>
    </w:p>
    <w:p w:rsidR="00A77B3E" w:rsidP="007C70E1">
      <w:pPr>
        <w:jc w:val="both"/>
      </w:pPr>
      <w:r>
        <w:t>Согласно ст. 174 п.5 Налогового кодекса РФ нало</w:t>
      </w:r>
      <w:r>
        <w:t>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</w:t>
      </w:r>
      <w:r>
        <w:t>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7C70E1">
      <w:pPr>
        <w:jc w:val="both"/>
      </w:pPr>
      <w:r>
        <w:t>В соответствии со ст. 163 Налого</w:t>
      </w:r>
      <w:r>
        <w:t xml:space="preserve">вого Кодекса РФ, налоговый период (в том числе для налогоплательщиков, исполняющих обязанности налоговых агентов, далее – налоговые агенты) устанавливается как квартал. </w:t>
      </w:r>
    </w:p>
    <w:p w:rsidR="00A77B3E" w:rsidP="007C70E1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правонарушения, предусмотренн</w:t>
      </w:r>
      <w:r>
        <w:t>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7C70E1">
      <w:pPr>
        <w:jc w:val="both"/>
      </w:pPr>
      <w:r>
        <w:t xml:space="preserve">       Согласно ч. 2 ст. 4.1 КоАП РФ при назначении админ</w:t>
      </w:r>
      <w: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C70E1">
      <w:pPr>
        <w:jc w:val="both"/>
      </w:pPr>
      <w:r>
        <w:t xml:space="preserve">        Принимая во внимание характер со</w:t>
      </w:r>
      <w:r>
        <w:t xml:space="preserve">вершенного административного правонарушения, данные о личности </w:t>
      </w:r>
      <w:r>
        <w:t>фио</w:t>
      </w:r>
      <w:r>
        <w:t>, суд пришел к выводу о возможности назначить ему административное наказание в виде штрафа в нижнем пределе санкции ст. 15.5 КоАП РФ для данного вида наказания.</w:t>
      </w:r>
    </w:p>
    <w:p w:rsidR="00A77B3E" w:rsidP="007C70E1">
      <w:pPr>
        <w:jc w:val="both"/>
      </w:pPr>
      <w:r>
        <w:t xml:space="preserve">         </w:t>
      </w:r>
      <w:r>
        <w:tab/>
        <w:t>На основании изложе</w:t>
      </w:r>
      <w:r>
        <w:t xml:space="preserve">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7C70E1">
      <w:pPr>
        <w:jc w:val="both"/>
      </w:pPr>
      <w:r>
        <w:tab/>
        <w:t xml:space="preserve">                                              ПОСТАНОВИЛ: </w:t>
      </w:r>
    </w:p>
    <w:p w:rsidR="00A77B3E" w:rsidP="007C70E1">
      <w:pPr>
        <w:jc w:val="both"/>
      </w:pPr>
      <w:r>
        <w:tab/>
        <w:t xml:space="preserve">   </w:t>
      </w:r>
      <w:r>
        <w:t>фио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(триста) рублей.</w:t>
      </w:r>
    </w:p>
    <w:p w:rsidR="00A77B3E" w:rsidP="007C70E1">
      <w:pPr>
        <w:jc w:val="both"/>
      </w:pPr>
      <w:r>
        <w:t xml:space="preserve">              Штраф подлежит уплате по реквизитам:                                              КБК телефон 030016000140, ОКТМО телефон, получатель УФК по адрес для Межрайонной ИФНС России № 3 по адрес, ИНН телефон, КПК телефон, р/с 40101810335100010001, н</w:t>
      </w:r>
      <w:r>
        <w:t xml:space="preserve">аименование банка: отделение по адрес ЦБРФ открытый УФК по РК, БИК телефон, назначение платежа: денежные взыскания (штрафы) за административные правонарушения в области налогов и сборов, предусмотренные КоАП РФ.  </w:t>
      </w:r>
    </w:p>
    <w:p w:rsidR="00A77B3E" w:rsidP="007C70E1">
      <w:pPr>
        <w:jc w:val="both"/>
      </w:pPr>
      <w:r>
        <w:t xml:space="preserve">         Согласно статьи 32.2 Кодекса Росс</w:t>
      </w:r>
      <w:r>
        <w:t>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силу.</w:t>
      </w:r>
    </w:p>
    <w:p w:rsidR="00A77B3E" w:rsidP="007C70E1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C70E1">
      <w:pPr>
        <w:jc w:val="both"/>
      </w:pPr>
    </w:p>
    <w:p w:rsidR="00A77B3E" w:rsidP="007C70E1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7C70E1">
      <w:pPr>
        <w:jc w:val="both"/>
      </w:pPr>
      <w:r>
        <w:t xml:space="preserve">Мировой судья   </w:t>
      </w:r>
      <w:r>
        <w:t xml:space="preserve">                                                                                 А</w:t>
      </w:r>
      <w:r>
        <w:t xml:space="preserve">.М. </w:t>
      </w:r>
      <w:r>
        <w:t>Смолий</w:t>
      </w:r>
    </w:p>
    <w:p w:rsidR="00A77B3E" w:rsidP="007C70E1">
      <w:pPr>
        <w:jc w:val="both"/>
      </w:pPr>
    </w:p>
    <w:p w:rsidR="00A77B3E" w:rsidP="007C70E1">
      <w:pPr>
        <w:jc w:val="both"/>
      </w:pPr>
    </w:p>
    <w:p w:rsidR="00A77B3E" w:rsidP="007C70E1">
      <w:pPr>
        <w:jc w:val="both"/>
      </w:pPr>
    </w:p>
    <w:p w:rsidR="00A77B3E" w:rsidP="007C70E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