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Дело № 5-74-162/2017 </w:t>
      </w:r>
    </w:p>
    <w:p w:rsidR="00A77B3E">
      <w:r>
        <w:t xml:space="preserve">                                            </w:t>
      </w:r>
    </w:p>
    <w:p w:rsidR="00A77B3E" w:rsidP="00D6708B">
      <w:pPr>
        <w:jc w:val="center"/>
      </w:pPr>
      <w:r>
        <w:t>ПОСТАНОВЛЕНИЕ</w:t>
      </w:r>
    </w:p>
    <w:p w:rsidR="00A77B3E"/>
    <w:p w:rsidR="00A77B3E">
      <w:r>
        <w:t xml:space="preserve">06 июля 2017 года  </w:t>
      </w:r>
      <w:r>
        <w:tab/>
      </w:r>
      <w:r>
        <w:tab/>
      </w:r>
      <w:r>
        <w:tab/>
        <w:t xml:space="preserve">     </w:t>
      </w:r>
      <w:r>
        <w:tab/>
      </w:r>
      <w:r>
        <w:t xml:space="preserve">                                                    г. Саки</w:t>
      </w:r>
    </w:p>
    <w:p w:rsidR="00A77B3E">
      <w:r>
        <w:t xml:space="preserve"> </w:t>
      </w:r>
    </w:p>
    <w:p w:rsidR="00A77B3E" w:rsidP="00D6708B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</w:t>
      </w:r>
      <w:r>
        <w:t xml:space="preserve">ении, поступившие из </w:t>
      </w:r>
      <w:r>
        <w:t>Сакской</w:t>
      </w:r>
      <w:r>
        <w:t xml:space="preserve"> межрайонной прокуратуры, в отношении  </w:t>
      </w:r>
      <w:r>
        <w:t>фио</w:t>
      </w:r>
      <w:r>
        <w:t xml:space="preserve">,                  </w:t>
      </w:r>
      <w:r>
        <w:t>паспортные данные, гражданина Российской Федерации, имеющего высшее образование, женатого, председателя …</w:t>
      </w:r>
      <w:r>
        <w:t xml:space="preserve"> </w:t>
      </w:r>
      <w:r>
        <w:t>главы муниципального образ</w:t>
      </w:r>
      <w:r>
        <w:t xml:space="preserve">ования адрес, зарегистрированного и проживающего по адресу: адрес, адрес,   </w:t>
      </w:r>
    </w:p>
    <w:p w:rsidR="00A77B3E" w:rsidP="00D6708B">
      <w:pPr>
        <w:jc w:val="both"/>
      </w:pPr>
      <w:r>
        <w:t xml:space="preserve">о привлечении его к административной ответственности за правонарушение, предусмотренное статьей 5.59 Кодекса Российской Федерации об административных правонарушениях, </w:t>
      </w:r>
    </w:p>
    <w:p w:rsidR="00A77B3E" w:rsidP="00D6708B">
      <w:pPr>
        <w:jc w:val="both"/>
      </w:pPr>
    </w:p>
    <w:p w:rsidR="00A77B3E" w:rsidP="00D6708B">
      <w:pPr>
        <w:jc w:val="center"/>
      </w:pPr>
      <w:r>
        <w:t>УСТАНОВИЛ:</w:t>
      </w:r>
    </w:p>
    <w:p w:rsidR="00A77B3E" w:rsidP="00D6708B">
      <w:pPr>
        <w:jc w:val="both"/>
      </w:pPr>
      <w:r>
        <w:t xml:space="preserve">Должностным лицом – председателем адрес </w:t>
      </w:r>
      <w:r>
        <w:t>фио</w:t>
      </w:r>
      <w:r>
        <w:t xml:space="preserve"> допущено нарушение установленного законом порядка рассмотрения обращений граждан, выразившееся в несоблюдении  срока  рассмотрения обращения </w:t>
      </w:r>
      <w:r>
        <w:t>фио</w:t>
      </w:r>
    </w:p>
    <w:p w:rsidR="00A77B3E" w:rsidP="00D6708B">
      <w:pPr>
        <w:ind w:firstLine="709"/>
        <w:jc w:val="both"/>
      </w:pPr>
      <w:r>
        <w:t xml:space="preserve">В судебном заседании </w:t>
      </w:r>
      <w:r>
        <w:t>фио</w:t>
      </w:r>
      <w:r>
        <w:t xml:space="preserve"> вину в совершении вышеуказанного правонар</w:t>
      </w:r>
      <w:r>
        <w:t xml:space="preserve">ушения признал в полном объеме, в содеянном раскаялся. Кроме того пояснил, что ответ на обращение </w:t>
      </w:r>
      <w:r>
        <w:t>фио</w:t>
      </w:r>
      <w:r>
        <w:t xml:space="preserve"> был дан с незначительным опозданием в связи со значительным объемом работы в администрации сельского поселения. </w:t>
      </w:r>
    </w:p>
    <w:p w:rsidR="00A77B3E" w:rsidP="00D6708B">
      <w:pPr>
        <w:ind w:firstLine="709"/>
        <w:jc w:val="both"/>
      </w:pPr>
      <w:r>
        <w:t xml:space="preserve">Выслушав </w:t>
      </w:r>
      <w:r>
        <w:t>фио</w:t>
      </w:r>
      <w:r>
        <w:t xml:space="preserve">, заключение прокурора </w:t>
      </w:r>
      <w:r>
        <w:t>фио</w:t>
      </w:r>
      <w:r>
        <w:t xml:space="preserve">,  </w:t>
      </w:r>
      <w:r>
        <w:t xml:space="preserve">полагавшей, что имеются предусмотренные законом основания для привлечения </w:t>
      </w:r>
      <w:r>
        <w:t>фио</w:t>
      </w:r>
      <w:r>
        <w:t xml:space="preserve"> к административной ответственности, исследовав материалы дела, суд пришел к выводу о наличии в действиях </w:t>
      </w:r>
      <w:r>
        <w:t>фио</w:t>
      </w:r>
      <w:r>
        <w:t xml:space="preserve"> состава правонарушения, предусмотренного статьей 5.59 КоАП РФ, исходя</w:t>
      </w:r>
      <w:r>
        <w:t xml:space="preserve"> из следующего.</w:t>
      </w:r>
    </w:p>
    <w:p w:rsidR="00A77B3E" w:rsidP="00D6708B">
      <w:pPr>
        <w:ind w:firstLine="709"/>
        <w:jc w:val="both"/>
      </w:pPr>
      <w:r>
        <w:t>В соответствии со статьей 5.59 Кодекса Российской Федерации об административных правонарушениях нарушение установленного законодательством Российской Федерации порядка рассмотрения обращений граждан, объединений граждан, в том числе юридиче</w:t>
      </w:r>
      <w:r>
        <w:t>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</w:t>
      </w:r>
      <w:r>
        <w:t>тьями 5.39, 5.63 названного Кодекса, влечет наложение административного штрафа в размере от пяти тысяч до десяти тысяч рублей.</w:t>
      </w:r>
    </w:p>
    <w:p w:rsidR="00A77B3E" w:rsidP="00D6708B">
      <w:pPr>
        <w:ind w:firstLine="709"/>
        <w:jc w:val="both"/>
      </w:pPr>
      <w:r>
        <w:t>Порядок рассмотрения обращений граждан государственными органами, органами местного самоуправления и должностными лицами урегулир</w:t>
      </w:r>
      <w:r>
        <w:t>ован Федеральным законом от 2 мая 2006 г. N 59-ФЗ "О порядке рассмотрения обращений граждан Российской Федерации" (далее - Федеральный закон от 2 мая 2006 г. N 59-ФЗ).</w:t>
      </w:r>
    </w:p>
    <w:p w:rsidR="00A77B3E" w:rsidP="00D6708B">
      <w:pPr>
        <w:ind w:firstLine="709"/>
        <w:jc w:val="both"/>
      </w:pPr>
      <w:r>
        <w:t>В силу части 1 статьи 9 названного Федерального закона обращение, поступившее в государс</w:t>
      </w:r>
      <w:r>
        <w:t xml:space="preserve">твенный орган, орган местного самоуправления или </w:t>
      </w:r>
      <w:r>
        <w:t>должностному лицу в соответствии с их компетенцией, подлежит обязательному рассмотрению.</w:t>
      </w:r>
    </w:p>
    <w:p w:rsidR="00A77B3E" w:rsidP="00D6708B">
      <w:pPr>
        <w:ind w:firstLine="709"/>
        <w:jc w:val="both"/>
      </w:pPr>
      <w:r>
        <w:t>Статьей 10 этого Федерального закона установлены требования, предъявляемые к рассмотрению обращения.</w:t>
      </w:r>
    </w:p>
    <w:p w:rsidR="00A77B3E" w:rsidP="00D6708B">
      <w:pPr>
        <w:ind w:firstLine="709"/>
        <w:jc w:val="both"/>
      </w:pPr>
      <w:r>
        <w:t xml:space="preserve">Согласно части 1 </w:t>
      </w:r>
      <w:r>
        <w:t>данной статьи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обращения; запрашивает необходимые для его рассмотрения документы и материалы в других государственн</w:t>
      </w:r>
      <w:r>
        <w:t>ых органах, органах местного самоуправления и у иных должностных лиц; принимает меры, направленные на восстановление или защиту нарушенных прав, свобод и законных интересов гражданина; дает письменный ответ по существу поставленных в обращении вопросов или</w:t>
      </w:r>
      <w:r>
        <w:t xml:space="preserve">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A77B3E" w:rsidP="00D6708B">
      <w:pPr>
        <w:ind w:firstLine="709"/>
        <w:jc w:val="both"/>
      </w:pPr>
      <w:r>
        <w:t>При этом в силу статьи 5 Федерального закона от 2 мая 2006 г. N 5</w:t>
      </w:r>
      <w:r>
        <w:t>9-ФЗ при рассмотрении обращения государственным органом, органом местного самоуправления или должностным лицом гражданин вправе получать письменный ответ по существу поставленных в обращении вопросов, уведомление о переадресации письменного обращения в гос</w:t>
      </w:r>
      <w:r>
        <w:t>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A77B3E" w:rsidP="00D6708B">
      <w:pPr>
        <w:ind w:firstLine="709"/>
        <w:jc w:val="both"/>
      </w:pPr>
      <w:r>
        <w:t>Частями 1 и 2 статьи 12 Федерального закона от 2 мая 2006 г. N 59-ФЗ установлено, что письменное обращение, пос</w:t>
      </w:r>
      <w:r>
        <w:t>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В исключительных случаях, а также в случае направления запро</w:t>
      </w:r>
      <w:r>
        <w:t>са, предусмотренного частью 2 статьи 10 данного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</w:t>
      </w:r>
      <w:r>
        <w:t>й, уведомив о продлении срока его рассмотрения гражданина, направившего обращение.</w:t>
      </w:r>
    </w:p>
    <w:p w:rsidR="00A77B3E" w:rsidP="00D6708B">
      <w:pPr>
        <w:ind w:firstLine="709"/>
        <w:jc w:val="both"/>
      </w:pPr>
      <w:r>
        <w:t xml:space="preserve">В соответствии с решением сельского совета адрес </w:t>
      </w:r>
      <w:r>
        <w:t>от</w:t>
      </w:r>
      <w:r>
        <w:t xml:space="preserve"> дата N ...</w:t>
      </w:r>
      <w:r>
        <w:t xml:space="preserve"> «Об избрании главы муниципального образования адреса в адрес – председателя сельского совета ...»</w:t>
      </w:r>
      <w:r>
        <w:t xml:space="preserve"> депутат сельского совета  </w:t>
      </w:r>
      <w:r>
        <w:t>фио</w:t>
      </w:r>
      <w:r>
        <w:t xml:space="preserve"> избран главой муниципального образования адрес в адрес – председателем сельского поселения (</w:t>
      </w:r>
      <w:r>
        <w:t>л.д</w:t>
      </w:r>
      <w:r>
        <w:t>. 19-20).</w:t>
      </w:r>
    </w:p>
    <w:p w:rsidR="00A77B3E" w:rsidP="00D6708B">
      <w:pPr>
        <w:ind w:firstLine="709"/>
        <w:jc w:val="both"/>
      </w:pPr>
      <w:r>
        <w:t>Согласно пункту 6 части 1 статьи 44 Устава муниципального образования адрес к полномочиям председателя ... относится орг</w:t>
      </w:r>
      <w:r>
        <w:t>анизация приема граждан, рассмотрение их обращений, заявлений и жалоб (</w:t>
      </w:r>
      <w:r>
        <w:t>л.д</w:t>
      </w:r>
      <w:r>
        <w:t>. 22).</w:t>
      </w:r>
    </w:p>
    <w:p w:rsidR="00A77B3E" w:rsidP="00D6708B">
      <w:pPr>
        <w:ind w:firstLine="709"/>
        <w:jc w:val="both"/>
      </w:pPr>
      <w:r>
        <w:t xml:space="preserve">Как следует из материалов дела </w:t>
      </w:r>
      <w:r>
        <w:t>Сакской</w:t>
      </w:r>
      <w:r>
        <w:t xml:space="preserve"> межрайонной прокуратурой по обращению </w:t>
      </w:r>
      <w:r>
        <w:t>фио</w:t>
      </w:r>
      <w:r>
        <w:t xml:space="preserve"> была проведена проверка соблюдения требований законодательства о порядке рассмотрения обращени</w:t>
      </w:r>
      <w:r>
        <w:t xml:space="preserve">й граждан должностными лицами </w:t>
      </w:r>
      <w:r>
        <w:t>Крайненского</w:t>
      </w:r>
      <w:r>
        <w:t xml:space="preserve"> сельского совета – администрации адреса, в ходе которой выявлены следующие обстоятельства </w:t>
      </w:r>
      <w:r>
        <w:t xml:space="preserve">дата администрацией </w:t>
      </w:r>
      <w:r>
        <w:t>Крайненского</w:t>
      </w:r>
      <w:r>
        <w:t xml:space="preserve"> сельского поселения зарегистрировано обращение </w:t>
      </w:r>
      <w:r>
        <w:t>фио</w:t>
      </w:r>
      <w:r>
        <w:t xml:space="preserve"> за </w:t>
      </w:r>
      <w:r>
        <w:t>вх</w:t>
      </w:r>
      <w:r>
        <w:t>. № ... по вопросу предоставления</w:t>
      </w:r>
      <w:r>
        <w:t xml:space="preserve"> документов 2, 3, 4 сессий </w:t>
      </w:r>
      <w:r>
        <w:t>адрес</w:t>
      </w:r>
      <w:r>
        <w:t>.</w:t>
      </w:r>
      <w:r>
        <w:t>д</w:t>
      </w:r>
      <w:r>
        <w:t>ата</w:t>
      </w:r>
      <w:r>
        <w:t xml:space="preserve">, то есть по истечении установленного 30-дневного срока, </w:t>
      </w:r>
      <w:r>
        <w:t>фио</w:t>
      </w:r>
      <w:r>
        <w:t xml:space="preserve"> дан письменный ответ на вышеуказанное обращение.  </w:t>
      </w:r>
    </w:p>
    <w:p w:rsidR="00A77B3E" w:rsidP="00D6708B">
      <w:pPr>
        <w:ind w:firstLine="709"/>
        <w:jc w:val="both"/>
      </w:pPr>
      <w:r>
        <w:t xml:space="preserve">Факт нарушения председателем ... </w:t>
      </w:r>
      <w:r>
        <w:t>главой муниц</w:t>
      </w:r>
      <w:r>
        <w:t xml:space="preserve">ипального образования адрес </w:t>
      </w:r>
      <w:r>
        <w:t>фио</w:t>
      </w:r>
      <w:r>
        <w:t xml:space="preserve"> порядка рассмотрения обращений граждан, выразившегося в том, что заявителю  в установленный законом срок не дан ответ по существу поставленных в обращении вопросов подтвержден собранными по делу доказательствами: постановлен</w:t>
      </w:r>
      <w:r>
        <w:t>ием о возбуждении дела об административном правонарушении от (</w:t>
      </w:r>
      <w:r>
        <w:t>л.д</w:t>
      </w:r>
      <w:r>
        <w:t>. 1-4); копией журнала входящей корреспонденции (</w:t>
      </w:r>
      <w:r>
        <w:t>л.д</w:t>
      </w:r>
      <w:r>
        <w:t>. 23-24);</w:t>
      </w:r>
      <w:r>
        <w:t xml:space="preserve"> копией журнала исходящей корреспонденции (</w:t>
      </w:r>
      <w:r>
        <w:t>л.д</w:t>
      </w:r>
      <w:r>
        <w:t xml:space="preserve">. 25-26); копией обращения  </w:t>
      </w:r>
      <w:r>
        <w:t>фио</w:t>
      </w:r>
      <w:r>
        <w:t xml:space="preserve"> (</w:t>
      </w:r>
      <w:r>
        <w:t>л.д</w:t>
      </w:r>
      <w:r>
        <w:t xml:space="preserve">. 21).     </w:t>
      </w:r>
    </w:p>
    <w:p w:rsidR="00A77B3E" w:rsidP="00D6708B">
      <w:pPr>
        <w:ind w:firstLine="709"/>
        <w:jc w:val="both"/>
      </w:pPr>
      <w:r>
        <w:t>Согласно правовой позиции, выраженно</w:t>
      </w:r>
      <w:r>
        <w:t>й в определениях Конституционного Суда Российской Федерации от 21 мая 2015 г. N 1163-О, от 23 июня 2016 г. N 1230-О, по смыслу взаимосвязанных положений части 3 статьи 8, пунктов 4 и 5 части 1 статьи 10 Федерального закона от 2 мая 2006 г. N 59-ФЗ государс</w:t>
      </w:r>
      <w:r>
        <w:t>твенный орган обязан дать письменный ответ по существу поставленных в обращении вопросов, если указанные вопросы входят в его компетенцию; если же поставленные вопросы в его компетенцию не входят, то он пересылает обращение гражданина по подведомственности</w:t>
      </w:r>
      <w:r>
        <w:t xml:space="preserve"> и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 Указанные законоположения предполагают, что во всяком случае гр</w:t>
      </w:r>
      <w:r>
        <w:t>ажданину должен быть дан ответ по существу на все поставленные им в обращении вопросы, если их разрешение входит в компетенцию государственных органов, органов местного самоуправления, должностных лиц.</w:t>
      </w:r>
    </w:p>
    <w:p w:rsidR="00A77B3E" w:rsidP="00D6708B">
      <w:pPr>
        <w:ind w:firstLine="709"/>
        <w:jc w:val="both"/>
      </w:pPr>
      <w:r>
        <w:t>В соответствии со статьей 2.4 Кодекса Российской Федер</w:t>
      </w:r>
      <w:r>
        <w:t>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D6708B">
      <w:pPr>
        <w:ind w:firstLine="709"/>
        <w:jc w:val="both"/>
      </w:pPr>
      <w:r>
        <w:t>Таким образом, п</w:t>
      </w:r>
      <w:r>
        <w:t xml:space="preserve">редседатель ... – глава муниципального образования адрес </w:t>
      </w:r>
      <w:r>
        <w:t>фио</w:t>
      </w:r>
      <w:r>
        <w:t xml:space="preserve"> допустив бездействие, нарушил тем самым установленный законодательством Российской Федерации порядок рассмотрения обращений граждан, как должностное лицо органа местного самоуправления, на которы</w:t>
      </w:r>
      <w:r>
        <w:t>е возложено осуществление публично значимых функций.</w:t>
      </w:r>
    </w:p>
    <w:p w:rsidR="00A77B3E" w:rsidP="00D6708B">
      <w:pPr>
        <w:ind w:firstLine="709"/>
        <w:jc w:val="both"/>
      </w:pPr>
      <w:r>
        <w:t xml:space="preserve">Таким образом, указанное выше деяние </w:t>
      </w:r>
      <w:r>
        <w:t>фио</w:t>
      </w:r>
      <w:r>
        <w:t xml:space="preserve"> образует состав административного правонарушения, предусмотренного статьей 5.59 Кодекса Российской Федерации об административных правонарушениях и подлежит квалиф</w:t>
      </w:r>
      <w:r>
        <w:t xml:space="preserve">икации по данной статье Кодекса Российской Федерации об административных правонарушениях. </w:t>
      </w:r>
    </w:p>
    <w:p w:rsidR="00A77B3E" w:rsidP="00D6708B">
      <w:pPr>
        <w:ind w:firstLine="709"/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</w:t>
      </w:r>
      <w:r>
        <w:t>о имущественное положение, обстоятельства, смягчающие и отягчающие административную ответственность.</w:t>
      </w:r>
    </w:p>
    <w:p w:rsidR="00A77B3E" w:rsidP="00D6708B">
      <w:pPr>
        <w:ind w:firstLine="709"/>
        <w:jc w:val="both"/>
      </w:pPr>
      <w:r>
        <w:t>Принимая во внимание характер и обстоятельства совершенного административного правонарушения, раскаяние лица, совершившего административное правонарушение,</w:t>
      </w:r>
      <w:r>
        <w:t xml:space="preserve"> учитывая отсутствие отягчающих административную ответственность обстоятельств, принимая во внимание данные о личности </w:t>
      </w:r>
      <w:r>
        <w:t>фио</w:t>
      </w:r>
      <w:r>
        <w:t xml:space="preserve">, мировой судья пришел к выводу о возможности назначить </w:t>
      </w:r>
      <w:r>
        <w:t>фио</w:t>
      </w:r>
      <w:r>
        <w:t xml:space="preserve"> </w:t>
      </w:r>
      <w:r>
        <w:t>административное наказание в виде штрафа в нижнем пределе санкции ст. 5.59</w:t>
      </w:r>
      <w:r>
        <w:t xml:space="preserve"> КоАП РФ.</w:t>
      </w:r>
    </w:p>
    <w:p w:rsidR="00A77B3E" w:rsidP="00D6708B">
      <w:pPr>
        <w:ind w:firstLine="709"/>
        <w:jc w:val="both"/>
      </w:pPr>
      <w: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 w:rsidP="00D6708B">
      <w:pPr>
        <w:jc w:val="both"/>
      </w:pPr>
    </w:p>
    <w:p w:rsidR="00A77B3E" w:rsidP="00D6708B">
      <w:pPr>
        <w:jc w:val="both"/>
      </w:pPr>
      <w:r>
        <w:tab/>
        <w:t xml:space="preserve">                                          ПОСТАНОВИЛ: </w:t>
      </w:r>
    </w:p>
    <w:p w:rsidR="00A77B3E" w:rsidP="00D6708B">
      <w:pPr>
        <w:jc w:val="both"/>
      </w:pPr>
      <w:r>
        <w:t>фио</w:t>
      </w:r>
      <w:r>
        <w:t xml:space="preserve"> признать виновным в совершении администрати</w:t>
      </w:r>
      <w:r>
        <w:t xml:space="preserve">вного правонарушения, предусмотренного статьей 5.59 Кодекса Российской Федерации об административных правонарушениях, и назначить ему административное наказание в виде штрафа в сумме  5 000 (пять тысяч) руб.  </w:t>
      </w:r>
    </w:p>
    <w:p w:rsidR="00A77B3E" w:rsidP="00D6708B">
      <w:pPr>
        <w:ind w:firstLine="709"/>
        <w:jc w:val="both"/>
      </w:pPr>
      <w:r>
        <w:t>Штраф подлежит уплате по реквизитам: получател</w:t>
      </w:r>
      <w:r>
        <w:t xml:space="preserve">ь: УФК по адрес (прокуратура адрес), ИНН: телефон, КПП: телефон,     БИК: телефон в Отделении по адрес </w:t>
      </w:r>
      <w:r>
        <w:t>Ценрального</w:t>
      </w:r>
      <w:r>
        <w:t xml:space="preserve"> банка Российской Федерации, р/с ..., ОКТМО телефон, УИН:0, КБК телефон </w:t>
      </w:r>
      <w:r>
        <w:t>телефон</w:t>
      </w:r>
      <w:r>
        <w:t xml:space="preserve"> (средства, поступающие на основании принятых судами и вступивш</w:t>
      </w:r>
      <w:r>
        <w:t>ими в законную силу решений, вынесенных судебным органом по делу об административном правонарушении, возбужденному прокурором по основаниям установленным законом (поступления от денежных взысканий, штрафов, зачисляемых в бюджеты субъектов Российской Федера</w:t>
      </w:r>
      <w:r>
        <w:t>ции).</w:t>
      </w:r>
    </w:p>
    <w:p w:rsidR="00A77B3E" w:rsidP="00D6708B">
      <w:pPr>
        <w:ind w:firstLine="709"/>
        <w:jc w:val="both"/>
      </w:pPr>
      <w:r>
        <w:t>Согласно статье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</w:t>
      </w:r>
      <w:r>
        <w:t>становления о наложении административного штрафа в законную силу.</w:t>
      </w:r>
    </w:p>
    <w:p w:rsidR="00A77B3E" w:rsidP="00D6708B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D6708B">
      <w:pPr>
        <w:jc w:val="both"/>
      </w:pPr>
    </w:p>
    <w:p w:rsidR="00A77B3E" w:rsidP="00D6708B">
      <w:pPr>
        <w:jc w:val="both"/>
      </w:pPr>
      <w:r>
        <w:t xml:space="preserve">        </w:t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D6708B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Смолий</w:t>
      </w:r>
    </w:p>
    <w:p w:rsidR="00A77B3E" w:rsidP="00D6708B">
      <w:pPr>
        <w:jc w:val="both"/>
      </w:pPr>
    </w:p>
    <w:p w:rsidR="00A77B3E" w:rsidP="00D6708B">
      <w:pPr>
        <w:jc w:val="both"/>
      </w:pPr>
      <w:r>
        <w:tab/>
      </w:r>
    </w:p>
    <w:p w:rsidR="00A77B3E" w:rsidP="00D6708B">
      <w:pPr>
        <w:jc w:val="both"/>
      </w:pPr>
    </w:p>
    <w:p w:rsidR="00A77B3E" w:rsidP="00D6708B">
      <w:pPr>
        <w:jc w:val="both"/>
      </w:pPr>
    </w:p>
    <w:p w:rsidR="00A77B3E" w:rsidP="00D6708B">
      <w:pPr>
        <w:jc w:val="both"/>
      </w:pPr>
    </w:p>
    <w:p w:rsidR="00A77B3E" w:rsidP="00D6708B">
      <w:pPr>
        <w:jc w:val="both"/>
      </w:pPr>
    </w:p>
    <w:sectPr w:rsidSect="00D6708B">
      <w:pgSz w:w="12240" w:h="15840"/>
      <w:pgMar w:top="1440" w:right="180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