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04158">
      <w:pPr>
        <w:jc w:val="both"/>
      </w:pPr>
    </w:p>
    <w:p w:rsidR="00A77B3E" w:rsidP="00904158">
      <w:pPr>
        <w:jc w:val="both"/>
      </w:pPr>
      <w:r>
        <w:t xml:space="preserve">                                                                                               Дело № 5-74-190/2018 </w:t>
      </w:r>
    </w:p>
    <w:p w:rsidR="00A77B3E" w:rsidP="00904158">
      <w:pPr>
        <w:jc w:val="both"/>
      </w:pPr>
      <w:r>
        <w:t xml:space="preserve">                                            ПОСТАНОВЛЕНИЕ</w:t>
      </w:r>
    </w:p>
    <w:p w:rsidR="00A77B3E" w:rsidP="00904158">
      <w:pPr>
        <w:jc w:val="both"/>
      </w:pPr>
      <w:r>
        <w:t>16 апреля 2018 года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г. Саки</w:t>
      </w:r>
    </w:p>
    <w:p w:rsidR="00A77B3E" w:rsidP="00904158">
      <w:pPr>
        <w:jc w:val="both"/>
      </w:pPr>
    </w:p>
    <w:p w:rsidR="00A77B3E" w:rsidP="00904158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904158">
      <w:pPr>
        <w:jc w:val="both"/>
      </w:pPr>
      <w:r>
        <w:t>рассмотрев дело об административном правонарушении, поступившее из Межмуниципального отдела МВД России «</w:t>
      </w:r>
      <w:r>
        <w:t>Сакск</w:t>
      </w:r>
      <w:r>
        <w:t>ий</w:t>
      </w:r>
      <w:r>
        <w:t xml:space="preserve">», в отношении: </w:t>
      </w:r>
    </w:p>
    <w:p w:rsidR="00A77B3E" w:rsidP="00904158">
      <w:pPr>
        <w:ind w:firstLine="720"/>
        <w:jc w:val="both"/>
      </w:pPr>
      <w:r>
        <w:t xml:space="preserve">Бабенко Александра Андреевича,                   </w:t>
      </w:r>
    </w:p>
    <w:p w:rsidR="00A77B3E" w:rsidP="00904158">
      <w:pPr>
        <w:jc w:val="both"/>
      </w:pPr>
      <w:r>
        <w:t>паспортные данные ..., гражданина Российской Федерации, имеющего средне профессиональное образование, неженатого, официально нетрудоустроенного, зарегистрированного по адресу:</w:t>
      </w:r>
      <w:r>
        <w:t xml:space="preserve"> адрес, адрес, фактически проживающего по адресу: адрес, адрес, ранее не </w:t>
      </w:r>
      <w:r>
        <w:t>привлекавшегося</w:t>
      </w:r>
      <w:r>
        <w:t xml:space="preserve"> к административной ответственности, УИН телефон </w:t>
      </w:r>
      <w:r>
        <w:t>телефон</w:t>
      </w:r>
      <w:r>
        <w:t xml:space="preserve"> 4942, </w:t>
      </w:r>
    </w:p>
    <w:p w:rsidR="00A77B3E" w:rsidP="00904158">
      <w:pPr>
        <w:jc w:val="both"/>
      </w:pPr>
      <w:r>
        <w:t>о привлечении его к административной ответственности за правонарушение, предусмотренное ч</w:t>
      </w:r>
      <w:r>
        <w:t xml:space="preserve">астью 1 статьи 6.9 Кодекса Российской Федерации об административных правонарушениях, </w:t>
      </w:r>
    </w:p>
    <w:p w:rsidR="00A77B3E" w:rsidP="00904158">
      <w:pPr>
        <w:jc w:val="both"/>
      </w:pPr>
    </w:p>
    <w:p w:rsidR="00A77B3E" w:rsidP="0090415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04158">
      <w:pPr>
        <w:ind w:firstLine="720"/>
        <w:jc w:val="both"/>
      </w:pPr>
      <w:r>
        <w:t xml:space="preserve">Бабенко А.А. 08 февраля 2018 года в 18 часов 00 минут находясь по адресу:       адрес, адрес, потребил наркотическое средство – </w:t>
      </w:r>
      <w:r>
        <w:t>метадон</w:t>
      </w:r>
      <w:r>
        <w:t xml:space="preserve"> без назначен</w:t>
      </w:r>
      <w:r>
        <w:t>ия врача.</w:t>
      </w:r>
    </w:p>
    <w:p w:rsidR="00A77B3E" w:rsidP="00904158">
      <w:pPr>
        <w:jc w:val="both"/>
      </w:pPr>
      <w:r>
        <w:t xml:space="preserve">           В судебном заседании Бабенко А.А. вину в совершении вышеуказанного правонарушения признал в полном объеме, в содеянном раскаялся и пояснил, что при указанных в протоколе об административном правонарушении обстоятельствах, потребил нарк</w:t>
      </w:r>
      <w:r>
        <w:t xml:space="preserve">отическое вещество без назначения врача.  </w:t>
      </w:r>
    </w:p>
    <w:p w:rsidR="00A77B3E" w:rsidP="00904158">
      <w:pPr>
        <w:jc w:val="both"/>
      </w:pPr>
      <w:r>
        <w:t xml:space="preserve">           Выслушав Бабенко А.А., исследовав материалы дела, мировой судья пришел к выводу о наличии в действиях Бабенко А.А. состава правонарушения, предусмотренного частью 1 статьи 6.9 Кодекса Российской Федерац</w:t>
      </w:r>
      <w:r>
        <w:t>ии об административных правонарушениях, исходя из следующего.</w:t>
      </w:r>
    </w:p>
    <w:p w:rsidR="00A77B3E" w:rsidP="00904158">
      <w:pPr>
        <w:jc w:val="both"/>
      </w:pPr>
      <w:r>
        <w:t xml:space="preserve">          </w:t>
      </w:r>
      <w:r>
        <w:t xml:space="preserve">Согласно протоколу об административном правонарушении  </w:t>
      </w:r>
      <w:r>
        <w:t xml:space="preserve">№ РК </w:t>
      </w:r>
      <w:r>
        <w:t>216494 от 23 марта 2018 года, он был составлен в отношении Бабенко А.А. в связи с тем, что он 08 февраля 2</w:t>
      </w:r>
      <w:r>
        <w:t xml:space="preserve">018 года в 18 часов 00 минут находясь по адресу: адрес, адрес, потребил марихуану путем курения и </w:t>
      </w:r>
      <w:r>
        <w:t>ацетилированный</w:t>
      </w:r>
      <w:r>
        <w:t xml:space="preserve">  опий внутривенно без назначения врача.</w:t>
      </w:r>
    </w:p>
    <w:p w:rsidR="00A77B3E" w:rsidP="00904158">
      <w:pPr>
        <w:jc w:val="both"/>
      </w:pPr>
      <w:r>
        <w:t xml:space="preserve">          </w:t>
      </w:r>
      <w:r>
        <w:t xml:space="preserve">Указанные в протоколе об административном правонарушении обстоятельства потребления Бабенко </w:t>
      </w:r>
      <w:r>
        <w:t>А.А. наркотического средства без назначения врача подтверждаются актом № 82 медицинского освидетельствования на состояние опьянения от 13 марта 2018 года, согласно которому установлено состояние опьянения Бабенко А.А., а также имеющейся в материалах дела к</w:t>
      </w:r>
      <w:r>
        <w:t>опией справки о результатах химико-токсикологических исследований № 1010 от 19 марта 2018 года, согласно которой при химико-токсикологических исследованиях</w:t>
      </w:r>
      <w:r>
        <w:t xml:space="preserve"> биологического объекта Бабенко А.А., на основании направления </w:t>
      </w:r>
      <w:r>
        <w:t>Сакской</w:t>
      </w:r>
      <w:r>
        <w:t xml:space="preserve"> районной больницы, обнаружен </w:t>
      </w:r>
      <w:r>
        <w:t xml:space="preserve"> </w:t>
      </w:r>
      <w:r>
        <w:t>метадон</w:t>
      </w:r>
      <w:r>
        <w:t xml:space="preserve">.    </w:t>
      </w:r>
    </w:p>
    <w:p w:rsidR="00A77B3E" w:rsidP="00904158">
      <w:pPr>
        <w:jc w:val="both"/>
      </w:pPr>
      <w:r>
        <w:t xml:space="preserve">           Кроме того, обстоятельства потребления Бабенко А.А. 08 февраля   2018 года наркотического средства без назначения врача подтверждаются его письменными объяснениями, имеющимися в материалах дела.</w:t>
      </w:r>
    </w:p>
    <w:p w:rsidR="00A77B3E" w:rsidP="00904158">
      <w:pPr>
        <w:jc w:val="both"/>
      </w:pPr>
      <w:r>
        <w:t xml:space="preserve">           При таких обстоятельствах</w:t>
      </w:r>
      <w:r>
        <w:t xml:space="preserve"> в действиях Бабенко А.А. имеется состав правонарушения, предусмотренного частью 1 статьи 6.9 Кодекса Российской Федерации об административных правонарушениях, а именно потребление наркотических средств без назначения врача.</w:t>
      </w:r>
    </w:p>
    <w:p w:rsidR="00A77B3E" w:rsidP="00904158">
      <w:pPr>
        <w:jc w:val="both"/>
      </w:pPr>
      <w:r>
        <w:t xml:space="preserve">           Согласно части 2 ста</w:t>
      </w:r>
      <w:r>
        <w:t>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</w:t>
      </w:r>
      <w:r>
        <w:t>ающие и отягчающие административную ответственность.</w:t>
      </w:r>
    </w:p>
    <w:p w:rsidR="00A77B3E" w:rsidP="00904158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раскаяние Бабенко А.А., которое суд признает обстоятельством, смягчающим административную ответственность,</w:t>
      </w:r>
      <w:r>
        <w:t xml:space="preserve"> а также принимая во внимание данные о его личности, суд пришел к выводу о необходимости назначить ему административное наказание в виде штрафа.</w:t>
      </w:r>
    </w:p>
    <w:p w:rsidR="00A77B3E" w:rsidP="00904158">
      <w:pPr>
        <w:jc w:val="both"/>
      </w:pPr>
      <w:r>
        <w:t xml:space="preserve">          Согласно требованиям части  2.1 статьи 4.1 Кодекса Российской Федерации об административных правонару</w:t>
      </w:r>
      <w:r>
        <w:t xml:space="preserve">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</w:t>
      </w:r>
      <w:r>
        <w:t xml:space="preserve">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</w:t>
      </w:r>
      <w:r>
        <w:t xml:space="preserve">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</w:t>
      </w:r>
      <w:r>
        <w:t>едеральными органами исполнительной власти в порядке, установленном Правительством Российской Федерации.</w:t>
      </w:r>
    </w:p>
    <w:p w:rsidR="00A77B3E" w:rsidP="00904158">
      <w:pPr>
        <w:jc w:val="both"/>
      </w:pPr>
      <w:r>
        <w:t xml:space="preserve">          Принимая во внимание, что Бабенко А.А. ранее неоднократно потреблял наркотическое средство без назначения врача, что следует из его пояснений</w:t>
      </w:r>
      <w:r>
        <w:t>, суд приходит к выводу о необходимости возложить на                 Бабенко А.А.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</w:t>
      </w:r>
      <w:r>
        <w:t xml:space="preserve">значения врача. </w:t>
      </w:r>
    </w:p>
    <w:p w:rsidR="00A77B3E" w:rsidP="00904158">
      <w:pPr>
        <w:ind w:firstLine="720"/>
        <w:jc w:val="both"/>
      </w:pPr>
      <w: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</w:t>
      </w:r>
      <w:r>
        <w:t>ссийской Федерации от 28 мая 2014 года № 484, а также согласно ст. 28.3 ч.2 п. 1 КоАП РФ, контроль за исполнением лицом обязанности пройти диагностику, профилактические мероприятия, лечение возлагается на органы внутренних</w:t>
      </w:r>
      <w:r>
        <w:t xml:space="preserve"> дел по месту жительства лица, на </w:t>
      </w:r>
      <w:r>
        <w:t xml:space="preserve">которое эта обязанность была возложена.  </w:t>
      </w:r>
    </w:p>
    <w:p w:rsidR="00A77B3E" w:rsidP="00904158">
      <w:pPr>
        <w:ind w:firstLine="720"/>
        <w:jc w:val="both"/>
      </w:pPr>
      <w:r>
        <w:t xml:space="preserve">Согласно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</w:t>
      </w:r>
      <w:r>
        <w:t xml:space="preserve">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</w:t>
      </w:r>
      <w:r>
        <w:t>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</w:t>
      </w:r>
      <w:r>
        <w:t xml:space="preserve">об административном правонарушении. </w:t>
      </w:r>
    </w:p>
    <w:p w:rsidR="00A77B3E" w:rsidP="00904158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904158">
      <w:pPr>
        <w:jc w:val="both"/>
      </w:pPr>
      <w:r>
        <w:tab/>
        <w:t xml:space="preserve">                                              ПОСТАНОВИЛ: </w:t>
      </w:r>
    </w:p>
    <w:p w:rsidR="00A77B3E" w:rsidP="00904158">
      <w:pPr>
        <w:ind w:firstLine="720"/>
        <w:jc w:val="both"/>
      </w:pPr>
      <w:r>
        <w:t>Бабенко Александ</w:t>
      </w:r>
      <w:r>
        <w:t xml:space="preserve">ра Андреевича признать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административное наказание в виде штрафа в размере       </w:t>
      </w:r>
      <w:r>
        <w:t xml:space="preserve">     4000  (четыре тысячи) рублей.</w:t>
      </w:r>
    </w:p>
    <w:p w:rsidR="00A77B3E" w:rsidP="00904158">
      <w:pPr>
        <w:ind w:firstLine="720"/>
        <w:jc w:val="both"/>
      </w:pPr>
      <w:r>
        <w:t xml:space="preserve">Возложить на Бабенко А.А.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</w:t>
      </w:r>
      <w:r>
        <w:t>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 w:rsidP="00904158">
      <w:pPr>
        <w:ind w:firstLine="720"/>
        <w:jc w:val="both"/>
      </w:pPr>
      <w:r>
        <w:t>Контроль за</w:t>
      </w:r>
      <w:r>
        <w:t xml:space="preserve"> исполнением данной обязанности возложить на органы внутренних дел по месту жительства лица с направлением </w:t>
      </w:r>
      <w:r>
        <w:t>копии постановления в указанный орган.</w:t>
      </w:r>
    </w:p>
    <w:p w:rsidR="00A77B3E" w:rsidP="00904158">
      <w:pPr>
        <w:ind w:firstLine="720"/>
        <w:jc w:val="both"/>
      </w:pPr>
      <w:r>
        <w:t>Штраф подлежит уплате по реквизитам: получатель УФК по Республике Крым МО МВД России «</w:t>
      </w:r>
      <w:r>
        <w:t>Сакский</w:t>
      </w:r>
      <w:r>
        <w:t xml:space="preserve">», КПП 910701001, </w:t>
      </w:r>
      <w:r>
        <w:t xml:space="preserve">ИНН 9107000095, ОКТМО 35721000, счет получателя 40101810335100010001 в Отделение Республика </w:t>
      </w:r>
      <w:r>
        <w:t>Крым, БИК 043510001,          КБК 18811612000016000140, УИН 1888 0491 1800 0216 4942.</w:t>
      </w:r>
    </w:p>
    <w:p w:rsidR="00A77B3E" w:rsidP="00904158">
      <w:pPr>
        <w:jc w:val="both"/>
      </w:pPr>
      <w:r>
        <w:t xml:space="preserve"> Согласно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04158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</w:t>
      </w:r>
      <w:r>
        <w:t>кий</w:t>
      </w:r>
      <w:r>
        <w:t xml:space="preserve"> районный суд Республики Крым через мирового судью.</w:t>
      </w:r>
    </w:p>
    <w:p w:rsidR="00A77B3E" w:rsidP="00904158">
      <w:pPr>
        <w:jc w:val="both"/>
      </w:pPr>
    </w:p>
    <w:p w:rsidR="00A77B3E" w:rsidP="00904158">
      <w:pPr>
        <w:jc w:val="both"/>
      </w:pPr>
      <w:r>
        <w:t xml:space="preserve">            </w:t>
      </w:r>
    </w:p>
    <w:p w:rsidR="00A77B3E" w:rsidP="00904158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904158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904158">
      <w:pPr>
        <w:jc w:val="both"/>
      </w:pPr>
    </w:p>
    <w:p w:rsidR="00A77B3E" w:rsidP="0090415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58"/>
    <w:rsid w:val="009041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0415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04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