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4DB7">
      <w:pPr>
        <w:jc w:val="center"/>
      </w:pPr>
    </w:p>
    <w:p w:rsidR="00974DB7" w:rsidP="009D1604">
      <w:pPr>
        <w:jc w:val="right"/>
      </w:pPr>
      <w:r>
        <w:rPr>
          <w:sz w:val="28"/>
        </w:rPr>
        <w:t xml:space="preserve">Дело № 5-74-205/2021 </w:t>
      </w:r>
    </w:p>
    <w:p w:rsidR="00974DB7">
      <w:pPr>
        <w:jc w:val="center"/>
      </w:pPr>
      <w:r>
        <w:rPr>
          <w:b/>
          <w:sz w:val="28"/>
        </w:rPr>
        <w:t>ПОСТАНОВЛЕНИЕ</w:t>
      </w:r>
    </w:p>
    <w:p w:rsidR="00974DB7">
      <w:pPr>
        <w:jc w:val="both"/>
      </w:pPr>
      <w:r>
        <w:rPr>
          <w:sz w:val="28"/>
        </w:rPr>
        <w:t xml:space="preserve">30 июня 2021 года                                                                                     </w:t>
      </w:r>
      <w:r>
        <w:rPr>
          <w:sz w:val="28"/>
        </w:rPr>
        <w:t>г. Саки</w:t>
      </w:r>
    </w:p>
    <w:p w:rsidR="00974DB7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974DB7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Управления Министерства юстиции Российской Федерации по Республике Крым, в отношении: </w:t>
      </w:r>
    </w:p>
    <w:p w:rsidR="00974DB7">
      <w:pPr>
        <w:ind w:left="1134"/>
        <w:jc w:val="both"/>
      </w:pPr>
      <w:r>
        <w:rPr>
          <w:sz w:val="28"/>
        </w:rPr>
        <w:t xml:space="preserve">местной религиозной организации «ЦЕРКОВЬ </w:t>
      </w:r>
      <w:r>
        <w:rPr>
          <w:sz w:val="28"/>
        </w:rPr>
        <w:t>ЕВАНГЕЛЬСКИХ</w:t>
      </w:r>
      <w:r>
        <w:rPr>
          <w:sz w:val="28"/>
        </w:rPr>
        <w:t xml:space="preserve"> ХРИСТИАН-БАПТИСОВ с. СИЗОВКА», </w:t>
      </w:r>
    </w:p>
    <w:p w:rsidR="00974DB7">
      <w:pPr>
        <w:ind w:left="1134"/>
        <w:jc w:val="both"/>
      </w:pPr>
      <w:r>
        <w:rPr>
          <w:sz w:val="28"/>
        </w:rPr>
        <w:t xml:space="preserve">Место нахождения и </w:t>
      </w:r>
      <w:r>
        <w:rPr>
          <w:sz w:val="28"/>
        </w:rPr>
        <w:t>алрес</w:t>
      </w:r>
      <w:r>
        <w:rPr>
          <w:sz w:val="28"/>
        </w:rPr>
        <w:t xml:space="preserve"> юридического лица: адрес, О</w:t>
      </w:r>
      <w:r>
        <w:rPr>
          <w:sz w:val="28"/>
        </w:rPr>
        <w:t xml:space="preserve">ГРН 1169102053889, </w:t>
      </w:r>
    </w:p>
    <w:p w:rsidR="00974DB7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19.5 Кодекса Российской Федерации об административных правонарушениях, </w:t>
      </w:r>
    </w:p>
    <w:p w:rsidR="00974DB7">
      <w:pPr>
        <w:jc w:val="both"/>
      </w:pPr>
      <w:r>
        <w:rPr>
          <w:sz w:val="28"/>
        </w:rPr>
        <w:t>УСТАНОВИЛ:</w:t>
      </w:r>
    </w:p>
    <w:p w:rsidR="00974DB7">
      <w:pPr>
        <w:jc w:val="both"/>
      </w:pPr>
      <w:r>
        <w:rPr>
          <w:sz w:val="28"/>
        </w:rPr>
        <w:t>местная религиозная организация «ЦЕРКОВЬ ЕВАНГЕЛЬС</w:t>
      </w:r>
      <w:r>
        <w:rPr>
          <w:sz w:val="28"/>
        </w:rPr>
        <w:t xml:space="preserve">КИХ ХРИСТИАН-БАПТИСОВ с. СИЗОВКА» не выполнила в установленный срок (не позднее 01 марта 2021 г.) законное требование исполняющего обязанности начальника </w:t>
      </w:r>
      <w:r>
        <w:rPr>
          <w:sz w:val="28"/>
        </w:rPr>
        <w:t>Управления Министерства юстиции Российской Федерации по Республике Крым, изложенное в предупреждении о</w:t>
      </w:r>
      <w:r>
        <w:rPr>
          <w:sz w:val="28"/>
        </w:rPr>
        <w:t>т 16 марта 2021 г., об устранении нарушений законодательства Российской Федерации в части информирования уполномоченного органа об изменении сведений, указанных в п. 1 ст. 5 ФЗ от 08.08.2021 № 129-ФЗ «О государственной регистрации юридических лиц и индивид</w:t>
      </w:r>
      <w:r>
        <w:rPr>
          <w:sz w:val="28"/>
        </w:rPr>
        <w:t>уальных предпринимателей, в том числе о лице, имеющем право без доверенности действовать от имени</w:t>
      </w:r>
      <w:r>
        <w:rPr>
          <w:sz w:val="28"/>
        </w:rPr>
        <w:t xml:space="preserve"> некоммерческой организации. </w:t>
      </w:r>
    </w:p>
    <w:p w:rsidR="00974DB7">
      <w:pPr>
        <w:jc w:val="both"/>
      </w:pPr>
      <w:r>
        <w:rPr>
          <w:sz w:val="28"/>
        </w:rPr>
        <w:t xml:space="preserve">В судебное заседание законный представитель или защитник местной религиозной организация «ЦЕРКОВЬ </w:t>
      </w:r>
      <w:r>
        <w:rPr>
          <w:sz w:val="28"/>
        </w:rPr>
        <w:t>ЕВАНГЕЛЬСКИХ</w:t>
      </w:r>
      <w:r>
        <w:rPr>
          <w:sz w:val="28"/>
        </w:rPr>
        <w:t xml:space="preserve"> ХРИСТИАН-БАПТИСОВ </w:t>
      </w:r>
      <w:r>
        <w:rPr>
          <w:sz w:val="28"/>
        </w:rPr>
        <w:t>с. СИЗОВКА»</w:t>
      </w:r>
      <w:r>
        <w:rPr>
          <w:sz w:val="20"/>
        </w:rPr>
        <w:t xml:space="preserve"> </w:t>
      </w:r>
      <w:r>
        <w:rPr>
          <w:sz w:val="28"/>
        </w:rPr>
        <w:t xml:space="preserve">не явились, будучи извещенными о месте и времени рассмотрения дела надлежащим образом. </w:t>
      </w:r>
    </w:p>
    <w:p w:rsidR="00974DB7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</w:t>
      </w:r>
      <w:r>
        <w:rPr>
          <w:sz w:val="28"/>
        </w:rPr>
        <w:t>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</w:t>
      </w:r>
      <w:r>
        <w:rPr>
          <w:sz w:val="28"/>
        </w:rPr>
        <w:t>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4DB7">
      <w:pPr>
        <w:ind w:firstLine="708"/>
        <w:jc w:val="both"/>
      </w:pPr>
      <w:r>
        <w:rPr>
          <w:sz w:val="28"/>
        </w:rPr>
        <w:t>Как следует из абзаца 2 пункта 6 постановления Пленума Верховного С</w:t>
      </w:r>
      <w:r>
        <w:rPr>
          <w:sz w:val="28"/>
        </w:rPr>
        <w:t xml:space="preserve">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</w:t>
      </w:r>
      <w:r>
        <w:rPr>
          <w:sz w:val="28"/>
        </w:rPr>
        <w:t>и месте судебного рассмотрения в случае, когда из указанного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проживает по этому адресу либо отказалось от получения почтового о</w:t>
      </w:r>
      <w:r>
        <w:rPr>
          <w:sz w:val="28"/>
        </w:rPr>
        <w:t>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</w:t>
      </w:r>
      <w:r>
        <w:rPr>
          <w:sz w:val="28"/>
        </w:rPr>
        <w:t>очта России" от 31.08.2005 N 343.</w:t>
      </w:r>
    </w:p>
    <w:p w:rsidR="00974DB7">
      <w:pPr>
        <w:ind w:firstLine="708"/>
        <w:jc w:val="both"/>
      </w:pPr>
      <w:r>
        <w:rPr>
          <w:sz w:val="28"/>
        </w:rPr>
        <w:t xml:space="preserve">Извещение о месте и времени рассмотрения дела было направлено Организации 10 июля 2021 г. по адресу юридического лица, содержащемуся в протоколе об административном правонарушении. Данное почтовое отправление возвращено в </w:t>
      </w:r>
      <w:r>
        <w:rPr>
          <w:sz w:val="28"/>
        </w:rPr>
        <w:t xml:space="preserve">судебный участок 28 июня 2021 г. </w:t>
      </w:r>
      <w:r>
        <w:rPr>
          <w:sz w:val="28"/>
        </w:rPr>
        <w:t>неврученным</w:t>
      </w:r>
      <w:r>
        <w:rPr>
          <w:sz w:val="28"/>
        </w:rPr>
        <w:t xml:space="preserve">, с отметкой отделения связи об истечении срока хранения. </w:t>
      </w:r>
    </w:p>
    <w:p w:rsidR="00974DB7">
      <w:pPr>
        <w:ind w:firstLine="708"/>
        <w:jc w:val="both"/>
      </w:pPr>
      <w:r>
        <w:rPr>
          <w:sz w:val="28"/>
        </w:rPr>
        <w:t>Учитывая данные о надлежащем извещении Организации, а также принимая во внимание отсутствие ходатайств об отложении дела, мировой судья на основании част</w:t>
      </w:r>
      <w:r>
        <w:rPr>
          <w:sz w:val="28"/>
        </w:rPr>
        <w:t xml:space="preserve">и 2 статьи 25.1 Кодекса Российской Федерации об административных правонарушениях, считает возможным рассмотреть данное дело в отсутствие лица, в отношении которого ведется производство по делу об административно правонарушении. </w:t>
      </w:r>
    </w:p>
    <w:p w:rsidR="00974DB7">
      <w:pPr>
        <w:ind w:firstLine="708"/>
        <w:jc w:val="both"/>
      </w:pPr>
      <w:r>
        <w:rPr>
          <w:sz w:val="28"/>
        </w:rPr>
        <w:t>При таких обстоятельствах м</w:t>
      </w:r>
      <w:r>
        <w:rPr>
          <w:sz w:val="28"/>
        </w:rPr>
        <w:t>ировой судья считает возможным рассмотреть дело об административном правонарушении в отсутствие местной религиозной организация «ЦЕРКОВЬ ЕВАНГЕЛЬСКИХ ХРИСТИАН-БАПТИСОВ с. СИЗОВКА» по имеющимся в распоряжении суда доказательствам.</w:t>
      </w:r>
    </w:p>
    <w:p w:rsidR="00974DB7">
      <w:pPr>
        <w:jc w:val="both"/>
      </w:pPr>
      <w:r>
        <w:rPr>
          <w:sz w:val="28"/>
        </w:rPr>
        <w:t>Исследовав материалы дела,</w:t>
      </w:r>
      <w:r>
        <w:rPr>
          <w:sz w:val="28"/>
        </w:rPr>
        <w:t xml:space="preserve"> мировой судья пришел к выводу о наличии в действиях</w:t>
      </w:r>
      <w:r>
        <w:rPr>
          <w:sz w:val="20"/>
        </w:rPr>
        <w:t xml:space="preserve"> </w:t>
      </w:r>
      <w:r>
        <w:rPr>
          <w:sz w:val="28"/>
        </w:rPr>
        <w:t>местной религиозной организации «ЦЕРКОВЬ ЕВАНГЕЛЬСКИХ ХРИСТИАН-БАПТИСОВ с. СИЗОВКА» состава правонарушения, предусмотренного частью 1 статьи 19.5 Кодекса Российской Федерации об административных правонар</w:t>
      </w:r>
      <w:r>
        <w:rPr>
          <w:sz w:val="28"/>
        </w:rPr>
        <w:t>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 РФ), исходя из следующего.</w:t>
      </w:r>
    </w:p>
    <w:p w:rsidR="00974DB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КоАП РФ (нормы, цитируемые в настоящем пос</w:t>
      </w:r>
      <w:r>
        <w:rPr>
          <w:sz w:val="28"/>
        </w:rPr>
        <w:t xml:space="preserve">тановлении, приведены в редакции, действующей на момент возникновения обстоятельств, послуживших основанием для привлечения общества к административной </w:t>
      </w:r>
      <w:r>
        <w:rPr>
          <w:sz w:val="28"/>
        </w:rPr>
        <w:t xml:space="preserve">ответственности) </w:t>
      </w:r>
      <w:r>
        <w:rPr>
          <w:sz w:val="28"/>
        </w:rPr>
        <w:t>административная ответственность наступает за невыполнение в установленный срок законно</w:t>
      </w:r>
      <w:r>
        <w:rPr>
          <w:sz w:val="28"/>
        </w:rPr>
        <w:t xml:space="preserve">го предписания (постановления, представления, решения) органа (должностного </w:t>
      </w:r>
      <w:r>
        <w:rPr>
          <w:sz w:val="28"/>
        </w:rPr>
        <w:t>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974DB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пп</w:t>
      </w:r>
      <w:r>
        <w:rPr>
          <w:sz w:val="28"/>
        </w:rPr>
        <w:t>. 3, 5 Положения о федеральном госуда</w:t>
      </w:r>
      <w:r>
        <w:rPr>
          <w:sz w:val="28"/>
        </w:rPr>
        <w:t>рственном надзоре за деятельностью некоммерческих организаций, утвержденного Постановлением Правительства Российской Федерации от 11.07.2012 № 705, государственный надзор за деятельностью некоммерческих организаций осуществляется Министерством юстиции Росс</w:t>
      </w:r>
      <w:r>
        <w:rPr>
          <w:sz w:val="28"/>
        </w:rPr>
        <w:t>ийской Федерации и его территориальными органами.</w:t>
      </w:r>
    </w:p>
    <w:p w:rsidR="00974DB7">
      <w:pPr>
        <w:ind w:firstLine="708"/>
        <w:jc w:val="both"/>
      </w:pPr>
      <w:r>
        <w:rPr>
          <w:sz w:val="28"/>
        </w:rPr>
        <w:t>Согласно п. 3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</w:t>
      </w:r>
      <w:r>
        <w:rPr>
          <w:sz w:val="28"/>
        </w:rPr>
        <w:t>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Федерации, утвержденного приказом М</w:t>
      </w:r>
      <w:r>
        <w:rPr>
          <w:sz w:val="28"/>
        </w:rPr>
        <w:t>инистерства юстиции Российской Федерации от 30.12.2011 № 456 (далее - Административный регламент), предметом контроля за</w:t>
      </w:r>
      <w:r>
        <w:rPr>
          <w:sz w:val="28"/>
        </w:rPr>
        <w:t xml:space="preserve"> деятельностью некоммерческих организаций является соответствие деятельности некоммерческих организаций целям, предусмотренным их учреди</w:t>
      </w:r>
      <w:r>
        <w:rPr>
          <w:sz w:val="28"/>
        </w:rPr>
        <w:t>тельными документами и законодательству Российской Федерации.</w:t>
      </w:r>
    </w:p>
    <w:p w:rsidR="00974DB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пп</w:t>
      </w:r>
      <w:r>
        <w:rPr>
          <w:sz w:val="28"/>
        </w:rPr>
        <w:t>. 73 п. 6 Положения об Управлении Минюста России по субъекту (субъектам) Российской Федерации, утвержденного Приказом Министерства юстиции Российской Федерации от дата № 26, Управлени</w:t>
      </w:r>
      <w:r>
        <w:rPr>
          <w:sz w:val="28"/>
        </w:rPr>
        <w:t>е Министерства юстиции Российской Федерации по Республике Крым (далее - Управление) по результатам контроля за деятельностью региональных отделений, иных структурных подразделений политических партий, общественных объединений и их структурных подразделений</w:t>
      </w:r>
      <w:r>
        <w:rPr>
          <w:sz w:val="28"/>
        </w:rPr>
        <w:t>, религиозных организаций и иных некоммерческих организаций: выносит предупреждения</w:t>
      </w:r>
      <w:r>
        <w:rPr>
          <w:sz w:val="28"/>
        </w:rPr>
        <w:t xml:space="preserve"> и вносит представления об устранении нарушений законодательства Российской Федерации.</w:t>
      </w:r>
    </w:p>
    <w:p w:rsidR="00974DB7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пп</w:t>
      </w:r>
      <w:r>
        <w:rPr>
          <w:sz w:val="28"/>
        </w:rPr>
        <w:t>. 1 и. 12 Административного регламента конечным результатом исполне</w:t>
      </w:r>
      <w:r>
        <w:rPr>
          <w:sz w:val="28"/>
        </w:rPr>
        <w:t xml:space="preserve">ния государственной функции по контролю за деятельностью некоммерческих организаций является </w:t>
      </w:r>
      <w:r>
        <w:rPr>
          <w:sz w:val="28"/>
        </w:rPr>
        <w:t>выявление</w:t>
      </w:r>
      <w:r>
        <w:rPr>
          <w:sz w:val="28"/>
        </w:rPr>
        <w:t xml:space="preserve"> и пресечение путем применения мер, предусмотренных законодательством Российской Федерации, нарушений некоммерческими организациями нормативных правовых а</w:t>
      </w:r>
      <w:r>
        <w:rPr>
          <w:sz w:val="28"/>
        </w:rPr>
        <w:t>ктов Российской Федерации, контроль за соблюдением которых входит в компетенцию Минюста России (территориальных органов).</w:t>
      </w:r>
    </w:p>
    <w:p w:rsidR="00974DB7">
      <w:pPr>
        <w:ind w:firstLine="708"/>
        <w:jc w:val="both"/>
      </w:pPr>
      <w:r>
        <w:rPr>
          <w:sz w:val="28"/>
        </w:rPr>
        <w:t>Согласно п. 9 ст. 8 Федерального закона от 26.09.1997 № 125-ФЗ "О свободе совести и о религиозных объединениях", религиозная организац</w:t>
      </w:r>
      <w:r>
        <w:rPr>
          <w:sz w:val="28"/>
        </w:rPr>
        <w:t xml:space="preserve">ия обязана информировать орган, уполномоченный принимать решение о государственной регистрации религиозной организации, об изменении сведений, указанных в пункте 1 статьи 5 Федерального закона от 8 августа 2001 </w:t>
      </w:r>
      <w:r>
        <w:rPr>
          <w:sz w:val="28"/>
        </w:rPr>
        <w:t xml:space="preserve">года N 129-ФЗ "О государственной регистрации </w:t>
      </w:r>
      <w:r>
        <w:rPr>
          <w:sz w:val="28"/>
        </w:rPr>
        <w:t>юридических лиц и индивидуальных предпринимателей" (далее - Федеральный закон "О</w:t>
      </w:r>
      <w:r>
        <w:rPr>
          <w:sz w:val="28"/>
        </w:rPr>
        <w:t xml:space="preserve"> государственной регистрации юридических лиц и индивидуальных предпринимателей").</w:t>
      </w:r>
    </w:p>
    <w:p w:rsidR="00974DB7">
      <w:pPr>
        <w:ind w:firstLine="708"/>
        <w:jc w:val="both"/>
      </w:pPr>
      <w:r>
        <w:rPr>
          <w:sz w:val="28"/>
        </w:rPr>
        <w:t xml:space="preserve">Как следует из выписки из Единого государственного реестра юридических лиц от 01 июня 2021 г. </w:t>
      </w:r>
      <w:r>
        <w:rPr>
          <w:sz w:val="28"/>
        </w:rPr>
        <w:t xml:space="preserve">лицом, имеющим право без доверенности действовать от имени местной религиозной организация «ЦЕРКОВЬ ЕВАНГЕЛЬСКИХ ХРИСТИАН-БАПТИСОВ с. СИЗОВКА», является пресвитер </w:t>
      </w:r>
      <w:r>
        <w:rPr>
          <w:sz w:val="28"/>
        </w:rPr>
        <w:t>Метельский</w:t>
      </w:r>
      <w:r>
        <w:rPr>
          <w:sz w:val="28"/>
        </w:rPr>
        <w:t xml:space="preserve"> С.Г. </w:t>
      </w:r>
    </w:p>
    <w:p w:rsidR="00974DB7">
      <w:pPr>
        <w:ind w:firstLine="708"/>
        <w:jc w:val="both"/>
      </w:pPr>
      <w:r>
        <w:rPr>
          <w:sz w:val="28"/>
        </w:rPr>
        <w:t>Из материалов дела следует, что 23 декабря 2021 г. в Управление Министерства</w:t>
      </w:r>
      <w:r>
        <w:rPr>
          <w:sz w:val="28"/>
        </w:rPr>
        <w:t xml:space="preserve"> юстиции Российской Федерации по Республике Крым из Управления Федеральной налоговой службы по Республике Крым поступили сведения о смерти </w:t>
      </w:r>
      <w:r>
        <w:rPr>
          <w:sz w:val="28"/>
        </w:rPr>
        <w:t>Метельского</w:t>
      </w:r>
      <w:r>
        <w:rPr>
          <w:sz w:val="28"/>
        </w:rPr>
        <w:t xml:space="preserve"> С.Г., являющегося физическим лицом, имеющим право действовать без доверенности местной религиозной органи</w:t>
      </w:r>
      <w:r>
        <w:rPr>
          <w:sz w:val="28"/>
        </w:rPr>
        <w:t>зация «ЦЕРКОВЬ ЕВАНГЕЛЬСКИХ ХРИСТИАН-БАПТИСОВ с. СИЗОВКА»,</w:t>
      </w:r>
    </w:p>
    <w:p w:rsidR="00974DB7">
      <w:pPr>
        <w:ind w:firstLine="708"/>
        <w:jc w:val="both"/>
      </w:pPr>
      <w:r>
        <w:rPr>
          <w:sz w:val="28"/>
        </w:rPr>
        <w:t xml:space="preserve">13 января 2021 г. исполняющим обязанности начальника Управления Министерства юстиции Российской Федерации по Республике Крым, </w:t>
      </w:r>
      <w:r>
        <w:rPr>
          <w:sz w:val="28"/>
        </w:rPr>
        <w:t xml:space="preserve">местной религиозной организация «ЦЕРКОВЬ ЕВАНГЕЛЬСКИХ ХРИСТИАН-БАПТИСОВ с. СИЗОВКА было вынесено предупреждение, а также она была обязана, в связи со смертью </w:t>
      </w:r>
      <w:r>
        <w:rPr>
          <w:sz w:val="28"/>
        </w:rPr>
        <w:t>Метельского</w:t>
      </w:r>
      <w:r>
        <w:rPr>
          <w:sz w:val="28"/>
        </w:rPr>
        <w:t xml:space="preserve"> С.Г., представить соответствующие документы для внесения изменений в сведения, содержа</w:t>
      </w:r>
      <w:r>
        <w:rPr>
          <w:sz w:val="28"/>
        </w:rPr>
        <w:t>щиеся в Едином государственном реестре юридических лиц, о физическом лице, имеющем право без доверенности</w:t>
      </w:r>
      <w:r>
        <w:rPr>
          <w:sz w:val="28"/>
        </w:rPr>
        <w:t xml:space="preserve"> действовать от имени Организации. Указанные сведения необходимо было представить не позднее 01 марта 2021 г. </w:t>
      </w:r>
    </w:p>
    <w:p w:rsidR="00974DB7">
      <w:pPr>
        <w:jc w:val="both"/>
      </w:pPr>
      <w:r>
        <w:rPr>
          <w:sz w:val="28"/>
        </w:rPr>
        <w:t>Неисполнение местной религиозной организ</w:t>
      </w:r>
      <w:r>
        <w:rPr>
          <w:sz w:val="28"/>
        </w:rPr>
        <w:t>ацией «ЦЕРКОВЬ ЕВАНГЕЛЬСКИХ ХРИСТИАН-БАПТИСОВ с. СИЗОВКА» требований, изложенных в предупреждении от 13 января 2021 г., зафиксированное в служебной записке от 13 марта 2021 г., послужило основанием для составления в отношении Организации протокола об админ</w:t>
      </w:r>
      <w:r>
        <w:rPr>
          <w:sz w:val="28"/>
        </w:rPr>
        <w:t xml:space="preserve">истративном правонарушении, предусмотренном </w:t>
      </w:r>
      <w:hyperlink r:id="rId5" w:history="1">
        <w:r>
          <w:rPr>
            <w:color w:val="0000FF"/>
            <w:sz w:val="28"/>
            <w:u w:val="single"/>
          </w:rPr>
          <w:t>частью 1 статьи 19.5</w:t>
        </w:r>
      </w:hyperlink>
      <w:r>
        <w:rPr>
          <w:sz w:val="28"/>
        </w:rPr>
        <w:t xml:space="preserve"> Кодекса Российской Федерации об административных правонарушениях</w:t>
      </w:r>
      <w:r>
        <w:rPr>
          <w:sz w:val="28"/>
        </w:rPr>
        <w:t xml:space="preserve">. </w:t>
      </w:r>
    </w:p>
    <w:p w:rsidR="00974DB7">
      <w:pPr>
        <w:ind w:firstLine="708"/>
        <w:jc w:val="both"/>
      </w:pPr>
      <w:r>
        <w:rPr>
          <w:sz w:val="28"/>
        </w:rPr>
        <w:t>Данные обстоятельства подтверждаются собранными по делу и исследованными в ходе судебного разбирательства доказательствами, а именно: протоколом об административном правонарушении от 01 июня 2021 г. (</w:t>
      </w:r>
      <w:r>
        <w:rPr>
          <w:sz w:val="28"/>
        </w:rPr>
        <w:t>л.д</w:t>
      </w:r>
      <w:r>
        <w:rPr>
          <w:sz w:val="28"/>
        </w:rPr>
        <w:t>. 1-4), копией служебной записки от 13 января 2021</w:t>
      </w:r>
      <w:r>
        <w:rPr>
          <w:sz w:val="28"/>
        </w:rPr>
        <w:t xml:space="preserve"> г. (</w:t>
      </w:r>
      <w:r>
        <w:rPr>
          <w:sz w:val="28"/>
        </w:rPr>
        <w:t>л.д</w:t>
      </w:r>
      <w:r>
        <w:rPr>
          <w:sz w:val="28"/>
        </w:rPr>
        <w:t>. 7-10); предупреждением от 16 марта 2021 г. (</w:t>
      </w:r>
      <w:r>
        <w:rPr>
          <w:sz w:val="28"/>
        </w:rPr>
        <w:t>л.д</w:t>
      </w:r>
      <w:r>
        <w:rPr>
          <w:sz w:val="28"/>
        </w:rPr>
        <w:t>. 17); копией служебной записки от 16 марта 2021 г. (</w:t>
      </w:r>
      <w:r>
        <w:rPr>
          <w:sz w:val="28"/>
        </w:rPr>
        <w:t>л.д</w:t>
      </w:r>
      <w:r>
        <w:rPr>
          <w:sz w:val="28"/>
        </w:rPr>
        <w:t>. 15,16).</w:t>
      </w:r>
    </w:p>
    <w:p w:rsidR="00974DB7">
      <w:pPr>
        <w:jc w:val="both"/>
      </w:pPr>
      <w:r>
        <w:rPr>
          <w:sz w:val="28"/>
        </w:rPr>
        <w:t xml:space="preserve">Суд считает, что перечисленные выше письменные доказательства являются допустимыми, достоверными и достаточными исходя из правил </w:t>
      </w:r>
      <w:hyperlink r:id="rId6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</w:p>
    <w:p w:rsidR="00974DB7">
      <w:pPr>
        <w:ind w:firstLine="708"/>
        <w:jc w:val="both"/>
      </w:pPr>
      <w:r>
        <w:rPr>
          <w:sz w:val="28"/>
        </w:rPr>
        <w:t>Поскольку Организацией не приняты надлежащие меры</w:t>
      </w:r>
      <w:r>
        <w:rPr>
          <w:sz w:val="28"/>
        </w:rPr>
        <w:t xml:space="preserve"> к исполнению законного требования уполномоченного должностного лица, ее бездействие суд квалифицирует в соответствии с </w:t>
      </w:r>
      <w:hyperlink r:id="rId7" w:history="1">
        <w:r>
          <w:rPr>
            <w:color w:val="0000FF"/>
            <w:sz w:val="28"/>
            <w:u w:val="single"/>
          </w:rPr>
          <w:t>части 1 стат</w:t>
        </w:r>
        <w:r>
          <w:rPr>
            <w:color w:val="0000FF"/>
            <w:sz w:val="28"/>
            <w:u w:val="single"/>
          </w:rPr>
          <w:t>ьи 19.5</w:t>
        </w:r>
      </w:hyperlink>
      <w:r>
        <w:rPr>
          <w:sz w:val="28"/>
        </w:rPr>
        <w:t xml:space="preserve"> Кодекса Российской Федерации об административных правонарушениях. </w:t>
      </w:r>
    </w:p>
    <w:p w:rsidR="00974DB7">
      <w:pPr>
        <w:ind w:firstLine="708"/>
        <w:jc w:val="both"/>
      </w:pPr>
      <w:r>
        <w:rPr>
          <w:sz w:val="28"/>
        </w:rPr>
        <w:t>При этом материалы дела позволяют сделать вывод о том, что Организацией не было предпринято всех зависящих от него мер, направленных на исполнение требований об устранении наруше</w:t>
      </w:r>
      <w:r>
        <w:rPr>
          <w:sz w:val="28"/>
        </w:rPr>
        <w:t xml:space="preserve">ний действующего законодательства, в том числе, в период определенного в предупреждении срока. </w:t>
      </w:r>
    </w:p>
    <w:p w:rsidR="00974DB7">
      <w:pPr>
        <w:ind w:firstLine="708"/>
        <w:jc w:val="both"/>
      </w:pPr>
      <w:r>
        <w:rPr>
          <w:sz w:val="28"/>
        </w:rPr>
        <w:t>Согласно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</w:t>
      </w:r>
      <w:r>
        <w:rPr>
          <w:sz w:val="28"/>
        </w:rPr>
        <w:t>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74DB7">
      <w:pPr>
        <w:ind w:firstLine="708"/>
        <w:jc w:val="both"/>
      </w:pPr>
      <w:r>
        <w:rPr>
          <w:sz w:val="28"/>
        </w:rPr>
        <w:t>Принимая в</w:t>
      </w:r>
      <w:r>
        <w:rPr>
          <w:sz w:val="28"/>
        </w:rPr>
        <w:t xml:space="preserve">о внимание характер и обстоятельства совершенного административного правонарушения, учитывая имущественное и финансовое положение Организации, а также отсутствие обстоятельств смягчающих и отягчающих, административную ответственность, мировой судья пришел </w:t>
      </w:r>
      <w:r>
        <w:rPr>
          <w:sz w:val="28"/>
        </w:rPr>
        <w:t>к выводу о возможности назначить ей административное наказание в виде административного штрафа в нижнем пределе, установленном санкцией части 1 статьи 19.5 Кодекса Российской Федерации об административных правонарушениях.</w:t>
      </w:r>
    </w:p>
    <w:p w:rsidR="00974DB7">
      <w:pPr>
        <w:ind w:firstLine="708"/>
        <w:jc w:val="both"/>
      </w:pPr>
      <w:r>
        <w:rPr>
          <w:sz w:val="28"/>
        </w:rPr>
        <w:t>На основании изложенного, руководс</w:t>
      </w:r>
      <w:r>
        <w:rPr>
          <w:sz w:val="28"/>
        </w:rPr>
        <w:t xml:space="preserve">твуясь статьями 29.9, 29.10 Кодекса Российской Федерации об административных правонарушениях, мировой судья </w:t>
      </w:r>
    </w:p>
    <w:p w:rsidR="00974DB7">
      <w:pPr>
        <w:jc w:val="center"/>
      </w:pPr>
      <w:r>
        <w:rPr>
          <w:sz w:val="28"/>
        </w:rPr>
        <w:t>ПОСТАНОВИЛ:</w:t>
      </w:r>
    </w:p>
    <w:p w:rsidR="00974DB7">
      <w:pPr>
        <w:jc w:val="both"/>
      </w:pPr>
      <w:r>
        <w:rPr>
          <w:sz w:val="28"/>
        </w:rPr>
        <w:t>местную религиозную организацию «ЦЕРКОВЬ ЕВАНГЕЛЬСКИХ ХРИСТИАН-БАПТИСОВ с. СИЗОВКА» признать виновной в совершении административного пр</w:t>
      </w:r>
      <w:r>
        <w:rPr>
          <w:sz w:val="28"/>
        </w:rPr>
        <w:t>авонарушения, предусмотренного частью 1 статьи 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10000 (десяти тысяч) рублей.</w:t>
      </w:r>
    </w:p>
    <w:p w:rsidR="00974DB7">
      <w:pPr>
        <w:ind w:firstLine="708"/>
        <w:jc w:val="both"/>
      </w:pPr>
      <w:r>
        <w:rPr>
          <w:sz w:val="28"/>
        </w:rPr>
        <w:t xml:space="preserve">Штраф подлежит уплате по </w:t>
      </w:r>
      <w:r>
        <w:rPr>
          <w:sz w:val="28"/>
        </w:rPr>
        <w:t>реквизитам: получатель:0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КПП телефон, БИК телефон, единый казначейский счет 40102</w:t>
      </w:r>
      <w:r>
        <w:rPr>
          <w:sz w:val="28"/>
        </w:rPr>
        <w:t xml:space="preserve">8106453700000035, казначейский счет 03100643000000017500,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974DB7">
      <w:pPr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</w:t>
      </w:r>
      <w:r>
        <w:rPr>
          <w:sz w:val="28"/>
        </w:rPr>
        <w:t xml:space="preserve"> административный штраф должен быть уплачен в полном </w:t>
      </w:r>
      <w:r>
        <w:rPr>
          <w:sz w:val="28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>
        <w:rPr>
          <w:sz w:val="28"/>
        </w:rPr>
        <w:t xml:space="preserve">редусмотренных </w:t>
      </w:r>
      <w:hyperlink r:id="rId8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9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10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татьей 31.5</w:t>
        </w:r>
      </w:hyperlink>
      <w:r>
        <w:rPr>
          <w:sz w:val="28"/>
        </w:rPr>
        <w:t xml:space="preserve"> настоящего Кодекса.</w:t>
      </w:r>
    </w:p>
    <w:p w:rsidR="00974DB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местной религиозной организации «ЦЕРКОВЬ ЕВАНГЕЛЬСКИХ ХРИСТИАН-БАПТИСОВ с. СИЗОВКА» необходимо представить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74DB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</w:t>
      </w:r>
      <w:r>
        <w:rPr>
          <w:sz w:val="28"/>
        </w:rPr>
        <w:t xml:space="preserve"> 32.2 Кодекса Российской Федерации об административных правонарушениях будет взыскана в принудительном порядке. </w:t>
      </w:r>
    </w:p>
    <w:p w:rsidR="00974DB7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>Крым через мирового судью.</w:t>
      </w:r>
    </w:p>
    <w:p w:rsidR="009D1604">
      <w:pPr>
        <w:jc w:val="both"/>
      </w:pPr>
    </w:p>
    <w:p w:rsidR="00974DB7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 А.М. Смолий</w:t>
      </w:r>
    </w:p>
    <w:p w:rsidR="00974DB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B7"/>
    <w:rsid w:val="00974DB7"/>
    <w:rsid w:val="009D1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F92E2371E1DE4AFFA3C9CAF7554C9386B645A944F47CB73B955D7475397FBBE9E64AB850330CB46709434CFDCD88D7EFF161186DF720OCJ" TargetMode="External" /><Relationship Id="rId11" Type="http://schemas.openxmlformats.org/officeDocument/2006/relationships/hyperlink" Target="consultantplus://offline/ref=85F92E2371E1DE4AFFA3C9CAF7554C9386B645A944F47CB73B955D7475397FBBE9E64AB1533007BF37535348B49982C8E9ED7E1873F4057F24O4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9BF8DA1C26EB4371D36ACAC3B920BD194F1908503560EA0D91C7C92B72FEF65D74A6A93F01WDG3H" TargetMode="External" /><Relationship Id="rId5" Type="http://schemas.openxmlformats.org/officeDocument/2006/relationships/hyperlink" Target="consultantplus://offline/ref=BF618317450BB870DE62D8E9573038B812474EE2D0B8770FE84A3B8F527DD38AAE084AD44BA6s3oCH" TargetMode="External" /><Relationship Id="rId6" Type="http://schemas.openxmlformats.org/officeDocument/2006/relationships/hyperlink" Target="consultantplus://offline/ref=8681304F199BB5883F0467AC65CFC698566D56F3D26EBCF0A743737CAB63800ADBA76A19C659CC7BVCfCI" TargetMode="External" /><Relationship Id="rId7" Type="http://schemas.openxmlformats.org/officeDocument/2006/relationships/hyperlink" Target="consultantplus://offline/ref=8681304F199BB5883F0467AC65CFC698566D56F3D26EBCF0A743737CAB63800ADBA76A1DC45DVCfFI" TargetMode="External" /><Relationship Id="rId8" Type="http://schemas.openxmlformats.org/officeDocument/2006/relationships/hyperlink" Target="consultantplus://offline/ref=85F92E2371E1DE4AFFA3C9CAF7554C9386B645A944F47CB73B955D7475397FBBE9E64AB5533A0FB46709434CFDCD88D7EFF161186DF720OCJ" TargetMode="External" /><Relationship Id="rId9" Type="http://schemas.openxmlformats.org/officeDocument/2006/relationships/hyperlink" Target="consultantplus://offline/ref=85F92E2371E1DE4AFFA3C9CAF7554C9386B645A944F47CB73B955D7475397FBBE9E64AB6543106B46709434CFDCD88D7EFF161186DF720OC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