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8740A">
      <w:r>
        <w:rPr>
          <w:b/>
          <w:sz w:val="20"/>
        </w:rPr>
        <w:t>– 5 –</w:t>
      </w:r>
    </w:p>
    <w:p w:rsidR="0058740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5-74-237/2024</w:t>
      </w:r>
    </w:p>
    <w:p w:rsidR="0058740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58740A">
      <w:pPr>
        <w:jc w:val="both"/>
      </w:pPr>
      <w:r>
        <w:rPr>
          <w:sz w:val="28"/>
        </w:rPr>
        <w:t>17 мая 2024 г. адрес</w:t>
      </w:r>
    </w:p>
    <w:p w:rsidR="0058740A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поступившие из отдела Г</w:t>
      </w:r>
      <w:r>
        <w:rPr>
          <w:sz w:val="28"/>
        </w:rPr>
        <w:t xml:space="preserve">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58740A">
      <w:pPr>
        <w:ind w:left="1843"/>
        <w:jc w:val="both"/>
      </w:pPr>
      <w:r>
        <w:rPr>
          <w:sz w:val="28"/>
        </w:rPr>
        <w:t>Авдояна</w:t>
      </w:r>
      <w:r>
        <w:rPr>
          <w:sz w:val="28"/>
        </w:rPr>
        <w:t xml:space="preserve"> Х.Ф.,</w:t>
      </w:r>
      <w:r>
        <w:rPr>
          <w:sz w:val="28"/>
        </w:rPr>
        <w:t xml:space="preserve"> </w:t>
      </w:r>
    </w:p>
    <w:p w:rsidR="0058740A">
      <w:pPr>
        <w:ind w:left="1843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Эчмиадзинского</w:t>
      </w:r>
      <w:r>
        <w:rPr>
          <w:sz w:val="28"/>
        </w:rPr>
        <w:t xml:space="preserve"> адрес, гражданина Российской Федерации, со средним образование, женатого, имеющего на и</w:t>
      </w:r>
      <w:r>
        <w:rPr>
          <w:sz w:val="28"/>
        </w:rPr>
        <w:t>ждивении двоих несовершеннолетних детей, не работающего, зарегистрированного по адресу: адрес,</w:t>
      </w:r>
      <w:r>
        <w:rPr>
          <w:sz w:val="20"/>
        </w:rPr>
        <w:t xml:space="preserve"> </w:t>
      </w:r>
      <w:r>
        <w:rPr>
          <w:sz w:val="28"/>
        </w:rPr>
        <w:t xml:space="preserve">проживающего по адресу: адрес, </w:t>
      </w:r>
      <w:r>
        <w:rPr>
          <w:sz w:val="28"/>
        </w:rPr>
        <w:t>мкр</w:t>
      </w:r>
      <w:r>
        <w:rPr>
          <w:sz w:val="28"/>
        </w:rPr>
        <w:t xml:space="preserve"> им. Генерала </w:t>
      </w:r>
      <w:r>
        <w:rPr>
          <w:sz w:val="28"/>
        </w:rPr>
        <w:t>Корявко</w:t>
      </w:r>
      <w:r>
        <w:rPr>
          <w:sz w:val="28"/>
        </w:rPr>
        <w:t xml:space="preserve">, д. 20, кв. 10,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па</w:t>
      </w:r>
      <w:r>
        <w:rPr>
          <w:sz w:val="28"/>
        </w:rPr>
        <w:t>спорт гражданина Российской Федерации, серия и номер телефон, выдан МВД по адрес, дата выдачи дата, код</w:t>
      </w:r>
      <w:r>
        <w:rPr>
          <w:sz w:val="28"/>
        </w:rPr>
        <w:t xml:space="preserve"> подразделения телефон, </w:t>
      </w:r>
    </w:p>
    <w:p w:rsidR="0058740A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12.27 Кодекса Российской Федера</w:t>
      </w:r>
      <w:r>
        <w:rPr>
          <w:sz w:val="28"/>
        </w:rPr>
        <w:t>ции об административных правонарушениях,</w:t>
      </w:r>
    </w:p>
    <w:p w:rsidR="0058740A">
      <w:pPr>
        <w:jc w:val="center"/>
      </w:pPr>
      <w:r>
        <w:rPr>
          <w:sz w:val="28"/>
        </w:rPr>
        <w:t>УСТАНОВИЛ:</w:t>
      </w:r>
    </w:p>
    <w:p w:rsidR="0058740A">
      <w:pPr>
        <w:widowControl w:val="0"/>
        <w:spacing w:line="298" w:lineRule="atLeast"/>
        <w:jc w:val="both"/>
      </w:pPr>
      <w:r>
        <w:rPr>
          <w:sz w:val="28"/>
        </w:rPr>
        <w:t>Авдоян</w:t>
      </w:r>
      <w:r>
        <w:rPr>
          <w:sz w:val="28"/>
        </w:rPr>
        <w:t xml:space="preserve"> Х.Ф. дата </w:t>
      </w:r>
      <w:r>
        <w:rPr>
          <w:sz w:val="28"/>
        </w:rPr>
        <w:t>в</w:t>
      </w:r>
      <w:r>
        <w:rPr>
          <w:sz w:val="28"/>
        </w:rPr>
        <w:t xml:space="preserve"> время на 50 км + 850 м автомобильной адрес, управляя </w:t>
      </w:r>
      <w:r>
        <w:rPr>
          <w:sz w:val="28"/>
        </w:rPr>
        <w:t>транспортным средством марки марка автомобиля, государственный регистрационный знак ВТ9004СА,</w:t>
      </w:r>
      <w:r>
        <w:rPr>
          <w:sz w:val="26"/>
        </w:rPr>
        <w:t xml:space="preserve"> </w:t>
      </w:r>
      <w:r>
        <w:rPr>
          <w:sz w:val="28"/>
        </w:rPr>
        <w:t xml:space="preserve">стал участником дорожно-транспортного </w:t>
      </w:r>
      <w:r>
        <w:rPr>
          <w:sz w:val="28"/>
        </w:rPr>
        <w:t xml:space="preserve">происшествия с участием транспортного средством марки марка автомобиля, государственный регистрационный знак В544ЕК82, принадлежащем </w:t>
      </w:r>
      <w:r>
        <w:rPr>
          <w:sz w:val="28"/>
        </w:rPr>
        <w:t>фио</w:t>
      </w:r>
      <w:r>
        <w:rPr>
          <w:sz w:val="28"/>
        </w:rPr>
        <w:t xml:space="preserve">, под управлением </w:t>
      </w:r>
      <w:r>
        <w:rPr>
          <w:sz w:val="28"/>
        </w:rPr>
        <w:t>фио</w:t>
      </w:r>
      <w:r>
        <w:rPr>
          <w:sz w:val="28"/>
        </w:rPr>
        <w:t>, после чего в нарушение требований Правил дорожного движения оставил место дорожно-транспортного п</w:t>
      </w:r>
      <w:r>
        <w:rPr>
          <w:sz w:val="28"/>
        </w:rPr>
        <w:t xml:space="preserve">роисшествия, участником которого он являлся, при отсутствии признаков уголовно наказуемого деяния. </w:t>
      </w:r>
    </w:p>
    <w:p w:rsidR="0058740A">
      <w:pPr>
        <w:widowControl w:val="0"/>
        <w:spacing w:line="298" w:lineRule="atLeast"/>
        <w:ind w:firstLine="740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Авдоян</w:t>
      </w:r>
      <w:r>
        <w:rPr>
          <w:sz w:val="28"/>
        </w:rPr>
        <w:t xml:space="preserve"> Х.Ф. пояснил, что свою вину в оставлении места ДТП признает полностью, в содеянном раскаивается.</w:t>
      </w:r>
      <w:r>
        <w:rPr>
          <w:sz w:val="28"/>
        </w:rPr>
        <w:t xml:space="preserve"> С места ДТП он уехал в связи с </w:t>
      </w:r>
      <w:r>
        <w:rPr>
          <w:sz w:val="28"/>
        </w:rPr>
        <w:t xml:space="preserve">тем, что со вторым участником (водителем) в добровольном порядке был урегулирован вопрос о компенсации стоимости поврежденного имущества (2 </w:t>
      </w:r>
      <w:r>
        <w:rPr>
          <w:sz w:val="28"/>
        </w:rPr>
        <w:t>профлистов</w:t>
      </w:r>
      <w:r>
        <w:rPr>
          <w:sz w:val="28"/>
        </w:rPr>
        <w:t xml:space="preserve">), находящихся в кузове автомобиля марки марка автомобиля. </w:t>
      </w:r>
    </w:p>
    <w:p w:rsidR="0058740A">
      <w:pPr>
        <w:widowControl w:val="0"/>
        <w:spacing w:line="298" w:lineRule="atLeast"/>
        <w:ind w:firstLine="740"/>
        <w:jc w:val="both"/>
      </w:pPr>
      <w:r>
        <w:rPr>
          <w:color w:val="0000FF"/>
          <w:sz w:val="28"/>
          <w:u w:val="single"/>
        </w:rPr>
        <w:t xml:space="preserve">Свидетель </w:t>
      </w:r>
      <w:r>
        <w:rPr>
          <w:color w:val="0000FF"/>
          <w:sz w:val="28"/>
          <w:u w:val="single"/>
        </w:rPr>
        <w:t>фио</w:t>
      </w:r>
      <w:r>
        <w:rPr>
          <w:color w:val="0000FF"/>
          <w:sz w:val="28"/>
          <w:u w:val="single"/>
        </w:rPr>
        <w:t xml:space="preserve"> </w:t>
      </w:r>
      <w:r>
        <w:rPr>
          <w:sz w:val="28"/>
        </w:rPr>
        <w:t>суду пояснил, что дата он управл</w:t>
      </w:r>
      <w:r>
        <w:rPr>
          <w:sz w:val="28"/>
        </w:rPr>
        <w:t xml:space="preserve">ял транспортного средством марки марка автомобиля, государственный регистрационный знак В544ЕК82, указанный автомобиль находился в его оперативном управлении. В указанные в протоколе об административном правонарушении время и месте </w:t>
      </w:r>
      <w:r>
        <w:rPr>
          <w:sz w:val="28"/>
        </w:rPr>
        <w:t xml:space="preserve">произошло ДТП с его и </w:t>
      </w:r>
      <w:r>
        <w:rPr>
          <w:sz w:val="28"/>
        </w:rPr>
        <w:t>Ав</w:t>
      </w:r>
      <w:r>
        <w:rPr>
          <w:sz w:val="28"/>
        </w:rPr>
        <w:t>дояном</w:t>
      </w:r>
      <w:r>
        <w:rPr>
          <w:sz w:val="28"/>
        </w:rPr>
        <w:t xml:space="preserve"> Х.Ф. участия. Транспортное средство, которым он </w:t>
      </w:r>
      <w:r>
        <w:rPr>
          <w:sz w:val="28"/>
        </w:rPr>
        <w:t>управлял</w:t>
      </w:r>
      <w:r>
        <w:rPr>
          <w:sz w:val="28"/>
        </w:rPr>
        <w:t xml:space="preserve"> не пострадало, были лишь повреждено 2 </w:t>
      </w:r>
      <w:r>
        <w:rPr>
          <w:sz w:val="28"/>
        </w:rPr>
        <w:t>профлиста</w:t>
      </w:r>
      <w:r>
        <w:rPr>
          <w:sz w:val="28"/>
        </w:rPr>
        <w:t>, которые он перевозил в кузове автомобиля. О ДТП он сообщил собственнику автомобиля. Поскольку на месте ДТП был решен вопрос о компенсации стоим</w:t>
      </w:r>
      <w:r>
        <w:rPr>
          <w:sz w:val="28"/>
        </w:rPr>
        <w:t xml:space="preserve">ости поврежденного имущества, он и </w:t>
      </w:r>
      <w:r>
        <w:rPr>
          <w:sz w:val="28"/>
        </w:rPr>
        <w:t>Авдоян</w:t>
      </w:r>
      <w:r>
        <w:rPr>
          <w:sz w:val="28"/>
        </w:rPr>
        <w:t xml:space="preserve"> Х.Ф. оставили место ДТП. </w:t>
      </w:r>
    </w:p>
    <w:p w:rsidR="0058740A">
      <w:pPr>
        <w:widowControl w:val="0"/>
        <w:spacing w:line="298" w:lineRule="atLeast"/>
        <w:ind w:firstLine="740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Авдояна</w:t>
      </w:r>
      <w:r>
        <w:rPr>
          <w:sz w:val="28"/>
        </w:rPr>
        <w:t xml:space="preserve"> Х.Ф., допросив свидетеля, материалы дела, суд пришел к выводу о наличии в действиях </w:t>
      </w:r>
      <w:r>
        <w:rPr>
          <w:sz w:val="28"/>
        </w:rPr>
        <w:t>Авдояна</w:t>
      </w:r>
      <w:r>
        <w:rPr>
          <w:sz w:val="28"/>
        </w:rPr>
        <w:t xml:space="preserve"> Х.Ф. состава правонарушения, предусмотренного ч. 2 ст. 12.27 Кодекса Российской</w:t>
      </w:r>
      <w:r>
        <w:rPr>
          <w:sz w:val="28"/>
        </w:rPr>
        <w:t xml:space="preserve"> Федерации об административных правонарушениях (далее - КоАП РФ), исходя из следующего.</w:t>
      </w:r>
    </w:p>
    <w:p w:rsidR="0058740A">
      <w:pPr>
        <w:ind w:firstLine="708"/>
        <w:jc w:val="both"/>
      </w:pPr>
      <w:r>
        <w:rPr>
          <w:sz w:val="28"/>
        </w:rPr>
        <w:t>В соответствии с ч. 2 ст. 12.27 КоАП РФ (нормы, цитируемые в настоящем постановлении, приведены в редакции, действующей на момент возникновения обстоятельств, послуживш</w:t>
      </w:r>
      <w:r>
        <w:rPr>
          <w:sz w:val="28"/>
        </w:rPr>
        <w:t xml:space="preserve">их основанием для привлечения </w:t>
      </w:r>
      <w:r>
        <w:rPr>
          <w:sz w:val="28"/>
        </w:rPr>
        <w:t>фио</w:t>
      </w:r>
      <w:r>
        <w:rPr>
          <w:sz w:val="28"/>
        </w:rPr>
        <w:t xml:space="preserve"> к административной ответственности)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 </w:t>
      </w:r>
      <w:r>
        <w:rPr>
          <w:sz w:val="28"/>
        </w:rPr>
        <w:t>– влечет лишение права управления транспортными средствами на срок от одного</w:t>
      </w:r>
      <w:r>
        <w:rPr>
          <w:sz w:val="28"/>
        </w:rPr>
        <w:t xml:space="preserve"> года до полутора лет или административный арест на срок до пятнадцати суток. </w:t>
      </w:r>
      <w:r>
        <w:rPr>
          <w:sz w:val="28"/>
        </w:rPr>
        <w:t>Правилами дорожного движения, утвержденными постановлением Совета Министров - Правительства Российской</w:t>
      </w:r>
      <w:r>
        <w:rPr>
          <w:sz w:val="28"/>
        </w:rPr>
        <w:t xml:space="preserve"> Федерации от дата N 1090 (далее - Правила, Правила дорожного движения), определено, что дорожно-транспортным происшествием является событие, возникшее в процессе движения по дороге транспортного средства и с его участием, при котором погибли или ранены лю</w:t>
      </w:r>
      <w:r>
        <w:rPr>
          <w:sz w:val="28"/>
        </w:rPr>
        <w:t>ди, повреждены транспортные средства, сооружения, грузы либо причинен иной материальный ущерб.</w:t>
      </w:r>
      <w:r>
        <w:rPr>
          <w:sz w:val="28"/>
        </w:rPr>
        <w:t xml:space="preserve"> Согласно п. 2.5 Правил дорожного движения при дорожно-транспортном происшествии водитель, причастный к нему, обязан немедленно остановить (не трогать с места) тр</w:t>
      </w:r>
      <w:r>
        <w:rPr>
          <w:sz w:val="28"/>
        </w:rPr>
        <w:t xml:space="preserve">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</w:t>
      </w:r>
      <w:r>
        <w:rPr>
          <w:sz w:val="28"/>
        </w:rPr>
        <w:t xml:space="preserve">меры предосторожности. </w:t>
      </w:r>
      <w:r>
        <w:rPr>
          <w:sz w:val="28"/>
        </w:rPr>
        <w:t>Пунктом 2.6.1 Правил предусмотрено, что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</w:t>
      </w:r>
      <w:r>
        <w:rPr>
          <w:sz w:val="28"/>
        </w:rPr>
        <w:t>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</w:t>
      </w:r>
      <w:r>
        <w:rPr>
          <w:sz w:val="28"/>
        </w:rPr>
        <w:t>исшествию, и</w:t>
      </w:r>
      <w:r>
        <w:rPr>
          <w:sz w:val="28"/>
        </w:rPr>
        <w:t xml:space="preserve"> повреждения транспортных средств. Водители, причастные к такому дорожно-транспортному происшествию, не обязаны сообщать о случившемся в </w:t>
      </w:r>
      <w:r>
        <w:rPr>
          <w:sz w:val="28"/>
        </w:rPr>
        <w:t>полицию</w:t>
      </w:r>
      <w:r>
        <w:rPr>
          <w:sz w:val="28"/>
        </w:rPr>
        <w:t xml:space="preserve"> и могут оставить место дорожно-транспортного происшествия, если в соответствии с законодательством </w:t>
      </w:r>
      <w:r>
        <w:rPr>
          <w:sz w:val="28"/>
        </w:rPr>
        <w:t xml:space="preserve">об обязательном </w:t>
      </w:r>
      <w:r>
        <w:rPr>
          <w:sz w:val="28"/>
        </w:rPr>
        <w:t xml:space="preserve">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 </w:t>
      </w:r>
      <w:r>
        <w:rPr>
          <w:sz w:val="28"/>
        </w:rPr>
        <w:t>Если в соответствии с законодательс</w:t>
      </w:r>
      <w:r>
        <w:rPr>
          <w:sz w:val="28"/>
        </w:rPr>
        <w:t>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</w:t>
      </w:r>
      <w:r>
        <w:rPr>
          <w:sz w:val="28"/>
        </w:rPr>
        <w:t xml:space="preserve">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 </w:t>
      </w:r>
    </w:p>
    <w:p w:rsidR="0058740A">
      <w:pPr>
        <w:ind w:firstLine="708"/>
        <w:jc w:val="both"/>
      </w:pPr>
      <w:r>
        <w:rPr>
          <w:sz w:val="28"/>
        </w:rPr>
        <w:t>Таким образом, исходя из положений пунктов 2.5, 2.6, 2.6.1 Правил дорожного движения, оста</w:t>
      </w:r>
      <w:r>
        <w:rPr>
          <w:sz w:val="28"/>
        </w:rPr>
        <w:t>вить место дорожно-транспортного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</w:t>
      </w:r>
      <w:r>
        <w:rPr>
          <w:sz w:val="28"/>
        </w:rPr>
        <w:t>ученных повреждений. Объективную сторону состава административного правонарушения, предусмотренного ч. 2 ст. 12.27 КоАП РФ, образуют действия водителя, оставившего в нарушение требований вышеназванных пунктов Правил дорожного движения место дорожно-транспо</w:t>
      </w:r>
      <w:r>
        <w:rPr>
          <w:sz w:val="28"/>
        </w:rPr>
        <w:t>ртного происшествия, участником которого он являлся. Как следует из протокола об административном правонарушении от дата,</w:t>
      </w:r>
      <w:r>
        <w:rPr>
          <w:sz w:val="20"/>
        </w:rPr>
        <w:t xml:space="preserve"> </w:t>
      </w:r>
      <w:r>
        <w:rPr>
          <w:sz w:val="28"/>
        </w:rPr>
        <w:t>Авдоян</w:t>
      </w:r>
      <w:r>
        <w:rPr>
          <w:sz w:val="28"/>
        </w:rPr>
        <w:t xml:space="preserve"> Х.Ф. дата </w:t>
      </w:r>
      <w:r>
        <w:rPr>
          <w:sz w:val="28"/>
        </w:rPr>
        <w:t>в</w:t>
      </w:r>
      <w:r>
        <w:rPr>
          <w:sz w:val="28"/>
        </w:rPr>
        <w:t xml:space="preserve"> время на 50 км + 850 м автомобильной адрес, управляя транспортным средством марки марка автомобиля, государственный</w:t>
      </w:r>
      <w:r>
        <w:rPr>
          <w:sz w:val="28"/>
        </w:rPr>
        <w:t xml:space="preserve"> регистрационный знак ВТ9004СА, стал участником дорожно-транспортного происшествия с участием транспортного средством марки марка автомобиля, государственный регистрационный знак В544ЕК82, после чего, в нарушение требований Правил дорожного движения остави</w:t>
      </w:r>
      <w:r>
        <w:rPr>
          <w:sz w:val="28"/>
        </w:rPr>
        <w:t>л место дорожно-транспортного происшествия, участником которого он являлся, при отсутствии признаков уголовно наказуемого деяния.</w:t>
      </w:r>
    </w:p>
    <w:p w:rsidR="0058740A">
      <w:pPr>
        <w:ind w:firstLine="708"/>
        <w:jc w:val="both"/>
      </w:pPr>
      <w:r>
        <w:rPr>
          <w:sz w:val="28"/>
        </w:rPr>
        <w:t>Согласно материалам дела в результате дорожно-транспортного происшествия у транспортного средства марки марка автомобиля, госу</w:t>
      </w:r>
      <w:r>
        <w:rPr>
          <w:sz w:val="28"/>
        </w:rPr>
        <w:t>дарственный регистрационный знак ВТ9004СА, повреждены: лобовое стекло, капот. Транспортное средство марки</w:t>
      </w:r>
      <w:r>
        <w:rPr>
          <w:sz w:val="20"/>
        </w:rPr>
        <w:t xml:space="preserve"> </w:t>
      </w:r>
      <w:r>
        <w:rPr>
          <w:sz w:val="28"/>
        </w:rPr>
        <w:t>марка автомобиля, государственный регистрационный знак В544ЕК82, не повреждено. Вместе с тем, поврежден груз – металлические листы в количестве 2 штук</w:t>
      </w:r>
      <w:r>
        <w:rPr>
          <w:sz w:val="28"/>
        </w:rPr>
        <w:t xml:space="preserve">, что подтверждается дополнением к материалам по ДТП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 xml:space="preserve">. 6) и </w:t>
      </w:r>
      <w:r>
        <w:rPr>
          <w:sz w:val="28"/>
        </w:rPr>
        <w:t>фототаблицами</w:t>
      </w:r>
      <w:r>
        <w:rPr>
          <w:sz w:val="28"/>
        </w:rPr>
        <w:t xml:space="preserve"> (</w:t>
      </w:r>
      <w:r>
        <w:rPr>
          <w:sz w:val="28"/>
        </w:rPr>
        <w:t>л.д</w:t>
      </w:r>
      <w:r>
        <w:rPr>
          <w:sz w:val="28"/>
        </w:rPr>
        <w:t>. 9-11).</w:t>
      </w:r>
    </w:p>
    <w:p w:rsidR="0058740A">
      <w:pPr>
        <w:ind w:firstLine="708"/>
        <w:jc w:val="both"/>
      </w:pPr>
      <w:r>
        <w:rPr>
          <w:sz w:val="28"/>
        </w:rPr>
        <w:t xml:space="preserve">Факт совершения ДТП и оставление водителем </w:t>
      </w:r>
      <w:r>
        <w:rPr>
          <w:sz w:val="28"/>
        </w:rPr>
        <w:t>Авдояном</w:t>
      </w:r>
      <w:r>
        <w:rPr>
          <w:sz w:val="28"/>
        </w:rPr>
        <w:t xml:space="preserve"> Х.Ф. в нарушение Правил дорожного движения места дорожно-транспортного происшествия, участником которого </w:t>
      </w:r>
      <w:r>
        <w:rPr>
          <w:sz w:val="28"/>
        </w:rPr>
        <w:t xml:space="preserve">он являлся, также подтверждаются собранными по делу доказательствами, в том числе: протоколом об административном правонарушении от дата; копией постановления по делу об административном правонарушении от дата, вынесено в отношении </w:t>
      </w:r>
      <w:r>
        <w:rPr>
          <w:sz w:val="28"/>
        </w:rPr>
        <w:t>Авдояна</w:t>
      </w:r>
      <w:r>
        <w:rPr>
          <w:sz w:val="28"/>
        </w:rPr>
        <w:t xml:space="preserve"> </w:t>
      </w:r>
      <w:r>
        <w:rPr>
          <w:sz w:val="28"/>
        </w:rPr>
        <w:t>Х.Ф. по ч. 1 ст.</w:t>
      </w:r>
      <w:r>
        <w:rPr>
          <w:sz w:val="28"/>
        </w:rPr>
        <w:t xml:space="preserve"> 12.15 КоАП РФ;</w:t>
      </w:r>
      <w:r>
        <w:rPr>
          <w:sz w:val="28"/>
        </w:rPr>
        <w:t xml:space="preserve"> </w:t>
      </w:r>
      <w:r>
        <w:rPr>
          <w:sz w:val="28"/>
        </w:rPr>
        <w:t xml:space="preserve">копией схемы места совершения административного правонарушения от дата, копией дополнения к материалу по ДТП от дата,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Авдояна</w:t>
      </w:r>
      <w:r>
        <w:rPr>
          <w:sz w:val="28"/>
        </w:rPr>
        <w:t xml:space="preserve"> Х.Ф. от дата, рапортом инспектора ДПС от дата, и иными доказательствами, оцененными </w:t>
      </w:r>
      <w:r>
        <w:rPr>
          <w:sz w:val="28"/>
        </w:rPr>
        <w:t>судом в совокупности с другими материалами дела об административном правонарушении по правилам ст. 26.11 КоАП РФ.</w:t>
      </w:r>
      <w:r>
        <w:rPr>
          <w:sz w:val="28"/>
        </w:rPr>
        <w:t xml:space="preserve"> </w:t>
      </w:r>
      <w:r>
        <w:rPr>
          <w:sz w:val="28"/>
        </w:rPr>
        <w:t>В соответствии с требованиями ст. 24.1 КоАП РФ при рассмотрении дела об административном правонарушении на основании полного и всестороннего а</w:t>
      </w:r>
      <w:r>
        <w:rPr>
          <w:sz w:val="28"/>
        </w:rPr>
        <w:t>нализа собранных по делу доказательств установлены все юридически значимые обстоятельства его совершения, предусмотренные ст. 26.1 указанного Кодекса, в том числе лицо, совершившее противоправные действия (бездействие), за которые указанным Кодексом предус</w:t>
      </w:r>
      <w:r>
        <w:rPr>
          <w:sz w:val="28"/>
        </w:rPr>
        <w:t>мотрена административная ответственность и его виновность в совершении административного правонарушения.</w:t>
      </w:r>
      <w:r>
        <w:rPr>
          <w:sz w:val="28"/>
        </w:rPr>
        <w:t xml:space="preserve"> При таких обстоятельствах в действиях </w:t>
      </w:r>
      <w:r>
        <w:rPr>
          <w:sz w:val="28"/>
        </w:rPr>
        <w:t>Авдояна</w:t>
      </w:r>
      <w:r>
        <w:rPr>
          <w:sz w:val="28"/>
        </w:rPr>
        <w:t xml:space="preserve"> Х.Ф. имеется состав правонарушения, предусмотренного ч. 2 ст. 12.27 КоАП РФ, а именно оставление водителе</w:t>
      </w:r>
      <w:r>
        <w:rPr>
          <w:sz w:val="28"/>
        </w:rPr>
        <w:t>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  <w:r>
        <w:rPr>
          <w:sz w:val="20"/>
        </w:rPr>
        <w:t xml:space="preserve"> </w:t>
      </w:r>
      <w:r>
        <w:rPr>
          <w:sz w:val="28"/>
        </w:rPr>
        <w:t xml:space="preserve">Согласно ст. 4.1 ч. 2 КоАП РФ, при назначении административного наказания суд учитывает </w:t>
      </w:r>
      <w:r>
        <w:rPr>
          <w:sz w:val="28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D3D1D">
      <w:pPr>
        <w:ind w:firstLine="708"/>
        <w:jc w:val="both"/>
        <w:rPr>
          <w:sz w:val="28"/>
        </w:rPr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Авдояном</w:t>
      </w:r>
      <w:r>
        <w:rPr>
          <w:sz w:val="28"/>
        </w:rPr>
        <w:t xml:space="preserve"> Х.Ф. административного пр</w:t>
      </w:r>
      <w:r>
        <w:rPr>
          <w:sz w:val="28"/>
        </w:rPr>
        <w:t xml:space="preserve">авонарушения, учитывая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признание вины, раскаяние в содеянном, что является обстоятельствами, смягчающими административную</w:t>
      </w:r>
      <w:r>
        <w:rPr>
          <w:sz w:val="28"/>
        </w:rPr>
        <w:t xml:space="preserve"> ответственность, суд пришел к выводу о необходимости назначить ему административное наказание в виде административного ареста, поскольку именно такой вид наказания будет способствовать достижению целей</w:t>
      </w:r>
      <w:r>
        <w:rPr>
          <w:sz w:val="28"/>
        </w:rPr>
        <w:t xml:space="preserve"> наказания, а именно предупреждения совершения новых п</w:t>
      </w:r>
      <w:r>
        <w:rPr>
          <w:sz w:val="28"/>
        </w:rPr>
        <w:t xml:space="preserve">равонарушений, как самим правонарушителем, так и другими лицами. 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КоАП РФ, судья </w:t>
      </w:r>
    </w:p>
    <w:p w:rsidR="0058740A" w:rsidP="00AD3D1D">
      <w:pPr>
        <w:ind w:firstLine="708"/>
        <w:jc w:val="center"/>
      </w:pPr>
      <w:r>
        <w:rPr>
          <w:sz w:val="28"/>
        </w:rPr>
        <w:t>ПОСТАНОВИЛ:</w:t>
      </w:r>
    </w:p>
    <w:p w:rsidR="0058740A">
      <w:pPr>
        <w:jc w:val="both"/>
      </w:pPr>
      <w:r>
        <w:rPr>
          <w:sz w:val="28"/>
        </w:rPr>
        <w:t>Авдояна</w:t>
      </w:r>
      <w:r>
        <w:rPr>
          <w:sz w:val="28"/>
        </w:rPr>
        <w:t xml:space="preserve"> Х.Ф. </w:t>
      </w:r>
      <w:r>
        <w:rPr>
          <w:sz w:val="28"/>
        </w:rPr>
        <w:t>признать виновным в совершении административного правонарушения, предусмотренного</w:t>
      </w:r>
      <w:r>
        <w:rPr>
          <w:sz w:val="28"/>
        </w:rPr>
        <w:t xml:space="preserve"> ч. 2 ст. 12.27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</w:t>
      </w:r>
    </w:p>
    <w:p w:rsidR="0058740A">
      <w:pPr>
        <w:ind w:firstLine="708"/>
        <w:jc w:val="both"/>
      </w:pPr>
      <w:r>
        <w:rPr>
          <w:sz w:val="28"/>
        </w:rPr>
        <w:t xml:space="preserve">Срок административного ареста </w:t>
      </w:r>
      <w:r>
        <w:rPr>
          <w:sz w:val="28"/>
        </w:rPr>
        <w:t>Авдояну</w:t>
      </w:r>
      <w:r>
        <w:rPr>
          <w:sz w:val="28"/>
        </w:rPr>
        <w:t xml:space="preserve"> </w:t>
      </w:r>
      <w:r>
        <w:rPr>
          <w:sz w:val="28"/>
        </w:rPr>
        <w:t>Хдр</w:t>
      </w:r>
      <w:r>
        <w:rPr>
          <w:sz w:val="28"/>
        </w:rPr>
        <w:t xml:space="preserve"> </w:t>
      </w:r>
      <w:r>
        <w:rPr>
          <w:sz w:val="28"/>
        </w:rPr>
        <w:t>Файзоевичу</w:t>
      </w:r>
      <w:r>
        <w:rPr>
          <w:sz w:val="28"/>
        </w:rPr>
        <w:t xml:space="preserve"> исчислять с момента </w:t>
      </w:r>
      <w:r>
        <w:rPr>
          <w:sz w:val="28"/>
        </w:rPr>
        <w:t xml:space="preserve">административного задержания (с учетом времени доставления), то есть с время дата Постановление может быть обжаловано в течение десяти </w:t>
      </w:r>
      <w:r>
        <w:rPr>
          <w:sz w:val="28"/>
        </w:rPr>
        <w:t xml:space="preserve">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58740A">
      <w:pPr>
        <w:jc w:val="both"/>
      </w:pPr>
      <w:r>
        <w:rPr>
          <w:sz w:val="28"/>
        </w:rPr>
        <w:t xml:space="preserve">Мировой судья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0A"/>
    <w:rsid w:val="0058740A"/>
    <w:rsid w:val="00AD3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