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5E86" w:rsidP="0061239B">
      <w:pPr>
        <w:jc w:val="right"/>
      </w:pPr>
      <w:r>
        <w:rPr>
          <w:sz w:val="28"/>
        </w:rPr>
        <w:t xml:space="preserve">Дело № 5-74-243/2021 </w:t>
      </w:r>
    </w:p>
    <w:p w:rsidR="00F35E86">
      <w:pPr>
        <w:jc w:val="center"/>
      </w:pPr>
      <w:r>
        <w:rPr>
          <w:b/>
          <w:sz w:val="28"/>
        </w:rPr>
        <w:t>ПОСТАНОВЛЕНИЕ</w:t>
      </w:r>
    </w:p>
    <w:p w:rsidR="00F35E86">
      <w:pPr>
        <w:jc w:val="both"/>
      </w:pPr>
      <w:r>
        <w:rPr>
          <w:sz w:val="28"/>
        </w:rPr>
        <w:t xml:space="preserve">11 августа 2021 года                                                                                    </w:t>
      </w:r>
      <w:r>
        <w:rPr>
          <w:sz w:val="28"/>
        </w:rPr>
        <w:t>г. Саки</w:t>
      </w:r>
    </w:p>
    <w:p w:rsidR="00F35E86">
      <w:pPr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F35E86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Крым, в отношении: </w:t>
      </w:r>
    </w:p>
    <w:p w:rsidR="00F35E86">
      <w:pPr>
        <w:ind w:left="851"/>
        <w:jc w:val="both"/>
      </w:pPr>
      <w:r>
        <w:rPr>
          <w:sz w:val="28"/>
        </w:rPr>
        <w:t>Пихидчук</w:t>
      </w:r>
      <w:r>
        <w:rPr>
          <w:sz w:val="28"/>
        </w:rPr>
        <w:t xml:space="preserve"> Юлии Владимировны, </w:t>
      </w:r>
    </w:p>
    <w:p w:rsidR="00F35E86">
      <w:pPr>
        <w:ind w:left="851"/>
        <w:jc w:val="both"/>
      </w:pPr>
      <w:r>
        <w:rPr>
          <w:sz w:val="28"/>
        </w:rPr>
        <w:t xml:space="preserve">паспортные данные долина </w:t>
      </w:r>
      <w:r>
        <w:rPr>
          <w:sz w:val="28"/>
        </w:rPr>
        <w:t>Судакского</w:t>
      </w:r>
      <w:r>
        <w:rPr>
          <w:sz w:val="28"/>
        </w:rPr>
        <w:t xml:space="preserve"> района Крымской области, гражданки Российско</w:t>
      </w:r>
      <w:r>
        <w:rPr>
          <w:sz w:val="28"/>
        </w:rPr>
        <w:t xml:space="preserve">й Федерации, с высшим образованием, замужем, имеющей двоих несовершеннолетних детей, директора МБОУ «Крымская школа-гимназия» Сакского района Республики Крым, зарегистрированной по адресу: адрес, проживающей по адресу: адрес, </w:t>
      </w:r>
    </w:p>
    <w:p w:rsidR="00F35E86">
      <w:pPr>
        <w:jc w:val="both"/>
      </w:pPr>
      <w:r>
        <w:rPr>
          <w:sz w:val="28"/>
        </w:rPr>
        <w:t>о привлечении ее к администра</w:t>
      </w:r>
      <w:r>
        <w:rPr>
          <w:sz w:val="28"/>
        </w:rPr>
        <w:t xml:space="preserve">тивной ответственности за правонарушение, предусмотренное частью 13 статьи 19.5 Кодекса Российской Федерации об административных правонарушениях, </w:t>
      </w:r>
    </w:p>
    <w:p w:rsidR="00F35E86">
      <w:pPr>
        <w:jc w:val="both"/>
      </w:pPr>
      <w:r>
        <w:rPr>
          <w:sz w:val="28"/>
        </w:rPr>
        <w:t>УСТАНОВИЛ:</w:t>
      </w:r>
    </w:p>
    <w:p w:rsidR="00F35E86">
      <w:pPr>
        <w:jc w:val="both"/>
      </w:pPr>
      <w:r>
        <w:rPr>
          <w:sz w:val="28"/>
        </w:rPr>
        <w:t>Пихидчук</w:t>
      </w:r>
      <w:r>
        <w:rPr>
          <w:sz w:val="28"/>
        </w:rPr>
        <w:t xml:space="preserve"> Ю.В., являясь должностным лицом – директором МБОУ «Крымская школа-гимназия» Сакского райо</w:t>
      </w:r>
      <w:r>
        <w:rPr>
          <w:sz w:val="28"/>
        </w:rPr>
        <w:t xml:space="preserve">на Республики Крым, не выполнила в установленный срок и в полном объеме законное предписание органа, осуществляющего федеральный государственный пожарный надзор –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</w:t>
      </w:r>
      <w:r>
        <w:rPr>
          <w:sz w:val="28"/>
        </w:rPr>
        <w:t xml:space="preserve">ке Крым № 56/1/38 от 30 мая 2019 г., на объекте защиты на котором, осуществляется деятельность в сфере образования (помещение общеобразовательного учреждения, </w:t>
      </w:r>
      <w:r>
        <w:rPr>
          <w:sz w:val="28"/>
        </w:rPr>
        <w:t>расположенное</w:t>
      </w:r>
      <w:r>
        <w:rPr>
          <w:sz w:val="28"/>
        </w:rPr>
        <w:t xml:space="preserve"> по адресу: адрес М.П. Ушакова, д. 4), а именно пункты 1, 3, 6, 13, 14 предписания. </w:t>
      </w:r>
    </w:p>
    <w:p w:rsidR="00F35E8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Пихидчук</w:t>
      </w:r>
      <w:r>
        <w:rPr>
          <w:sz w:val="28"/>
        </w:rPr>
        <w:t xml:space="preserve"> Ю.В. явилась, вину в совершении вышеуказанного правонарушения не признала и пояснила, что большая часть выявленных нарушений устранена, за исключением пунктов 1, 3, 6, 13, 14 предписания. МБОУ «Крымская школа-гимназия» Сакско</w:t>
      </w:r>
      <w:r>
        <w:rPr>
          <w:sz w:val="28"/>
        </w:rPr>
        <w:t>го района Республики Крым является бюджетным учреждением, нарушение требований пожарной безопасности и частичное невыполнение предписания вызвано тем, что не выделяется соответствующее финансирование. Ею приняты все возможные и зависящие от нее меры к допо</w:t>
      </w:r>
      <w:r>
        <w:rPr>
          <w:sz w:val="28"/>
        </w:rPr>
        <w:t>лнительному выделению необходимых денежных средств, с целью полного устранения нарушений требований пожарной безопасности.</w:t>
      </w:r>
    </w:p>
    <w:p w:rsidR="00F35E8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Пихидчук</w:t>
      </w:r>
      <w:r>
        <w:rPr>
          <w:sz w:val="28"/>
        </w:rPr>
        <w:t xml:space="preserve"> Ю.В., исследовав материалы дела, суд пришел к выводу о наличии в действиях </w:t>
      </w:r>
      <w:r>
        <w:rPr>
          <w:sz w:val="28"/>
        </w:rPr>
        <w:t>Пихидчук</w:t>
      </w:r>
      <w:r>
        <w:rPr>
          <w:sz w:val="28"/>
        </w:rPr>
        <w:t xml:space="preserve"> Ю.В. состава правонар</w:t>
      </w:r>
      <w:r>
        <w:rPr>
          <w:sz w:val="28"/>
        </w:rPr>
        <w:t xml:space="preserve">ушения, предусмотренного частью 13 статьи 19.5 Кодекса Российской </w:t>
      </w:r>
      <w:r>
        <w:rPr>
          <w:sz w:val="28"/>
        </w:rPr>
        <w:t>Федерации об административных правонарушениях (далее – КоАП РФ), исходя из следующего.</w:t>
      </w:r>
    </w:p>
    <w:p w:rsidR="00F35E86">
      <w:pPr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должностного лица к административн</w:t>
      </w:r>
      <w:r>
        <w:rPr>
          <w:sz w:val="28"/>
        </w:rPr>
        <w:t xml:space="preserve">ой </w:t>
      </w:r>
      <w:r>
        <w:rPr>
          <w:sz w:val="28"/>
        </w:rPr>
        <w:t xml:space="preserve">ответственности) </w:t>
      </w:r>
      <w:r>
        <w:rPr>
          <w:sz w:val="28"/>
        </w:rPr>
        <w:t>административная ответственность наступает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</w:t>
      </w:r>
      <w:r>
        <w:rPr>
          <w:sz w:val="28"/>
        </w:rPr>
        <w:t xml:space="preserve">е образования. </w:t>
      </w:r>
    </w:p>
    <w:p w:rsidR="00F35E8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ст.ст</w:t>
      </w:r>
      <w:r>
        <w:rPr>
          <w:sz w:val="28"/>
        </w:rPr>
        <w:t>. 6, 38 Федерального закона от 21.12.1994 N 69-ФЗ "О пожарной безопасности"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</w:t>
      </w:r>
      <w:r>
        <w:rPr>
          <w:sz w:val="28"/>
        </w:rPr>
        <w:t>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</w:t>
      </w:r>
      <w:r>
        <w:rPr>
          <w:sz w:val="28"/>
        </w:rPr>
        <w:t>ственных объектах</w:t>
      </w:r>
      <w:r>
        <w:rPr>
          <w:sz w:val="28"/>
        </w:rPr>
        <w:t xml:space="preserve">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</w:t>
      </w:r>
      <w:r>
        <w:rPr>
          <w:sz w:val="28"/>
        </w:rPr>
        <w:t xml:space="preserve"> </w:t>
      </w:r>
      <w:hyperlink r:id="rId5" w:history="1">
        <w:r>
          <w:rPr>
            <w:color w:val="0000FF"/>
            <w:sz w:val="28"/>
            <w:u w:val="single"/>
          </w:rPr>
          <w:t>закона</w:t>
        </w:r>
      </w:hyperlink>
      <w:r>
        <w:rPr>
          <w:sz w:val="28"/>
        </w:rPr>
        <w:t xml:space="preserve"> от 22 июля 2008 года N 123-ФЗ "Технический регламент о требованиях пожарной безопасности", а также о предотвращении угрозы возникновения по</w:t>
      </w:r>
      <w:r>
        <w:rPr>
          <w:sz w:val="28"/>
        </w:rPr>
        <w:t xml:space="preserve">жара. </w:t>
      </w:r>
    </w:p>
    <w:p w:rsidR="00F35E86">
      <w:pPr>
        <w:ind w:firstLine="708"/>
        <w:jc w:val="both"/>
      </w:pPr>
      <w:r>
        <w:rPr>
          <w:sz w:val="28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</w:t>
      </w:r>
      <w:r>
        <w:rPr>
          <w:sz w:val="28"/>
        </w:rPr>
        <w:t>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F35E86">
      <w:pPr>
        <w:ind w:firstLine="708"/>
        <w:jc w:val="both"/>
      </w:pPr>
      <w:r>
        <w:rPr>
          <w:sz w:val="28"/>
        </w:rPr>
        <w:t>Как усматрива</w:t>
      </w:r>
      <w:r>
        <w:rPr>
          <w:sz w:val="28"/>
        </w:rPr>
        <w:t xml:space="preserve">ется из материалов дела, 30 мая 2019 г. по результатам проверки, проведенной в отношении МБОУ «Крымская школа-гимназия» Сакского района Республики Крым, инспектором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Крым, учреждению выда</w:t>
      </w:r>
      <w:r>
        <w:rPr>
          <w:sz w:val="28"/>
        </w:rPr>
        <w:t xml:space="preserve">но предписание № 56/1/38 об устранении нарушений требований пожарной безопасности, о проведении мероприятий по обеспечению безопасности на объектах защиты </w:t>
      </w:r>
      <w:r>
        <w:rPr>
          <w:sz w:val="28"/>
        </w:rPr>
        <w:t>и по предотвращению угрозы возникновения пожара в срок до 30 мая 2020 г. Кроме прочего, предписывалос</w:t>
      </w:r>
      <w:r>
        <w:rPr>
          <w:sz w:val="28"/>
        </w:rPr>
        <w:t xml:space="preserve">ь устранить следующие нарушения и провести такие мероприятия: п. 1) провести огнезащитную обработку деревянных элементов конструкций кровли начальной школы; п. 3) </w:t>
      </w:r>
      <w:r>
        <w:rPr>
          <w:sz w:val="28"/>
        </w:rPr>
        <w:t>выполнить требуемую ширину (не менее 1,2 м) в свету эвакуационных выходов, ведущих с лестничн</w:t>
      </w:r>
      <w:r>
        <w:rPr>
          <w:sz w:val="28"/>
        </w:rPr>
        <w:t>ых клеток в зданиях основной и начальной школы;</w:t>
      </w:r>
      <w:r>
        <w:rPr>
          <w:sz w:val="28"/>
        </w:rPr>
        <w:t xml:space="preserve"> </w:t>
      </w:r>
      <w:r>
        <w:rPr>
          <w:sz w:val="28"/>
        </w:rPr>
        <w:t>п. 6) предусмотреть ограждение по периметру кровли объекта защиты начальной школы; п. 13) привести в соответствие с нормативными актами по пожарной безопасности Российской Федерации наружные пожарные лестницы</w:t>
      </w:r>
      <w:r>
        <w:rPr>
          <w:sz w:val="28"/>
        </w:rPr>
        <w:t xml:space="preserve"> в здании начальной школы (соответствующий уклон, ширину проступи и ступени); п. 14) выход на чердак (кровлю) здания основного корпуса и пристройки школы оборудовать противопожарным люком 2-го типа.</w:t>
      </w:r>
    </w:p>
    <w:p w:rsidR="00F35E86">
      <w:pPr>
        <w:ind w:firstLine="708"/>
        <w:jc w:val="both"/>
      </w:pPr>
      <w:r>
        <w:rPr>
          <w:sz w:val="28"/>
        </w:rPr>
        <w:t>21 мая 2020 г. уполномоченным должностным лицом было прин</w:t>
      </w:r>
      <w:r>
        <w:rPr>
          <w:sz w:val="28"/>
        </w:rPr>
        <w:t xml:space="preserve">ято решение о продлении срока исполнения указанного выше предписания до 30 мая 2021 г. </w:t>
      </w:r>
    </w:p>
    <w:p w:rsidR="00F35E86">
      <w:pPr>
        <w:ind w:firstLine="708"/>
        <w:jc w:val="both"/>
      </w:pPr>
      <w:r>
        <w:rPr>
          <w:sz w:val="28"/>
        </w:rPr>
        <w:t xml:space="preserve">В соответствии с требованиями </w:t>
      </w:r>
      <w:hyperlink r:id="rId6" w:history="1">
        <w:r>
          <w:rPr>
            <w:color w:val="0000FF"/>
            <w:sz w:val="28"/>
            <w:u w:val="single"/>
          </w:rPr>
          <w:t>статей 24.</w:t>
        </w:r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  <w:u w:val="single"/>
          </w:rPr>
          <w:t>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ходе рассмотрения данного дела об администрати</w:t>
      </w:r>
      <w:r>
        <w:rPr>
          <w:sz w:val="28"/>
        </w:rPr>
        <w:t xml:space="preserve">вном правонарушении судом была проверена законность предписания № 56/1/38 от 30 мая 2019 г., по мнению суда, указанное предписание является законным. </w:t>
      </w:r>
    </w:p>
    <w:p w:rsidR="00F35E86">
      <w:pPr>
        <w:ind w:firstLine="708"/>
        <w:jc w:val="both"/>
      </w:pPr>
      <w:r>
        <w:rPr>
          <w:sz w:val="28"/>
        </w:rPr>
        <w:t xml:space="preserve">В ходе внеплановой выездной проверки, проведенной 29 июня 2021 г. должностным лицом ОНД по г. Саки и </w:t>
      </w:r>
      <w:r>
        <w:rPr>
          <w:sz w:val="28"/>
        </w:rPr>
        <w:t>Сакс</w:t>
      </w:r>
      <w:r>
        <w:rPr>
          <w:sz w:val="28"/>
        </w:rPr>
        <w:t>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на основании распоряжения заместителя начальника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ПР ГУ МЧС России по Республике Крым от 19 июня 2021 г. № 82, установлено, что </w:t>
      </w:r>
      <w:r>
        <w:rPr>
          <w:sz w:val="28"/>
        </w:rPr>
        <w:t>Пихидчук</w:t>
      </w:r>
      <w:r>
        <w:rPr>
          <w:sz w:val="28"/>
        </w:rPr>
        <w:t xml:space="preserve"> Ю.В. пункты 1, 3, 6, 13, 14</w:t>
      </w:r>
      <w:r>
        <w:rPr>
          <w:sz w:val="28"/>
        </w:rPr>
        <w:t xml:space="preserve"> указанного выше предписания не выполнены.</w:t>
      </w:r>
    </w:p>
    <w:p w:rsidR="00F35E86">
      <w:pPr>
        <w:ind w:firstLine="708"/>
        <w:jc w:val="both"/>
      </w:pPr>
      <w:r>
        <w:rPr>
          <w:sz w:val="28"/>
        </w:rPr>
        <w:t xml:space="preserve">По факту невыполнения пунктов 1, 3, 6, 13, 14 предписания № 56/1/38 от 30 мая 2019 г. должностным лицом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наименование организации Сакского района Республики Крым составлен </w:t>
      </w:r>
      <w:r>
        <w:rPr>
          <w:sz w:val="28"/>
        </w:rPr>
        <w:t xml:space="preserve">протокол об административном правонарушении, предусмотренном </w:t>
      </w:r>
      <w:hyperlink r:id="rId8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РФ.</w:t>
      </w:r>
    </w:p>
    <w:p w:rsidR="00F35E86">
      <w:pPr>
        <w:ind w:firstLine="708"/>
        <w:jc w:val="both"/>
      </w:pPr>
      <w:r>
        <w:rPr>
          <w:sz w:val="28"/>
        </w:rPr>
        <w:t xml:space="preserve">Факт невыполнения </w:t>
      </w:r>
      <w:r>
        <w:rPr>
          <w:sz w:val="28"/>
        </w:rPr>
        <w:t>Пихидчук</w:t>
      </w:r>
      <w:r>
        <w:rPr>
          <w:sz w:val="28"/>
        </w:rPr>
        <w:t xml:space="preserve"> Ю.В. в установлен</w:t>
      </w:r>
      <w:r>
        <w:rPr>
          <w:sz w:val="28"/>
        </w:rPr>
        <w:t>ный срок пунктов 1, 3, 6, 13, 14 законного предписания органа, осуществляющего государственный пожарный надзор, на объекте защиты, на котором осуществляется деятельность в сфере образования, подтверждается собранными по делу доказательствами: протоколом об</w:t>
      </w:r>
      <w:r>
        <w:rPr>
          <w:sz w:val="28"/>
        </w:rPr>
        <w:t xml:space="preserve">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5-8), предписанием по устранению нарушений требований пожарной безопасности (</w:t>
      </w:r>
      <w:r>
        <w:rPr>
          <w:sz w:val="28"/>
        </w:rPr>
        <w:t>л.д</w:t>
      </w:r>
      <w:r>
        <w:rPr>
          <w:sz w:val="28"/>
        </w:rPr>
        <w:t>. 9-11), актом проверки от 29 июня 2021 г</w:t>
      </w:r>
      <w:r>
        <w:rPr>
          <w:sz w:val="28"/>
        </w:rPr>
        <w:t>. (</w:t>
      </w:r>
      <w:r>
        <w:rPr>
          <w:sz w:val="28"/>
        </w:rPr>
        <w:t>л.д</w:t>
      </w:r>
      <w:r>
        <w:rPr>
          <w:sz w:val="28"/>
        </w:rPr>
        <w:t>. 3,4), должностной инструкцией директора</w:t>
      </w:r>
      <w:r>
        <w:rPr>
          <w:sz w:val="20"/>
        </w:rPr>
        <w:t xml:space="preserve"> </w:t>
      </w:r>
      <w:r>
        <w:rPr>
          <w:sz w:val="28"/>
        </w:rPr>
        <w:t>МБОУ «Крымская школа-гимназия» Сакского района Р</w:t>
      </w:r>
      <w:r>
        <w:rPr>
          <w:sz w:val="28"/>
        </w:rPr>
        <w:t>еспублики Крым (</w:t>
      </w:r>
      <w:r>
        <w:rPr>
          <w:sz w:val="28"/>
        </w:rPr>
        <w:t>л.д</w:t>
      </w:r>
      <w:r>
        <w:rPr>
          <w:sz w:val="28"/>
        </w:rPr>
        <w:t>. 15-18).</w:t>
      </w:r>
    </w:p>
    <w:p w:rsidR="00F35E86">
      <w:pPr>
        <w:ind w:firstLine="708"/>
        <w:jc w:val="both"/>
      </w:pPr>
      <w:r>
        <w:rPr>
          <w:sz w:val="28"/>
        </w:rPr>
        <w:t>Согласно ст. 37 Федерального закона от 21.12.1994 N 69-ФЗ (ред. от 30.10.2018) "О пожарной безопасности" руководители организации обязаны: соблюдать требования пожарной безопасности, а также выполнять предписания, постановления</w:t>
      </w:r>
      <w:r>
        <w:rPr>
          <w:sz w:val="28"/>
        </w:rPr>
        <w:t xml:space="preserve"> и иные законные требования должностных лиц пожарной охраны. Руководители организаций осуществляют непосредственное руководство системой пожарной безопасности в пределах своей компетенции на </w:t>
      </w:r>
      <w:r>
        <w:rPr>
          <w:sz w:val="28"/>
        </w:rPr>
        <w:t>подведомственных объектах и несут персональную ответственность за</w:t>
      </w:r>
      <w:r>
        <w:rPr>
          <w:sz w:val="28"/>
        </w:rPr>
        <w:t xml:space="preserve"> соблюдение требований пожарной безопасности.</w:t>
      </w:r>
    </w:p>
    <w:p w:rsidR="00F35E86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9" w:history="1">
        <w:r>
          <w:rPr>
            <w:color w:val="0000FF"/>
            <w:sz w:val="28"/>
            <w:u w:val="single"/>
          </w:rPr>
          <w:t>статьей 2.4</w:t>
        </w:r>
      </w:hyperlink>
      <w:r>
        <w:rPr>
          <w:sz w:val="28"/>
        </w:rPr>
        <w:t xml:space="preserve"> Кодекса Российской Федерации об административных </w:t>
      </w:r>
      <w:r>
        <w:rPr>
          <w:sz w:val="28"/>
        </w:rPr>
        <w:t xml:space="preserve"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35E86">
      <w:pPr>
        <w:ind w:firstLine="708"/>
        <w:jc w:val="both"/>
      </w:pPr>
      <w:r>
        <w:rPr>
          <w:sz w:val="28"/>
        </w:rPr>
        <w:t xml:space="preserve">В силу </w:t>
      </w:r>
      <w:hyperlink r:id="rId10" w:history="1">
        <w:r>
          <w:rPr>
            <w:color w:val="0000FF"/>
            <w:sz w:val="28"/>
            <w:u w:val="single"/>
          </w:rPr>
          <w:t>примечания</w:t>
        </w:r>
      </w:hyperlink>
      <w:r>
        <w:rPr>
          <w:sz w:val="28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</w:t>
      </w:r>
      <w:r>
        <w:rPr>
          <w:sz w:val="28"/>
        </w:rPr>
        <w:t xml:space="preserve"> государственной организации.</w:t>
      </w:r>
    </w:p>
    <w:p w:rsidR="00F35E86">
      <w:pPr>
        <w:ind w:firstLine="708"/>
        <w:jc w:val="both"/>
      </w:pPr>
      <w:r>
        <w:rPr>
          <w:sz w:val="28"/>
        </w:rPr>
        <w:t xml:space="preserve">Как следует из распоряжения главы администрации Сакского района Республики Крым № 229-рк от 22 мая 2018 г. </w:t>
      </w:r>
      <w:r>
        <w:rPr>
          <w:sz w:val="28"/>
        </w:rPr>
        <w:t>Пихидчук</w:t>
      </w:r>
      <w:r>
        <w:rPr>
          <w:sz w:val="28"/>
        </w:rPr>
        <w:t xml:space="preserve"> Ю.В. с 22 мая 2018 г. назначена на должность директора МБОУ «Крымская школа-гимназия» Сакского района Республи</w:t>
      </w:r>
      <w:r>
        <w:rPr>
          <w:sz w:val="28"/>
        </w:rPr>
        <w:t xml:space="preserve">ки Крым. </w:t>
      </w:r>
    </w:p>
    <w:p w:rsidR="00F35E86">
      <w:pPr>
        <w:ind w:firstLine="708"/>
        <w:jc w:val="both"/>
      </w:pPr>
      <w:r>
        <w:rPr>
          <w:sz w:val="28"/>
        </w:rPr>
        <w:t xml:space="preserve">Согласно п. 3.25 должностной инструкции директора МБДОУ «Крымская школа-гимназия» Сакского района Республики Крым на руководителя возложена обязанность по обеспечению пожарной безопасности. </w:t>
      </w:r>
    </w:p>
    <w:p w:rsidR="00F35E86">
      <w:pPr>
        <w:ind w:firstLine="708"/>
        <w:jc w:val="both"/>
      </w:pPr>
      <w:r>
        <w:rPr>
          <w:sz w:val="28"/>
        </w:rPr>
        <w:t xml:space="preserve">Таким образом, директор Учреждением </w:t>
      </w:r>
      <w:r>
        <w:rPr>
          <w:sz w:val="28"/>
        </w:rPr>
        <w:t>Пихидчук</w:t>
      </w:r>
      <w:r>
        <w:rPr>
          <w:sz w:val="28"/>
        </w:rPr>
        <w:t xml:space="preserve"> Ю.В. </w:t>
      </w:r>
      <w:r>
        <w:rPr>
          <w:sz w:val="28"/>
        </w:rPr>
        <w:t xml:space="preserve">является должностным лицом, осуществляющим организационно-распорядительные и административно-хозяйственные функции. </w:t>
      </w:r>
    </w:p>
    <w:p w:rsidR="00F35E86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Пихидчук</w:t>
      </w:r>
      <w:r>
        <w:rPr>
          <w:sz w:val="28"/>
        </w:rPr>
        <w:t xml:space="preserve"> Ю.В. имеется состав правонарушения, предусмотренного ч. 13 ст. 19.5 КоАП РФ, а именно невыпо</w:t>
      </w:r>
      <w:r>
        <w:rPr>
          <w:sz w:val="28"/>
        </w:rPr>
        <w:t>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образования.</w:t>
      </w:r>
    </w:p>
    <w:p w:rsidR="00F35E86">
      <w:pPr>
        <w:ind w:firstLine="708"/>
        <w:jc w:val="both"/>
      </w:pPr>
      <w:r>
        <w:rPr>
          <w:sz w:val="28"/>
        </w:rPr>
        <w:t>Из документов, приобщенных должностным лицом и лицом, при</w:t>
      </w:r>
      <w:r>
        <w:rPr>
          <w:sz w:val="28"/>
        </w:rPr>
        <w:t xml:space="preserve">влекаемым административной ответственности, к материалам дела, следует, что </w:t>
      </w:r>
      <w:r>
        <w:rPr>
          <w:sz w:val="28"/>
        </w:rPr>
        <w:t>Пихидчук</w:t>
      </w:r>
      <w:r>
        <w:rPr>
          <w:sz w:val="28"/>
        </w:rPr>
        <w:t xml:space="preserve"> Ю.В. неоднократно обращалась в отдел образования администрации Сакского района Республики Крым с ходатайствами по вопросам дополнительного выделения средств, с целью устра</w:t>
      </w:r>
      <w:r>
        <w:rPr>
          <w:sz w:val="28"/>
        </w:rPr>
        <w:t xml:space="preserve">нения выявленных нарушений требований пожарной безопасности. </w:t>
      </w:r>
    </w:p>
    <w:p w:rsidR="00F35E86">
      <w:pPr>
        <w:ind w:firstLine="708"/>
        <w:jc w:val="both"/>
      </w:pPr>
      <w:r>
        <w:rPr>
          <w:sz w:val="28"/>
        </w:rPr>
        <w:t xml:space="preserve">Так, </w:t>
      </w:r>
      <w:r>
        <w:rPr>
          <w:sz w:val="28"/>
        </w:rPr>
        <w:t>Пихидчук</w:t>
      </w:r>
      <w:r>
        <w:rPr>
          <w:sz w:val="28"/>
        </w:rPr>
        <w:t xml:space="preserve"> Ю.В. 27 июня 2020 г. было подано ходатайство о выделении дополнительных сре</w:t>
      </w:r>
      <w:r>
        <w:rPr>
          <w:sz w:val="28"/>
        </w:rPr>
        <w:t>дств в с</w:t>
      </w:r>
      <w:r>
        <w:rPr>
          <w:sz w:val="28"/>
        </w:rPr>
        <w:t>умме сумма для проведения огнезащитной обработки деревянных элементов конструкций начальной школы</w:t>
      </w:r>
      <w:r>
        <w:rPr>
          <w:sz w:val="28"/>
        </w:rPr>
        <w:t xml:space="preserve"> с целью устранения недостатков, указанных в п. 1 предписания; 15 июля 2020 г. ходатайство о выделении дополнительных сре</w:t>
      </w:r>
      <w:r>
        <w:rPr>
          <w:sz w:val="28"/>
        </w:rPr>
        <w:t>дств в с</w:t>
      </w:r>
      <w:r>
        <w:rPr>
          <w:sz w:val="28"/>
        </w:rPr>
        <w:t>умме 60 000,00 руб. для расчета пожарного риска в части соблюдения требований к ширине лестничных проемов, для устранения недос</w:t>
      </w:r>
      <w:r>
        <w:rPr>
          <w:sz w:val="28"/>
        </w:rPr>
        <w:t>татков, указанных в п. 3 предписания; 16 июля 2020 г. ходатайство о выделении дополнительных сре</w:t>
      </w:r>
      <w:r>
        <w:rPr>
          <w:sz w:val="28"/>
        </w:rPr>
        <w:t>дств в с</w:t>
      </w:r>
      <w:r>
        <w:rPr>
          <w:sz w:val="28"/>
        </w:rPr>
        <w:t>умме 156 000,00 руб. для установки ограждения кровли начальной школы с целью устранения недостатков, указанных в п. 6 предписания; 15 июля 2020 г. ходат</w:t>
      </w:r>
      <w:r>
        <w:rPr>
          <w:sz w:val="28"/>
        </w:rPr>
        <w:t xml:space="preserve">айство о </w:t>
      </w:r>
      <w:r>
        <w:rPr>
          <w:sz w:val="28"/>
        </w:rPr>
        <w:t>выделении дополнительных сре</w:t>
      </w:r>
      <w:r>
        <w:rPr>
          <w:sz w:val="28"/>
        </w:rPr>
        <w:t>дств в с</w:t>
      </w:r>
      <w:r>
        <w:rPr>
          <w:sz w:val="28"/>
        </w:rPr>
        <w:t>умме 264 000,00 руб. для демонтажа, изготовления и монтажа пожарных эвакуационных наружных маршевых лестниц, с целью устранения недостатков, указанных в п. 13 предписания; 27 июня 2020 г. ходатайство о выделении</w:t>
      </w:r>
      <w:r>
        <w:rPr>
          <w:sz w:val="28"/>
        </w:rPr>
        <w:t xml:space="preserve"> дополнительных сре</w:t>
      </w:r>
      <w:r>
        <w:rPr>
          <w:sz w:val="28"/>
        </w:rPr>
        <w:t>дств в р</w:t>
      </w:r>
      <w:r>
        <w:rPr>
          <w:sz w:val="28"/>
        </w:rPr>
        <w:t xml:space="preserve">азмере 64 000,00 руб. для приобретения и установки двух противопожарных люков с целью устранения недостатков, указанных в п. 14 предписания. </w:t>
      </w:r>
    </w:p>
    <w:p w:rsidR="00F35E86">
      <w:pPr>
        <w:ind w:firstLine="708"/>
        <w:jc w:val="both"/>
      </w:pPr>
      <w:r>
        <w:rPr>
          <w:sz w:val="28"/>
        </w:rPr>
        <w:t>Согласно Уставу МБОУ «Крымская школа-гимназия» Сакского района Республики Крым, учрежде</w:t>
      </w:r>
      <w:r>
        <w:rPr>
          <w:sz w:val="28"/>
        </w:rPr>
        <w:t>ние является юридическим лицом, имеет обособленное имущество, самостоятельный баланс, лицевые счета в финансовом управлении Сакского района, территориальном органе Федерального казначейства, печать со своим наименованием, бланки, штампы. Права и обязанност</w:t>
      </w:r>
      <w:r>
        <w:rPr>
          <w:sz w:val="28"/>
        </w:rPr>
        <w:t>и руководителя, а также основания для расторжения трудовых отношений с ним устанавливается действующим законодательством и заключенным с Руководителем трудовым договором.</w:t>
      </w:r>
    </w:p>
    <w:p w:rsidR="00F35E86">
      <w:pPr>
        <w:ind w:firstLine="708"/>
        <w:jc w:val="both"/>
      </w:pPr>
      <w:r>
        <w:rPr>
          <w:sz w:val="28"/>
        </w:rPr>
        <w:t>Из должностной инструкции директора МБОУ «Крымская школа-гимназия» Сакского района Ре</w:t>
      </w:r>
      <w:r>
        <w:rPr>
          <w:sz w:val="28"/>
        </w:rPr>
        <w:t xml:space="preserve">спублики Крым следует, что руководитель в пределах своих полномочий распоряжается бюджетными средствами, обеспечивает результативность и эффективность их использования (п. 3.9); решает кадровые, административные, финансовые, хозяйственные и иные вопросы в </w:t>
      </w:r>
      <w:r>
        <w:rPr>
          <w:sz w:val="28"/>
        </w:rPr>
        <w:t>соответствии с уставом учреждения (п. 3.11);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</w:t>
      </w:r>
      <w:r>
        <w:rPr>
          <w:sz w:val="28"/>
        </w:rPr>
        <w:t xml:space="preserve">редусмотренной уставом Учреждения, дополнительных источников финансовых и материальных средств (п. 3.24). </w:t>
      </w:r>
    </w:p>
    <w:p w:rsidR="00F35E86">
      <w:pPr>
        <w:ind w:firstLine="708"/>
        <w:jc w:val="both"/>
      </w:pPr>
      <w:r>
        <w:rPr>
          <w:sz w:val="28"/>
        </w:rPr>
        <w:t>Согласно пункту 2.6 Устава МБОУ «Крымская школа-гимназия» Сакского района Республики Крым финансовое обеспечение выполнения муниципального задания Уч</w:t>
      </w:r>
      <w:r>
        <w:rPr>
          <w:sz w:val="28"/>
        </w:rPr>
        <w:t xml:space="preserve">реждением осуществляется в виде субсидий из бюджетного муниципального образования Сакского района Республики Крым. Порядок определения объема и условия предоставления субсидий из бюджета Сакского района устанавливаются Учредителем (п. 2.7). Согласно </w:t>
      </w:r>
      <w:hyperlink r:id="rId11" w:history="1">
        <w:r>
          <w:rPr>
            <w:color w:val="0000FF"/>
            <w:sz w:val="28"/>
            <w:u w:val="single"/>
          </w:rPr>
          <w:t>пункту 1 статьи 123.21</w:t>
        </w:r>
      </w:hyperlink>
      <w:r>
        <w:rPr>
          <w:sz w:val="28"/>
        </w:rPr>
        <w:t xml:space="preserve"> Гражданского кодекса Российской Федерации учреждением признается унитарная некоммерческая организация, созданная</w:t>
      </w:r>
      <w:r>
        <w:rPr>
          <w:sz w:val="28"/>
        </w:rPr>
        <w:t xml:space="preserve"> собственником для осуществления управленческих, социально-культурных или иных функций некоммерческого характера. В силу </w:t>
      </w:r>
      <w:hyperlink r:id="rId12" w:history="1">
        <w:r>
          <w:rPr>
            <w:color w:val="0000FF"/>
            <w:sz w:val="28"/>
            <w:u w:val="single"/>
          </w:rPr>
          <w:t>пункта 2 ук</w:t>
        </w:r>
        <w:r>
          <w:rPr>
            <w:color w:val="0000FF"/>
            <w:sz w:val="28"/>
            <w:u w:val="single"/>
          </w:rPr>
          <w:t>азанной статьи</w:t>
        </w:r>
      </w:hyperlink>
      <w:r>
        <w:rPr>
          <w:sz w:val="28"/>
        </w:rPr>
        <w:t xml:space="preserve"> учреждение может быть создано гражданином или юридическим лицом (частное учреждение) либо соответственно Российской Федерацией, субъектом Российской Федерации, муниципальным образованием (государственное учреждение, муниципальное учрежден</w:t>
      </w:r>
      <w:r>
        <w:rPr>
          <w:sz w:val="28"/>
        </w:rPr>
        <w:t>ие). Государственное или муниципальное учреждение может быть казенным, бюджетным или автономным учреждением (</w:t>
      </w:r>
      <w:hyperlink r:id="rId13" w:history="1">
        <w:r>
          <w:rPr>
            <w:color w:val="0000FF"/>
            <w:sz w:val="28"/>
            <w:u w:val="single"/>
          </w:rPr>
          <w:t>пункт 1 статьи 123.22</w:t>
        </w:r>
      </w:hyperlink>
      <w:r>
        <w:rPr>
          <w:sz w:val="28"/>
        </w:rPr>
        <w:t xml:space="preserve"> Гражданского кодекса Российской Федерации). </w:t>
      </w:r>
      <w:r>
        <w:rPr>
          <w:sz w:val="28"/>
        </w:rPr>
        <w:t xml:space="preserve">В соответствии со </w:t>
      </w:r>
      <w:hyperlink r:id="rId14" w:history="1">
        <w:r>
          <w:rPr>
            <w:color w:val="0000FF"/>
            <w:sz w:val="28"/>
            <w:u w:val="single"/>
          </w:rPr>
          <w:t>статьей 6</w:t>
        </w:r>
      </w:hyperlink>
      <w:r>
        <w:rPr>
          <w:sz w:val="28"/>
        </w:rPr>
        <w:t xml:space="preserve"> Бюджетного кодекса Российской Федерации </w:t>
      </w:r>
      <w:r>
        <w:rPr>
          <w:sz w:val="28"/>
        </w:rPr>
        <w:t>казенным учрежден</w:t>
      </w:r>
      <w:r>
        <w:rPr>
          <w:sz w:val="28"/>
        </w:rPr>
        <w:t>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</w:t>
      </w:r>
      <w:r>
        <w:rPr>
          <w:sz w:val="28"/>
        </w:rPr>
        <w:t>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на основании бюджетной с</w:t>
      </w:r>
      <w:r>
        <w:rPr>
          <w:sz w:val="28"/>
        </w:rPr>
        <w:t>меты</w:t>
      </w:r>
      <w:r>
        <w:rPr>
          <w:sz w:val="28"/>
        </w:rPr>
        <w:t xml:space="preserve">. Как следует из материалов дела, в целях организации исполнения вопросов местного значения органом местного самоуправления создано МБОУ «Крымская школа-гимназия» Сакского района Республики Крым. Таким образом, судом установлено, что </w:t>
      </w:r>
      <w:r>
        <w:rPr>
          <w:sz w:val="28"/>
        </w:rPr>
        <w:t>Пихидчук</w:t>
      </w:r>
      <w:r>
        <w:rPr>
          <w:sz w:val="28"/>
        </w:rPr>
        <w:t xml:space="preserve"> Ю.В. внос</w:t>
      </w:r>
      <w:r>
        <w:rPr>
          <w:sz w:val="28"/>
        </w:rPr>
        <w:t>ились и направлялись в соответствии с порядком и сроками составления проекта соответствующего местного бюджета предложения о выделении необходимых бюджетных ассигнований необходимых для выполнения предписания об устранении нарушений требований пожарной без</w:t>
      </w:r>
      <w:r>
        <w:rPr>
          <w:sz w:val="28"/>
        </w:rPr>
        <w:t xml:space="preserve">опасности. </w:t>
      </w:r>
    </w:p>
    <w:p w:rsidR="00F35E86">
      <w:pPr>
        <w:ind w:firstLine="708"/>
        <w:jc w:val="both"/>
      </w:pPr>
      <w:r>
        <w:rPr>
          <w:sz w:val="28"/>
        </w:rPr>
        <w:t xml:space="preserve">Установленные в ходе производства по делу обстоятельства позволяют сделать вывод о том, что директором Учреждения были приняты достаточные и все зависящие от неё меры для выполнения предписания об устранении нарушений пожарной безопасности и </w:t>
      </w:r>
      <w:r>
        <w:rPr>
          <w:sz w:val="28"/>
        </w:rPr>
        <w:t>пр</w:t>
      </w:r>
      <w:r>
        <w:rPr>
          <w:sz w:val="28"/>
        </w:rPr>
        <w:t>ивлечения</w:t>
      </w:r>
      <w:r>
        <w:rPr>
          <w:sz w:val="28"/>
        </w:rPr>
        <w:t xml:space="preserve"> необходимых для этого денежных средств. </w:t>
      </w:r>
    </w:p>
    <w:p w:rsidR="00F35E86">
      <w:pPr>
        <w:ind w:firstLine="708"/>
        <w:jc w:val="both"/>
      </w:pPr>
      <w:r>
        <w:rPr>
          <w:sz w:val="28"/>
        </w:rPr>
        <w:t>Согласно ч. 4 ст. 24.5 КоАП РФ в случае,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</w:t>
      </w:r>
      <w:r>
        <w:rPr>
          <w:sz w:val="28"/>
        </w:rPr>
        <w:t xml:space="preserve">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</w:t>
      </w:r>
      <w:r>
        <w:rPr>
          <w:sz w:val="28"/>
        </w:rPr>
        <w:t>ний на осуществление соответствующих полномочий органа</w:t>
      </w:r>
      <w:r>
        <w:rPr>
          <w:sz w:val="28"/>
        </w:rPr>
        <w:t xml:space="preserve"> 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</w:t>
      </w:r>
      <w:r>
        <w:rPr>
          <w:sz w:val="28"/>
        </w:rPr>
        <w:t>онарушении в отношении указанных должностных лиц и муниципальных учреждений подлежит прекращению.</w:t>
      </w:r>
    </w:p>
    <w:p w:rsidR="00F35E86">
      <w:pPr>
        <w:ind w:firstLine="540"/>
        <w:jc w:val="both"/>
      </w:pPr>
      <w:r>
        <w:rPr>
          <w:sz w:val="28"/>
        </w:rPr>
        <w:t xml:space="preserve">Признавая </w:t>
      </w:r>
      <w:r>
        <w:rPr>
          <w:sz w:val="28"/>
        </w:rPr>
        <w:t>Пихидчук</w:t>
      </w:r>
      <w:r>
        <w:rPr>
          <w:sz w:val="28"/>
        </w:rPr>
        <w:t xml:space="preserve"> Ю.В. надлежащим субъектом ответственности по </w:t>
      </w:r>
      <w:hyperlink r:id="rId15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РФ, мировой судья усматривает основания для прекращения производства по делу об административном правонарушении, предусмотренные </w:t>
      </w:r>
      <w:hyperlink r:id="rId16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РФ. </w:t>
      </w:r>
    </w:p>
    <w:p w:rsidR="00F35E86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24.5,</w:t>
      </w:r>
      <w:r>
        <w:t xml:space="preserve"> </w:t>
      </w:r>
      <w:r>
        <w:rPr>
          <w:sz w:val="28"/>
        </w:rPr>
        <w:t xml:space="preserve">29.9, 29.10 Кодекса Российской Федерации об административных </w:t>
      </w:r>
      <w:r>
        <w:rPr>
          <w:sz w:val="28"/>
        </w:rPr>
        <w:t>правонарушениях, мировой судья</w:t>
      </w:r>
    </w:p>
    <w:p w:rsidR="00F35E86">
      <w:pPr>
        <w:jc w:val="both"/>
      </w:pPr>
      <w:r>
        <w:rPr>
          <w:sz w:val="28"/>
        </w:rPr>
        <w:t xml:space="preserve">ПОСТАНОВИЛ: </w:t>
      </w:r>
    </w:p>
    <w:p w:rsidR="00F35E86">
      <w:pPr>
        <w:jc w:val="both"/>
      </w:pPr>
      <w:r>
        <w:rPr>
          <w:sz w:val="28"/>
        </w:rPr>
        <w:t>производство по делу об административном правонарушении в отношении директора</w:t>
      </w:r>
      <w:r>
        <w:rPr>
          <w:sz w:val="20"/>
        </w:rPr>
        <w:t xml:space="preserve"> </w:t>
      </w:r>
      <w:r>
        <w:rPr>
          <w:sz w:val="28"/>
        </w:rPr>
        <w:t xml:space="preserve">МБОУ «Крымская школа-гимназия» Сакского района Республики </w:t>
      </w:r>
      <w:r>
        <w:rPr>
          <w:sz w:val="28"/>
        </w:rPr>
        <w:t xml:space="preserve">Крым </w:t>
      </w:r>
      <w:r>
        <w:rPr>
          <w:sz w:val="28"/>
        </w:rPr>
        <w:t>Пихидчук</w:t>
      </w:r>
      <w:r>
        <w:rPr>
          <w:sz w:val="28"/>
        </w:rPr>
        <w:t xml:space="preserve"> Юлию Владимировну о привлечении ее к административной ответств</w:t>
      </w:r>
      <w:r>
        <w:rPr>
          <w:sz w:val="28"/>
        </w:rPr>
        <w:t xml:space="preserve">енности по части 13 статьи 19.5 Кодекса Российской Федерации об административных правонарушениях прекратить. </w:t>
      </w:r>
    </w:p>
    <w:p w:rsidR="00F35E8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</w:t>
      </w:r>
      <w:r>
        <w:rPr>
          <w:sz w:val="28"/>
        </w:rPr>
        <w:t>м через мирового судью.</w:t>
      </w:r>
    </w:p>
    <w:p w:rsidR="0061239B">
      <w:pPr>
        <w:ind w:firstLine="708"/>
        <w:jc w:val="both"/>
      </w:pPr>
    </w:p>
    <w:p w:rsidR="00F35E86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Смолий </w:t>
      </w:r>
    </w:p>
    <w:p w:rsidR="00F35E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6"/>
    <w:rsid w:val="0061239B"/>
    <w:rsid w:val="00F35E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FA69CC654792899B3DA9E816558C49782C02E236360597A476B7D753B6582DB69D2A80CCEFTFp3K" TargetMode="External" /><Relationship Id="rId11" Type="http://schemas.openxmlformats.org/officeDocument/2006/relationships/hyperlink" Target="consultantplus://offline/ref=865EB9C76A8E232661C71BA2D7EA5DC74FE8B8DB7A091CC2B2FE8D2B154B34FE5314BE11B19Bj843G" TargetMode="External" /><Relationship Id="rId12" Type="http://schemas.openxmlformats.org/officeDocument/2006/relationships/hyperlink" Target="consultantplus://offline/ref=865EB9C76A8E232661C71BA2D7EA5DC74FE8B8DB7A091CC2B2FE8D2B154B34FE5314BE11B19Bj845G" TargetMode="External" /><Relationship Id="rId13" Type="http://schemas.openxmlformats.org/officeDocument/2006/relationships/hyperlink" Target="consultantplus://offline/ref=865EB9C76A8E232661C71BA2D7EA5DC74FE8B8DB7A091CC2B2FE8D2B154B34FE5314BE11B198j841G" TargetMode="External" /><Relationship Id="rId14" Type="http://schemas.openxmlformats.org/officeDocument/2006/relationships/hyperlink" Target="consultantplus://offline/ref=865EB9C76A8E232661C71BA2D7EA5DC74FE7BDD87F0C1CC2B2FE8D2B154B34FE5314BE18B7j94CG" TargetMode="External" /><Relationship Id="rId15" Type="http://schemas.openxmlformats.org/officeDocument/2006/relationships/hyperlink" Target="consultantplus://offline/ref=C95D5F0111F31E65AAE39626AACA1FD7E0B4F920360F69F42C543C3A0D69D35BB100604D1993EC37388EE37EE248E4333B8AFC9452D8wFUCN" TargetMode="External" /><Relationship Id="rId16" Type="http://schemas.openxmlformats.org/officeDocument/2006/relationships/hyperlink" Target="consultantplus://offline/ref=C95D5F0111F31E65AAE39626AACA1FD7E0B4F920360F69F42C543C3A0D69D35BB100604D1895E437388EE37EE248E4333B8AFC9452D8wFUCN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740A71529217014A77A7A0165C9A4349F7D61F5E149BBA0E8F435DB11D7BkBJ" TargetMode="External" /><Relationship Id="rId6" Type="http://schemas.openxmlformats.org/officeDocument/2006/relationships/hyperlink" Target="consultantplus://offline/ref=ECCACBC6E8AC6C893C5F0877C31825CC0BD3B14F167731645621C2E7181673347E2999DE24BA5F02yCP8I" TargetMode="External" /><Relationship Id="rId7" Type="http://schemas.openxmlformats.org/officeDocument/2006/relationships/hyperlink" Target="consultantplus://offline/ref=ECCACBC6E8AC6C893C5F0877C31825CC0BD3B14F167731645621C2E7181673347E2999DE24BA5E0DyCP4I" TargetMode="External" /><Relationship Id="rId8" Type="http://schemas.openxmlformats.org/officeDocument/2006/relationships/hyperlink" Target="consultantplus://offline/ref=64FA69CC654792899B3DA9E816558C49782C02E236360597A476B7D753B6582DB69D2A87CCE3TFp3K" TargetMode="External" /><Relationship Id="rId9" Type="http://schemas.openxmlformats.org/officeDocument/2006/relationships/hyperlink" Target="consultantplus://offline/ref=64FA69CC654792899B3DA9E816558C49782C02E236360597A476B7D753B6582DB69D2A84CAEBF1CFTAp5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