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</w:t>
      </w:r>
      <w:r>
        <w:t xml:space="preserve">  Дело № 5-74-252/2018 </w:t>
      </w:r>
    </w:p>
    <w:p w:rsidR="00A77B3E" w:rsidP="004473E0">
      <w:pPr>
        <w:jc w:val="center"/>
      </w:pPr>
    </w:p>
    <w:p w:rsidR="00A77B3E" w:rsidP="004473E0">
      <w:pPr>
        <w:jc w:val="center"/>
      </w:pPr>
      <w:r>
        <w:t>ПОСТАНОВЛЕНИЕ</w:t>
      </w:r>
    </w:p>
    <w:p w:rsidR="00A77B3E">
      <w:r>
        <w:t>04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      г. Саки</w:t>
      </w:r>
    </w:p>
    <w:p w:rsidR="00A77B3E">
      <w:r>
        <w:t xml:space="preserve"> </w:t>
      </w:r>
    </w:p>
    <w:p w:rsidR="00A77B3E" w:rsidP="004473E0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</w:t>
      </w:r>
      <w:r>
        <w:t xml:space="preserve">) Республики Крым </w:t>
      </w:r>
      <w:r>
        <w:t>Смолий</w:t>
      </w:r>
      <w:r>
        <w:t xml:space="preserve"> А.М., </w:t>
      </w:r>
      <w:r>
        <w:tab/>
        <w:t>рассмотрев дело об административном правонарушении, поступившие из отделения государственной инспекции безопасности дорожного движения МО МВД Российской Федерации «</w:t>
      </w:r>
      <w:r>
        <w:t>Сакский</w:t>
      </w:r>
      <w:r>
        <w:t xml:space="preserve">», в отношении:    </w:t>
      </w:r>
    </w:p>
    <w:p w:rsidR="00A77B3E" w:rsidP="004473E0">
      <w:pPr>
        <w:ind w:firstLine="720"/>
        <w:jc w:val="both"/>
      </w:pPr>
      <w:r>
        <w:t>Катаржука</w:t>
      </w:r>
      <w:r>
        <w:t xml:space="preserve"> Сергея Николаевича, </w:t>
      </w:r>
    </w:p>
    <w:p w:rsidR="004473E0" w:rsidP="004473E0">
      <w:pPr>
        <w:jc w:val="both"/>
      </w:pPr>
      <w:r>
        <w:t>па</w:t>
      </w:r>
      <w:r>
        <w:t xml:space="preserve">спортные данные, гражданина Российской Федерации, имеющего среднее образование, холостого, работающего в ...,  зарегистрированного по адресу: адрес, адрес, фактически проживающего по </w:t>
      </w:r>
      <w:r>
        <w:t xml:space="preserve">А.М. </w:t>
      </w:r>
      <w:r>
        <w:t>Смолий</w:t>
      </w:r>
    </w:p>
    <w:p w:rsidR="00A77B3E" w:rsidP="004473E0">
      <w:pPr>
        <w:jc w:val="both"/>
      </w:pPr>
      <w:r>
        <w:t xml:space="preserve">, </w:t>
      </w:r>
    </w:p>
    <w:p w:rsidR="00A77B3E" w:rsidP="004473E0">
      <w:pPr>
        <w:jc w:val="both"/>
      </w:pPr>
      <w:r>
        <w:t>о привлечении его к административной от</w:t>
      </w:r>
      <w:r>
        <w:t>ветственности за правонарушение, предусмотренное ч. 2 ст. 12.27 Кодекса Российской Федерации об административных правонарушениях,</w:t>
      </w:r>
    </w:p>
    <w:p w:rsidR="00A77B3E" w:rsidP="004473E0">
      <w:pPr>
        <w:jc w:val="center"/>
      </w:pPr>
      <w:r>
        <w:t>УСТАНОВИЛ:</w:t>
      </w:r>
    </w:p>
    <w:p w:rsidR="00A77B3E" w:rsidP="004473E0">
      <w:pPr>
        <w:ind w:firstLine="720"/>
        <w:jc w:val="both"/>
      </w:pPr>
      <w:r>
        <w:t>Катаржук</w:t>
      </w:r>
      <w:r>
        <w:t xml:space="preserve"> С.Н. 25 апреля 2018 года в 16 часов 20 мин. на 5 км + 500 м автомобильной дороги Симферополь - Евпатория -</w:t>
      </w:r>
      <w:r>
        <w:t xml:space="preserve"> Крайнее, управляя транспортным средством марки «Шкода Фабия», государственный регистрационный знак О820СЕ93, совершил дорожно-транспортное происшествие, после чего, в нарушение требований Правил дорожного движения, оставил место дорожно-транспортного прои</w:t>
      </w:r>
      <w:r>
        <w:t>сшествия, участником которого он являлся.</w:t>
      </w:r>
    </w:p>
    <w:p w:rsidR="00A77B3E" w:rsidP="004473E0">
      <w:pPr>
        <w:ind w:firstLine="720"/>
        <w:jc w:val="both"/>
      </w:pPr>
      <w:r>
        <w:t xml:space="preserve">В судебное заседание </w:t>
      </w:r>
      <w:r>
        <w:t>Катаржук</w:t>
      </w:r>
      <w:r>
        <w:t xml:space="preserve"> С.Н. явился, свою вину признал, </w:t>
      </w:r>
      <w:r>
        <w:t>в</w:t>
      </w:r>
      <w:r>
        <w:t xml:space="preserve"> </w:t>
      </w:r>
      <w:r>
        <w:t xml:space="preserve">содеянном раскаялся и пояснил, что 25 апреля 2018 года около 17 часов он со своей гражданской супругой на автомобиле поехал в с. Орловка </w:t>
      </w:r>
      <w:r>
        <w:t>Сакского</w:t>
      </w:r>
      <w:r>
        <w:t xml:space="preserve"> райо</w:t>
      </w:r>
      <w:r>
        <w:t xml:space="preserve">на. </w:t>
      </w:r>
      <w:r>
        <w:t xml:space="preserve">Двигаясь по автомобильной дороге, с целью объезда возникшего препятствия (ямы), он совершил маневр, при этом машину начало заносить то влево, то вправо, не справившись с управлением, он допустил выезд за пределы проезжей части и в результате наезда на </w:t>
      </w:r>
      <w:r>
        <w:t>пенёк, произошло опрокидывание автомашины. Поскольку никто не пострадал, он посчитал, что сотрудников ДПС вызывать не нужно. После дорожно-транспортного происшествия автомобиль был перемещен по месту его жительства.</w:t>
      </w:r>
    </w:p>
    <w:p w:rsidR="00A77B3E" w:rsidP="004473E0">
      <w:pPr>
        <w:ind w:firstLine="720"/>
        <w:jc w:val="both"/>
      </w:pPr>
      <w:r>
        <w:t xml:space="preserve">Выслушав </w:t>
      </w:r>
      <w:r>
        <w:t>Катаржука</w:t>
      </w:r>
      <w:r>
        <w:t xml:space="preserve"> С.Н., исследовав мате</w:t>
      </w:r>
      <w:r>
        <w:t xml:space="preserve">риалы дела, суд пришел </w:t>
      </w:r>
      <w:r>
        <w:t>к</w:t>
      </w:r>
      <w:r>
        <w:t xml:space="preserve"> выводу о наличии в действиях </w:t>
      </w:r>
      <w:r>
        <w:t>Катаржука</w:t>
      </w:r>
      <w:r>
        <w:t xml:space="preserve"> С.Н. состава правонарушения, предусмотренного ч. 2 ст. 12.27 КоАП РФ, исходя из следующего.</w:t>
      </w:r>
    </w:p>
    <w:p w:rsidR="00A77B3E" w:rsidP="004473E0">
      <w:pPr>
        <w:ind w:firstLine="720"/>
        <w:jc w:val="both"/>
      </w:pPr>
      <w:r>
        <w:t>Согласно статье 2 Федерального закона от 10 декабря 1995 года N 196-ФЗ "О безопасности дорожного дви</w:t>
      </w:r>
      <w:r>
        <w:t>жения",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</w:t>
      </w:r>
      <w:r>
        <w:t>щерб.</w:t>
      </w:r>
    </w:p>
    <w:p w:rsidR="00A77B3E" w:rsidP="004473E0">
      <w:pPr>
        <w:jc w:val="both"/>
      </w:pPr>
      <w:r>
        <w:t xml:space="preserve">Аналогичное понятие дорожно-транспортного происшествия содержится </w:t>
      </w:r>
      <w:r>
        <w:t>в</w:t>
      </w:r>
    </w:p>
    <w:p w:rsidR="00A77B3E" w:rsidP="004473E0">
      <w:pPr>
        <w:ind w:firstLine="720"/>
        <w:jc w:val="both"/>
      </w:pPr>
      <w:r>
        <w:t>Правилах</w:t>
      </w:r>
      <w:r>
        <w:t xml:space="preserve"> дорожного движения.</w:t>
      </w:r>
    </w:p>
    <w:p w:rsidR="00A77B3E" w:rsidP="004473E0">
      <w:pPr>
        <w:ind w:firstLine="720"/>
        <w:jc w:val="both"/>
      </w:pPr>
      <w:r>
        <w:t xml:space="preserve">Из системного толкования Правил дорожного движения для отнесения события к дорожно-транспортному происшествию необходимо наличие движущегося по дороге </w:t>
      </w:r>
      <w:r>
        <w:t xml:space="preserve">транспортного средства, само событие должно быть связано с этим транспортным средством, а возникшие последствия события </w:t>
      </w:r>
      <w:r>
        <w:t>должны соответствовать перечисленным в понятии "дорожно-транспортного происшествия" (погибли или ранены люди, повреждены транспортные ср</w:t>
      </w:r>
      <w:r>
        <w:t>едства, сооружения, грузы либо причинен иной материальный ущерб).</w:t>
      </w:r>
    </w:p>
    <w:p w:rsidR="00A77B3E" w:rsidP="004473E0">
      <w:pPr>
        <w:ind w:firstLine="720"/>
        <w:jc w:val="both"/>
      </w:pPr>
      <w:r>
        <w:t xml:space="preserve">Из материалов дела следует, что в результате события, произошедшего 25 апреля 2018 года в 16 часов 20 минут на 5 км + 500 м автомобильной дороги Симферополь - Евпатория - Крайнее, наступили </w:t>
      </w:r>
      <w:r>
        <w:t>последствия, соответствующие определению "дорожно-транспортное происшествие".</w:t>
      </w:r>
    </w:p>
    <w:p w:rsidR="00A77B3E" w:rsidP="004473E0">
      <w:pPr>
        <w:ind w:firstLine="720"/>
        <w:jc w:val="both"/>
      </w:pPr>
      <w:r>
        <w:t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</w:t>
      </w:r>
      <w:r>
        <w:t>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 w:rsidP="004473E0">
      <w:pPr>
        <w:ind w:firstLine="720"/>
        <w:jc w:val="both"/>
      </w:pPr>
      <w:r>
        <w:t>Пунктом 2.5 Правил дорожного движения, утверж</w:t>
      </w:r>
      <w:r>
        <w:t>денных Постановлением Совета Министров - Правительства Российской Федерации от 23 октября 1993 г. N 1090 (далее - Правила дорожного движения), предусмотрено, что при дорожн</w:t>
      </w:r>
      <w:r>
        <w:t>о-</w:t>
      </w:r>
      <w:r>
        <w:t xml:space="preserve"> транспортном происшествии водитель, причастный к нему, обязан немедленно останови</w:t>
      </w:r>
      <w:r>
        <w:t>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4473E0">
      <w:pPr>
        <w:ind w:firstLine="720"/>
        <w:jc w:val="both"/>
      </w:pPr>
      <w:r>
        <w:t>Как усматривается из протокола об</w:t>
      </w:r>
      <w:r>
        <w:t xml:space="preserve"> административном правонарушении 61 АГ 342793 от 25 апреля 2018 года, 25 апреля 2018 года в 16 часов 20 минут на автомобильной дороге Симферополь - Евпатория - Крайнее, </w:t>
      </w:r>
      <w:r>
        <w:t>Катаржук</w:t>
      </w:r>
      <w:r>
        <w:t xml:space="preserve"> С.Н. управляя транспортным средством марки «</w:t>
      </w:r>
      <w:r>
        <w:t>Шкода</w:t>
      </w:r>
      <w:r>
        <w:t xml:space="preserve"> Фабия», государственный реги</w:t>
      </w:r>
      <w:r>
        <w:t>страционный знак О820СЕ93, в нарушение требований пункта 2.5 Правил дорожного движения, являясь участником дорожно-транспортного происшествия, оставил место дорожн</w:t>
      </w:r>
      <w:r>
        <w:t>о-</w:t>
      </w:r>
      <w:r>
        <w:t xml:space="preserve"> транспортного происшествия.</w:t>
      </w:r>
    </w:p>
    <w:p w:rsidR="00A77B3E" w:rsidP="004473E0">
      <w:pPr>
        <w:ind w:firstLine="720"/>
        <w:jc w:val="both"/>
      </w:pPr>
      <w:r>
        <w:t>Указанные обстоятельства подтверждаются собранными по делу док</w:t>
      </w:r>
      <w:r>
        <w:t>азательствами: протоколом об административном правонарушении (</w:t>
      </w:r>
      <w:r>
        <w:t>л.д</w:t>
      </w:r>
      <w:r>
        <w:t>. 1); протоколом о направлении на медицинское освидетельствования на состояние опьянения (</w:t>
      </w:r>
      <w:r>
        <w:t>л.д</w:t>
      </w:r>
      <w:r>
        <w:t>. 7); актом медицинского освидетельствования на состояние опьянения (</w:t>
      </w:r>
      <w:r>
        <w:t>л.д</w:t>
      </w:r>
      <w:r>
        <w:t>.З</w:t>
      </w:r>
      <w:r>
        <w:t>); схемой к протоколу ос</w:t>
      </w:r>
      <w:r>
        <w:t>мотра ОМП дорожно-транспортного происшествия (</w:t>
      </w:r>
      <w:r>
        <w:t>л.д</w:t>
      </w:r>
      <w:r>
        <w:t xml:space="preserve">. 4); </w:t>
      </w:r>
      <w:r>
        <w:t>фототаблицей</w:t>
      </w:r>
      <w:r>
        <w:t xml:space="preserve"> к схеме к протоколу осмотра ОМП дорожно-транспортного происшествия (</w:t>
      </w:r>
      <w:r>
        <w:t>л.д</w:t>
      </w:r>
      <w:r>
        <w:t xml:space="preserve">. 8); письменным объяснением </w:t>
      </w:r>
      <w:r>
        <w:t>Катаржука</w:t>
      </w:r>
      <w:r>
        <w:t xml:space="preserve"> С.Н., которые являются допустимыми, достоверными и достаточными доказательства</w:t>
      </w:r>
      <w:r>
        <w:t>ми в соответствии с требованиями статьи 26.11 Кодекса Российской Федерации об административных правонарушениях.</w:t>
      </w:r>
    </w:p>
    <w:p w:rsidR="00A77B3E" w:rsidP="004473E0">
      <w:pPr>
        <w:ind w:firstLine="720"/>
        <w:jc w:val="both"/>
      </w:pPr>
      <w:r>
        <w:t xml:space="preserve">То обстоятельство, что </w:t>
      </w:r>
      <w:r>
        <w:t>Катаржук</w:t>
      </w:r>
      <w:r>
        <w:t xml:space="preserve"> С.Н. стал участником дорожно-транспортного происшествия, обязывало его выполнить требования пункта 2.5 Правил до</w:t>
      </w:r>
      <w:r>
        <w:t>рожного движения.</w:t>
      </w:r>
    </w:p>
    <w:p w:rsidR="00A77B3E" w:rsidP="004473E0">
      <w:pPr>
        <w:jc w:val="both"/>
      </w:pPr>
      <w:r>
        <w:t xml:space="preserve">Оставив место дорожно-транспортного происшествия, </w:t>
      </w:r>
      <w:r>
        <w:t>Катаржук</w:t>
      </w:r>
      <w:r>
        <w:t xml:space="preserve"> С.Н.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A77B3E" w:rsidP="004473E0">
      <w:pPr>
        <w:ind w:firstLine="720"/>
        <w:jc w:val="both"/>
      </w:pPr>
      <w:r>
        <w:t>Пр</w:t>
      </w:r>
      <w:r>
        <w:t xml:space="preserve">и таких обстоятельствах в действиях </w:t>
      </w:r>
      <w:r>
        <w:t>Катаржука</w:t>
      </w:r>
      <w:r>
        <w:t xml:space="preserve"> С.Н. имеется состав правонарушения, предусмотренного ч. 2 ст. 12.27 КоАП РФ, а именно оставление водителем в нарушение Правил дорожного движения места дорожно-транспортного происшествия, участником которого он </w:t>
      </w:r>
      <w:r>
        <w:t>являлся.</w:t>
      </w:r>
    </w:p>
    <w:p w:rsidR="00A77B3E" w:rsidP="004473E0">
      <w:pPr>
        <w:ind w:firstLine="720"/>
        <w:jc w:val="both"/>
      </w:pPr>
      <w: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>
        <w:t>ую ответственность.</w:t>
      </w:r>
    </w:p>
    <w:p w:rsidR="00A77B3E" w:rsidP="004473E0">
      <w:pPr>
        <w:ind w:firstLine="720"/>
        <w:jc w:val="both"/>
      </w:pPr>
      <w:r>
        <w:t xml:space="preserve">Так, принимая во внимание характер совершенного административного правонарушения, а также учитывая данные о личности </w:t>
      </w:r>
      <w:r>
        <w:t>Катаржука</w:t>
      </w:r>
      <w:r>
        <w:t xml:space="preserve"> С.Н., его раскаяние в содеянном, которое суд признает обстоятельством, смягчающим административную </w:t>
      </w:r>
      <w:r>
        <w:t>ответственность, суд пришел к выводу о необходимости назначить ему административное наказание в виде лишения права управления транспортными средствами в нижнем пределе, установленном санкцией ч. 2 ст. 12.27 КоАП РФ.</w:t>
      </w:r>
    </w:p>
    <w:p w:rsidR="00A77B3E" w:rsidP="004473E0">
      <w:pPr>
        <w:jc w:val="both"/>
      </w:pPr>
      <w:r>
        <w:t>На основании изложенного, руководствуясь</w:t>
      </w:r>
      <w:r>
        <w:t xml:space="preserve"> ст. ст. 29.9, 29.10 КоАП РФ,</w:t>
      </w:r>
    </w:p>
    <w:p w:rsidR="00A77B3E" w:rsidP="004473E0">
      <w:pPr>
        <w:jc w:val="both"/>
      </w:pPr>
      <w:r>
        <w:t>судья</w:t>
      </w:r>
    </w:p>
    <w:p w:rsidR="00A77B3E" w:rsidP="004473E0">
      <w:pPr>
        <w:jc w:val="center"/>
      </w:pPr>
      <w:r>
        <w:t>ПОСТАНОВИЛ:</w:t>
      </w:r>
    </w:p>
    <w:p w:rsidR="00A77B3E" w:rsidP="004473E0">
      <w:pPr>
        <w:ind w:firstLine="720"/>
        <w:jc w:val="both"/>
      </w:pPr>
      <w:r>
        <w:t>Катаржука</w:t>
      </w:r>
      <w:r>
        <w:t xml:space="preserve"> Сергея Николаевича 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</w:t>
      </w:r>
      <w:r>
        <w:t>административное наказание в виде лишения права управления транспортными средствами на срок 1 (один) год.</w:t>
      </w:r>
    </w:p>
    <w:p w:rsidR="00A77B3E" w:rsidP="004473E0">
      <w:pPr>
        <w:ind w:firstLine="720"/>
        <w:jc w:val="both"/>
      </w:pPr>
      <w: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</w:t>
      </w:r>
      <w: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4473E0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</w:t>
      </w:r>
      <w:r>
        <w:t>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</w:t>
      </w:r>
      <w:r>
        <w:t>н в тот же срок.</w:t>
      </w:r>
    </w:p>
    <w:p w:rsidR="00A77B3E" w:rsidP="004473E0">
      <w:pPr>
        <w:ind w:firstLine="720"/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</w:t>
      </w:r>
      <w:r>
        <w:t>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473E0">
      <w:pPr>
        <w:jc w:val="both"/>
      </w:pPr>
      <w:r>
        <w:t>По</w:t>
      </w:r>
      <w:r>
        <w:t xml:space="preserve">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4473E0" w:rsidP="004473E0">
      <w:pPr>
        <w:jc w:val="both"/>
      </w:pPr>
    </w:p>
    <w:p w:rsidR="004473E0" w:rsidP="004473E0">
      <w:pPr>
        <w:jc w:val="both"/>
      </w:pPr>
      <w:r>
        <w:t xml:space="preserve">Мировой судья                                                                                    </w:t>
      </w:r>
      <w:r>
        <w:t xml:space="preserve">А.М. </w:t>
      </w:r>
      <w:r>
        <w:t>Смолий</w:t>
      </w:r>
    </w:p>
    <w:p w:rsidR="00A77B3E" w:rsidP="004473E0">
      <w:pPr>
        <w:jc w:val="both"/>
      </w:pPr>
    </w:p>
    <w:p w:rsidR="00A77B3E" w:rsidP="004473E0">
      <w:pPr>
        <w:jc w:val="both"/>
      </w:pPr>
    </w:p>
    <w:p w:rsidR="00A77B3E" w:rsidP="004473E0">
      <w:pPr>
        <w:jc w:val="both"/>
      </w:pPr>
    </w:p>
    <w:sectPr w:rsidSect="004473E0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E0"/>
    <w:rsid w:val="004473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473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47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