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           Дело № 5-74-259/2017</w:t>
      </w:r>
    </w:p>
    <w:p w:rsidR="00A77B3E"/>
    <w:p w:rsidR="00A77B3E" w:rsidP="00562150">
      <w:pPr>
        <w:jc w:val="center"/>
      </w:pPr>
      <w:r>
        <w:t>ПОСТАНОВЛЕНИЕ</w:t>
      </w:r>
    </w:p>
    <w:p w:rsidR="00A77B3E" w:rsidP="00562150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04 октября 2017 года                                                              </w:t>
      </w:r>
      <w:r>
        <w:t xml:space="preserve">         г. Саки</w:t>
      </w:r>
    </w:p>
    <w:p w:rsidR="00A77B3E"/>
    <w:p w:rsidR="00A77B3E" w:rsidP="00562150">
      <w:pPr>
        <w:jc w:val="both"/>
      </w:pP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-мировой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</w:t>
      </w:r>
      <w:r>
        <w:t xml:space="preserve">ской округ Саки) Республики Крым Панов А.И., рассмотрев в открытом судебном заседании материалы дела об административном  правонарушении поступившее из Межрайонной ИФНС России №3 по адрес в отношении: </w:t>
      </w:r>
    </w:p>
    <w:p w:rsidR="00A77B3E" w:rsidP="00562150">
      <w:pPr>
        <w:jc w:val="both"/>
      </w:pPr>
      <w:r>
        <w:t xml:space="preserve">должностного лица </w:t>
      </w:r>
      <w:r>
        <w:t>фио</w:t>
      </w:r>
      <w:r>
        <w:t>, паспортные данные УССР,  гражда</w:t>
      </w:r>
      <w:r>
        <w:t xml:space="preserve">нки Российской Федерации, работающей главным бухгалтером наименование организации  (ИНН/КПП 9107003642/910701001, адрес),  проживающей по адресу: адрес, </w:t>
      </w:r>
    </w:p>
    <w:p w:rsidR="00A77B3E" w:rsidP="00562150">
      <w:pPr>
        <w:jc w:val="both"/>
      </w:pPr>
      <w:r>
        <w:t>привлекаемой к ответственности по ст. 15.6 ч. 1 Кодекса Российской Федерации об административных право</w:t>
      </w:r>
      <w:r>
        <w:t>нарушениях,</w:t>
      </w:r>
      <w:r>
        <w:tab/>
        <w:t xml:space="preserve"> -</w:t>
      </w:r>
    </w:p>
    <w:p w:rsidR="00A77B3E" w:rsidP="00562150">
      <w:pPr>
        <w:jc w:val="both"/>
      </w:pPr>
    </w:p>
    <w:p w:rsidR="00A77B3E" w:rsidP="00562150">
      <w:pPr>
        <w:jc w:val="both"/>
      </w:pPr>
      <w:r>
        <w:t>УСТАНОВИЛ:</w:t>
      </w:r>
    </w:p>
    <w:p w:rsidR="00A77B3E" w:rsidP="00562150">
      <w:pPr>
        <w:jc w:val="both"/>
      </w:pPr>
    </w:p>
    <w:p w:rsidR="00A77B3E" w:rsidP="00562150">
      <w:pPr>
        <w:jc w:val="both"/>
      </w:pPr>
      <w:r>
        <w:t xml:space="preserve">Согласно протокола № 7322 об административном правонарушении от дата, главным бухгалтером наименование организации </w:t>
      </w:r>
      <w:r>
        <w:t>фио</w:t>
      </w:r>
      <w:r>
        <w:t xml:space="preserve"> расположенного по адресу: адрес, совершено нарушение законодательства о налогах и сборах, в части неправомерн</w:t>
      </w:r>
      <w:r>
        <w:t>ого несообщения лицом сведений, которые в соответствии с Налоговым кодексом Российской Федерации это лицо должно сообщать налоговому органу. В ходе проведения мероприятий налогового контроля при проведении налоговой проверки декларации на добычу полезных и</w:t>
      </w:r>
      <w:r>
        <w:t>скопаемых за дата регистрационный номер телефон в соответствии со ст. 88 налогового кодекса Российской Федерации у наименование организации, ИНН/КПП 9107003642/910701001, в отношении которого проводилась проверка в связи с выявлением противоречий между све</w:t>
      </w:r>
      <w:r>
        <w:t>дениями, имеющимися у налогового органа и полученным им в ходе налогового контроля, направлено по телекоммуникационным каналам связи требование о предоставлении пояснений №4756 от дата, которое принято налогоплательщиком дата, данный факт подтверждается кв</w:t>
      </w:r>
      <w:r>
        <w:t>итанцией о приеме сформированной налогоплательщиком. Согласно, Приказа ФНС России № ЯК-7-6/1889@ датой получения документа заявителем считается дата, указанная в квитанции о приеме. В соответствии с положением статьи 88 НК РФ срок предоставления сведений и</w:t>
      </w:r>
      <w:r>
        <w:t>ли корректирующей налоговой декларации исчисляется со дня вручения настоящего требования, в течении 5 (пяти) рабочих дней т.е. по дата, на дата сведения либо корректирующая налоговая декларация не предоставлены. Сведения (пояснения) в налоговый орган предо</w:t>
      </w:r>
      <w:r>
        <w:t>ставлены лично налогоплательщиком дата.</w:t>
      </w:r>
    </w:p>
    <w:p w:rsidR="00A77B3E" w:rsidP="00562150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уведомлена о дате, времени и месте слушания дела надлежащим образом и своевременно судебной повесткой от дата, о причинах неявки суду не сообщила. Ходатайств об отложении дела в с</w:t>
      </w:r>
      <w:r>
        <w:t xml:space="preserve">уд не предоставила. </w:t>
      </w:r>
    </w:p>
    <w:p w:rsidR="00A77B3E" w:rsidP="00562150">
      <w:pPr>
        <w:jc w:val="both"/>
      </w:pPr>
      <w:r>
        <w:t xml:space="preserve">Руководствуясь положением ст. 25.1 КоАП РФ, суд считает возможным рассмотреть дело об административном правонарушение в отсутствие </w:t>
      </w:r>
      <w:r>
        <w:t>фио</w:t>
      </w:r>
    </w:p>
    <w:p w:rsidR="00A77B3E" w:rsidP="00562150">
      <w:pPr>
        <w:jc w:val="both"/>
      </w:pPr>
      <w:r>
        <w:t xml:space="preserve">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</w:t>
      </w:r>
      <w:r>
        <w:t>едусмотренного ст. 15.6 ч. 1 КоАП РФ, исходя из следующего.</w:t>
      </w:r>
    </w:p>
    <w:p w:rsidR="00A77B3E" w:rsidP="00562150">
      <w:pPr>
        <w:jc w:val="both"/>
      </w:pPr>
      <w:r>
        <w:t>Часть 1 ст. 15.6 КоАП РФ предусматривает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</w:t>
      </w:r>
      <w:r>
        <w:t xml:space="preserve">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 </w:t>
      </w:r>
      <w:r>
        <w:t>15.6 КоАП РФ.</w:t>
      </w:r>
    </w:p>
    <w:p w:rsidR="00A77B3E" w:rsidP="00562150">
      <w:pPr>
        <w:jc w:val="both"/>
      </w:pPr>
      <w:r>
        <w:t>В соответствии с п.3 ст. 88  в случае, если при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</w:t>
      </w:r>
      <w:r>
        <w:t>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</w:t>
      </w:r>
      <w:r>
        <w:t>ения или внести соответствующие исправления в установленный срок. При проведении камеральной налоговой проверки на основе уточненной налоговой декларации (расчета), в которой уменьшена сумма налога, подлежащая уплате в бюджетную систему Российской Федераци</w:t>
      </w:r>
      <w:r>
        <w:t>и, по сравнению с ранее представленной налоговой декларацией (расчетом), налоговый орган вправе требовать у налогоплательщика представить в течение пяти дней необходимые пояснения, обосновывающие изменение соответствующих показателей налоговой декларации (</w:t>
      </w:r>
      <w:r>
        <w:t>расчета).</w:t>
      </w:r>
    </w:p>
    <w:p w:rsidR="00A77B3E" w:rsidP="00562150">
      <w:pPr>
        <w:jc w:val="both"/>
      </w:pPr>
      <w:r>
        <w:t xml:space="preserve">Судом установлено, что в нарушение ст. 129.1 Налогового кодекса Российской Федерации, главным бухгалтером  наименование организации </w:t>
      </w:r>
      <w:r>
        <w:t>фио</w:t>
      </w:r>
      <w:r>
        <w:t xml:space="preserve"> не обеспечено своевременное предоставление сведений или корректирующей налоговой  декларации в срок установлен</w:t>
      </w:r>
      <w:r>
        <w:t>ный ст. 88 Налогового кодекса РФ, не исполнено требование №4756 от дата, такое деяние содержит признаки налоговых правонарушений предусмотренных статьями 119 и 129 НК РФ, за что предусмотрена  ответственность по ч.1 ст. 15.6 Кодекса об административных пра</w:t>
      </w:r>
      <w:r>
        <w:t>вонарушениях Российской Федерации, а именно: несвоевременное предоставление, в установленный законодательством о налогах и сборах срок в налоговые органы сведений (налогового расчета), необходимых для осуществления налогового контроля.</w:t>
      </w:r>
    </w:p>
    <w:p w:rsidR="00A77B3E" w:rsidP="00562150">
      <w:pPr>
        <w:jc w:val="both"/>
      </w:pPr>
      <w:r>
        <w:t>Вина должностного ли</w:t>
      </w:r>
      <w:r>
        <w:t xml:space="preserve">ца </w:t>
      </w:r>
      <w:r>
        <w:t>фио</w:t>
      </w:r>
      <w:r>
        <w:t xml:space="preserve">  также подтверждается: протоколом № 1322 об административном правонарушении от дата, который соответствует требованиям ст. 28.2 КоАП РФ, выпиской из ЕГРЮЛ, актом №644 об обнаружении фактов, свидетельствующих о предусмотренных налоговым кодексом Росс</w:t>
      </w:r>
      <w:r>
        <w:t>ийской Федерации налоговых правонарушений.</w:t>
      </w:r>
    </w:p>
    <w:p w:rsidR="00A77B3E" w:rsidP="00562150">
      <w:pPr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</w:t>
      </w:r>
      <w:r>
        <w:t>а, смягч</w:t>
      </w:r>
      <w:r>
        <w:t>ающие и отягчающие административную ответственность.</w:t>
      </w:r>
    </w:p>
    <w:p w:rsidR="00A77B3E" w:rsidP="00562150">
      <w:pPr>
        <w:jc w:val="both"/>
      </w:pPr>
      <w: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</w:t>
      </w:r>
      <w:r>
        <w:t xml:space="preserve">значить минимальное наказание в пределах санкции, предусмотренной статьей 15.6 ч. 1 Кодекса об административных правонарушениях Российской Федерации, в виде административного штрафа в размере 300 (триста) рублей. </w:t>
      </w:r>
    </w:p>
    <w:p w:rsidR="00A77B3E" w:rsidP="00562150">
      <w:pPr>
        <w:jc w:val="both"/>
      </w:pPr>
      <w:r>
        <w:t>На основании изложенного, руководствуясь с</w:t>
      </w:r>
      <w:r>
        <w:t xml:space="preserve">т. ст. 4.1, 15.6, 29.9, 29.10 КоАП РФ, суд, </w:t>
      </w:r>
    </w:p>
    <w:p w:rsidR="00A77B3E" w:rsidP="00562150">
      <w:pPr>
        <w:jc w:val="both"/>
      </w:pPr>
      <w:r>
        <w:tab/>
        <w:t xml:space="preserve">                                     ПОСТАНОВИЛ: </w:t>
      </w:r>
    </w:p>
    <w:p w:rsidR="00A77B3E" w:rsidP="00562150">
      <w:pPr>
        <w:jc w:val="both"/>
      </w:pPr>
      <w:r>
        <w:t xml:space="preserve">должностное лицо </w:t>
      </w:r>
      <w:r>
        <w:t>фио</w:t>
      </w:r>
      <w:r>
        <w:t xml:space="preserve"> признать виновной в совершении административного правонарушения, предусмотренного ст. 15.6 ч. 1 Кодекса Российской Федерации об администрат</w:t>
      </w:r>
      <w:r>
        <w:t>ивных правонарушениях и назначить ей административное наказание в виде штрафа в сумме 300 руб. (триста рублей).</w:t>
      </w:r>
    </w:p>
    <w:p w:rsidR="00A77B3E" w:rsidP="00562150">
      <w:pPr>
        <w:jc w:val="both"/>
      </w:pPr>
      <w:r>
        <w:t>Штраф подлежит зачислению по реквизитам: денежные взыскания (штрафы) за административные правонарушения в области налогов и сборов, предусмотрен</w:t>
      </w:r>
      <w:r>
        <w:t>ные КоАП РФ, КБК ..., УИН «0», ОКТМО телефон, получатель УФК по адрес для Межрайонной ИФНС России № 3 по адрес, ИНН телефон, КПП телефон, р/с 40101810335100010001, Наименование банка: отделение по адрес ЦБРФ открытый УФК по РК, БИК телефон.</w:t>
      </w:r>
    </w:p>
    <w:p w:rsidR="00A77B3E" w:rsidP="00562150">
      <w:pPr>
        <w:jc w:val="both"/>
      </w:pPr>
      <w:r>
        <w:t xml:space="preserve">Согласно ст. </w:t>
      </w:r>
      <w: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62150">
      <w:pPr>
        <w:jc w:val="both"/>
      </w:pPr>
      <w:r>
        <w:t>В случае неуплаты администрат</w:t>
      </w:r>
      <w:r>
        <w:t>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</w:t>
      </w:r>
      <w:r>
        <w:t>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62150">
      <w:pPr>
        <w:jc w:val="both"/>
      </w:pPr>
      <w:r>
        <w:t>Квитан</w:t>
      </w:r>
      <w:r>
        <w:t xml:space="preserve">цию об оплате административного штрафа следует представить в судебный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562150">
      <w:pPr>
        <w:jc w:val="both"/>
      </w:pPr>
      <w:r>
        <w:t>Постановл</w:t>
      </w:r>
      <w:r>
        <w:t xml:space="preserve">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</w:t>
      </w:r>
      <w:r>
        <w:t>м.</w:t>
      </w:r>
    </w:p>
    <w:p w:rsidR="00A77B3E" w:rsidP="00562150">
      <w:pPr>
        <w:jc w:val="both"/>
      </w:pPr>
    </w:p>
    <w:p w:rsidR="00A77B3E" w:rsidP="00562150">
      <w:pPr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А.И. Панов</w:t>
      </w:r>
    </w:p>
    <w:p w:rsidR="00A77B3E" w:rsidP="00562150">
      <w:pPr>
        <w:jc w:val="both"/>
      </w:pP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