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152D0D" w:rsidRPr="00CB7C56" w:rsidP="00CB7C56">
      <w:pPr>
        <w:pStyle w:val="Heading1"/>
        <w:spacing w:before="0" w:after="0"/>
        <w:jc w:val="right"/>
        <w:rPr>
          <w:b w:val="0"/>
          <w:sz w:val="24"/>
          <w:szCs w:val="24"/>
        </w:rPr>
      </w:pPr>
      <w:r w:rsidRPr="00CB7C56">
        <w:rPr>
          <w:rFonts w:ascii="Times New Roman" w:hAnsi="Times New Roman" w:cs="Times New Roman"/>
          <w:b w:val="0"/>
          <w:sz w:val="24"/>
          <w:szCs w:val="24"/>
        </w:rPr>
        <w:t xml:space="preserve">Дело № 5-74-269/2018 </w:t>
      </w:r>
    </w:p>
    <w:p w:rsidR="00CB7C5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52D0D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7C56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CB7C56" w:rsidRPr="00CB7C56" w:rsidP="00CB7C56"/>
    <w:p w:rsidR="00152D0D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7C56">
        <w:rPr>
          <w:rFonts w:ascii="Times New Roman" w:hAnsi="Times New Roman" w:cs="Times New Roman"/>
          <w:b w:val="0"/>
          <w:sz w:val="24"/>
          <w:szCs w:val="24"/>
        </w:rPr>
        <w:t xml:space="preserve">02 июля 2018 года </w:t>
      </w:r>
      <w:r w:rsidR="00CB7C56">
        <w:rPr>
          <w:rFonts w:ascii="Times New Roman" w:hAnsi="Times New Roman" w:cs="Times New Roman"/>
          <w:b w:val="0"/>
          <w:sz w:val="24"/>
          <w:szCs w:val="24"/>
        </w:rPr>
        <w:tab/>
      </w:r>
      <w:r w:rsidR="00CB7C56">
        <w:rPr>
          <w:rFonts w:ascii="Times New Roman" w:hAnsi="Times New Roman" w:cs="Times New Roman"/>
          <w:b w:val="0"/>
          <w:sz w:val="24"/>
          <w:szCs w:val="24"/>
        </w:rPr>
        <w:tab/>
      </w:r>
      <w:r w:rsidR="00CB7C56">
        <w:rPr>
          <w:rFonts w:ascii="Times New Roman" w:hAnsi="Times New Roman" w:cs="Times New Roman"/>
          <w:b w:val="0"/>
          <w:sz w:val="24"/>
          <w:szCs w:val="24"/>
        </w:rPr>
        <w:tab/>
      </w:r>
      <w:r w:rsidR="00CB7C56">
        <w:rPr>
          <w:rFonts w:ascii="Times New Roman" w:hAnsi="Times New Roman" w:cs="Times New Roman"/>
          <w:b w:val="0"/>
          <w:sz w:val="24"/>
          <w:szCs w:val="24"/>
        </w:rPr>
        <w:tab/>
      </w:r>
      <w:r w:rsidR="00CB7C56">
        <w:rPr>
          <w:rFonts w:ascii="Times New Roman" w:hAnsi="Times New Roman" w:cs="Times New Roman"/>
          <w:b w:val="0"/>
          <w:sz w:val="24"/>
          <w:szCs w:val="24"/>
        </w:rPr>
        <w:tab/>
      </w:r>
      <w:r w:rsidR="00CB7C56">
        <w:rPr>
          <w:rFonts w:ascii="Times New Roman" w:hAnsi="Times New Roman" w:cs="Times New Roman"/>
          <w:b w:val="0"/>
          <w:sz w:val="24"/>
          <w:szCs w:val="24"/>
        </w:rPr>
        <w:tab/>
      </w:r>
      <w:r w:rsidR="00CB7C56">
        <w:rPr>
          <w:rFonts w:ascii="Times New Roman" w:hAnsi="Times New Roman" w:cs="Times New Roman"/>
          <w:b w:val="0"/>
          <w:sz w:val="24"/>
          <w:szCs w:val="24"/>
        </w:rPr>
        <w:tab/>
      </w:r>
      <w:r w:rsidR="00CB7C56">
        <w:rPr>
          <w:rFonts w:ascii="Times New Roman" w:hAnsi="Times New Roman" w:cs="Times New Roman"/>
          <w:b w:val="0"/>
          <w:sz w:val="24"/>
          <w:szCs w:val="24"/>
        </w:rPr>
        <w:tab/>
      </w:r>
      <w:r w:rsidR="00CB7C56">
        <w:rPr>
          <w:rFonts w:ascii="Times New Roman" w:hAnsi="Times New Roman" w:cs="Times New Roman"/>
          <w:b w:val="0"/>
          <w:sz w:val="24"/>
          <w:szCs w:val="24"/>
        </w:rPr>
        <w:tab/>
      </w:r>
      <w:r w:rsidR="00CB7C56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CB7C56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CB7C56" w:rsidRPr="00CB7C56" w:rsidP="00CB7C56"/>
    <w:p w:rsidR="00152D0D" w:rsidRPr="00CB7C56">
      <w:pPr>
        <w:jc w:val="both"/>
      </w:pPr>
      <w:r w:rsidRPr="00CB7C56">
        <w:t xml:space="preserve">Мировой судья судебного участка № 74 </w:t>
      </w:r>
      <w:r w:rsidRPr="00CB7C56">
        <w:t>Сакского</w:t>
      </w:r>
      <w:r w:rsidRPr="00CB7C56">
        <w:t xml:space="preserve"> судебного района (</w:t>
      </w:r>
      <w:r w:rsidRPr="00CB7C56">
        <w:t>Сакский</w:t>
      </w:r>
      <w:r w:rsidRPr="00CB7C56">
        <w:t xml:space="preserve"> муниципальный район и городской округ Саки) Республики Крым </w:t>
      </w:r>
      <w:r w:rsidRPr="00CB7C56">
        <w:t>Смолий</w:t>
      </w:r>
      <w:r w:rsidRPr="00CB7C56">
        <w:t xml:space="preserve"> А.М., </w:t>
      </w:r>
    </w:p>
    <w:p w:rsidR="00152D0D" w:rsidRPr="00CB7C56">
      <w:pPr>
        <w:ind w:firstLine="708"/>
        <w:jc w:val="both"/>
      </w:pPr>
      <w:r w:rsidRPr="00CB7C56">
        <w:t xml:space="preserve">рассмотрев дело об административном </w:t>
      </w:r>
      <w:r w:rsidRPr="00CB7C56">
        <w:t>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 w:rsidRPr="00CB7C56">
        <w:t>Сакский</w:t>
      </w:r>
      <w:r w:rsidRPr="00CB7C56">
        <w:t>», в отношении:</w:t>
      </w:r>
      <w:r w:rsidRPr="00CB7C56">
        <w:t xml:space="preserve"> </w:t>
      </w:r>
    </w:p>
    <w:p w:rsidR="00152D0D" w:rsidRPr="00CB7C56">
      <w:pPr>
        <w:ind w:left="2694"/>
        <w:jc w:val="both"/>
      </w:pPr>
      <w:r w:rsidRPr="00CB7C56">
        <w:t>Тиховского</w:t>
      </w:r>
      <w:r w:rsidRPr="00CB7C56">
        <w:t xml:space="preserve"> Александра Александровича, </w:t>
      </w:r>
    </w:p>
    <w:p w:rsidR="00152D0D" w:rsidRPr="00CB7C56">
      <w:pPr>
        <w:ind w:left="2694"/>
        <w:jc w:val="both"/>
      </w:pPr>
      <w:r w:rsidRPr="00CB7C56">
        <w:t xml:space="preserve">паспортные данные, </w:t>
      </w:r>
      <w:r w:rsidRPr="00CB7C56">
        <w:t>работающего</w:t>
      </w:r>
      <w:r w:rsidRPr="00CB7C56">
        <w:t xml:space="preserve"> в должности ... место рабо</w:t>
      </w:r>
      <w:r w:rsidRPr="00CB7C56">
        <w:t>ты, зарегистрированного по адресу: адрес, фактически проживающего по адресу: адрес, УИН 1881 0491 1826 0000 3280,</w:t>
      </w:r>
    </w:p>
    <w:p w:rsidR="00152D0D">
      <w:pPr>
        <w:jc w:val="both"/>
      </w:pPr>
      <w:r w:rsidRPr="00CB7C56">
        <w:t>о привлечении его к административной ответственности за правонарушение, предусмотренное частью 1 статьи 12.8 Кодекса Российской Федерации об а</w:t>
      </w:r>
      <w:r w:rsidRPr="00CB7C56">
        <w:t xml:space="preserve">дминистративных правонарушениях, </w:t>
      </w:r>
    </w:p>
    <w:p w:rsidR="00CB7C56" w:rsidRPr="00CB7C56">
      <w:pPr>
        <w:jc w:val="both"/>
      </w:pPr>
    </w:p>
    <w:p w:rsidR="00152D0D" w:rsidP="00CB7C56">
      <w:pPr>
        <w:jc w:val="center"/>
      </w:pPr>
      <w:r w:rsidRPr="00CB7C56">
        <w:t>УСТАНОВИЛ:</w:t>
      </w:r>
    </w:p>
    <w:p w:rsidR="00CB7C56" w:rsidRPr="00CB7C56" w:rsidP="00CB7C56">
      <w:pPr>
        <w:jc w:val="center"/>
      </w:pPr>
    </w:p>
    <w:p w:rsidR="00152D0D" w:rsidRPr="00CB7C56">
      <w:pPr>
        <w:jc w:val="both"/>
      </w:pPr>
      <w:r w:rsidRPr="00CB7C56">
        <w:t xml:space="preserve">12 июня 2018 года в 19 час. 51 мин. </w:t>
      </w:r>
      <w:r w:rsidRPr="00CB7C56">
        <w:t>Тиховский</w:t>
      </w:r>
      <w:r w:rsidRPr="00CB7C56">
        <w:t xml:space="preserve"> А.А. по ул. Крымская </w:t>
      </w:r>
      <w:r w:rsidRPr="00CB7C56">
        <w:t>в</w:t>
      </w:r>
      <w:r w:rsidRPr="00CB7C56">
        <w:t xml:space="preserve"> </w:t>
      </w:r>
      <w:r w:rsidRPr="00CB7C56">
        <w:t>с</w:t>
      </w:r>
      <w:r w:rsidRPr="00CB7C56">
        <w:t xml:space="preserve">. Михайловка </w:t>
      </w:r>
      <w:r w:rsidRPr="00CB7C56">
        <w:t>Сакского</w:t>
      </w:r>
      <w:r w:rsidRPr="00CB7C56">
        <w:t xml:space="preserve"> района автомобильная дорога Саки - Орловка - </w:t>
      </w:r>
      <w:r w:rsidRPr="00CB7C56">
        <w:t>пгт</w:t>
      </w:r>
      <w:r w:rsidRPr="00CB7C56">
        <w:t xml:space="preserve"> </w:t>
      </w:r>
      <w:r w:rsidRPr="00CB7C56">
        <w:t>Новофедоровка</w:t>
      </w:r>
      <w:r w:rsidRPr="00CB7C56">
        <w:t xml:space="preserve">, в нарушение </w:t>
      </w:r>
      <w:r>
        <w:fldChar w:fldCharType="begin"/>
      </w:r>
      <w:r>
        <w:instrText xml:space="preserve"> HYPERLINK "consultantplus://offline/ref=4BFBD3B64BF54E7D9B2AA79051946A9D3780D9B61369C6DE7F0868CC98C5F19F7943BFF025AFF315pCaCI" </w:instrText>
      </w:r>
      <w:r>
        <w:fldChar w:fldCharType="separate"/>
      </w:r>
      <w:r w:rsidRPr="00CB7C56">
        <w:rPr>
          <w:color w:val="0000FF"/>
          <w:u w:val="single"/>
        </w:rPr>
        <w:t>пункта 2.7</w:t>
      </w:r>
      <w:r>
        <w:fldChar w:fldCharType="end"/>
      </w:r>
      <w:r w:rsidRPr="00CB7C56">
        <w:t xml:space="preserve"> Правил дорожного движения Российской Федерации, управлял транспортным средством марки "DAEWOO NEXIA", государственный регистрационный знак номер, находясь в </w:t>
      </w:r>
      <w:r w:rsidRPr="00CB7C56">
        <w:t>состоянии опьянения.</w:t>
      </w:r>
    </w:p>
    <w:p w:rsidR="00152D0D" w:rsidRPr="00CB7C56">
      <w:pPr>
        <w:ind w:firstLine="708"/>
        <w:jc w:val="both"/>
      </w:pPr>
      <w:r w:rsidRPr="00CB7C56">
        <w:t xml:space="preserve">В судебное заседание </w:t>
      </w:r>
      <w:r w:rsidRPr="00CB7C56">
        <w:t>Тиховский</w:t>
      </w:r>
      <w:r w:rsidRPr="00CB7C56">
        <w:t xml:space="preserve"> А.А. не явился, о дате и месте рассмотрения дела </w:t>
      </w:r>
      <w:r w:rsidRPr="00CB7C56">
        <w:t>извещен</w:t>
      </w:r>
      <w:r w:rsidRPr="00CB7C56">
        <w:t xml:space="preserve"> надлежащим образом, что подтверждается телефонограммой от 21 июня 2018 года. Возражений по существу совершенного им административного правонарушени</w:t>
      </w:r>
      <w:r w:rsidRPr="00CB7C56">
        <w:t>я не представил, об отложении рассмотрения дела суд не просил.</w:t>
      </w:r>
    </w:p>
    <w:p w:rsidR="00152D0D" w:rsidRPr="00CB7C56" w:rsidP="00CB7C56">
      <w:pPr>
        <w:ind w:firstLine="708"/>
        <w:jc w:val="both"/>
      </w:pPr>
      <w:r w:rsidRPr="00CB7C56">
        <w:t>В пункте 6 Постановления Пленума Верховного Суда Российской Федерации № 5 от 24 марта 2005 г. «О некоторых вопросах, возникающих у судов при применении Кодекса Российской Федерации об администр</w:t>
      </w:r>
      <w:r w:rsidRPr="00CB7C56">
        <w:t>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CB7C56">
        <w:t xml:space="preserve"> </w:t>
      </w:r>
      <w:r w:rsidRPr="00CB7C56">
        <w:t>месте</w:t>
      </w:r>
      <w:r w:rsidRPr="00CB7C56">
        <w:t xml:space="preserve"> судебного рассмотрения. </w:t>
      </w:r>
      <w:r w:rsidRPr="00CB7C56"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</w:t>
      </w:r>
      <w:r w:rsidRPr="00CB7C56">
        <w:t>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CB7C56">
        <w:t xml:space="preserve"> доставки СМ</w:t>
      </w:r>
      <w:r w:rsidRPr="00CB7C56">
        <w:t xml:space="preserve">С - извещения адресату). </w:t>
      </w:r>
    </w:p>
    <w:p w:rsidR="00152D0D" w:rsidRPr="00CB7C56" w:rsidP="00CB7C56">
      <w:pPr>
        <w:ind w:firstLine="708"/>
        <w:jc w:val="both"/>
      </w:pPr>
      <w:r w:rsidRPr="00CB7C56">
        <w:t xml:space="preserve">Таким образом, </w:t>
      </w:r>
      <w:r w:rsidRPr="00CB7C56">
        <w:t>Тиховский</w:t>
      </w:r>
      <w:r w:rsidRPr="00CB7C56">
        <w:t xml:space="preserve"> А.А. надлежащим образом </w:t>
      </w:r>
      <w:r w:rsidRPr="00CB7C56">
        <w:t>извещен</w:t>
      </w:r>
      <w:r w:rsidRPr="00CB7C56">
        <w:t xml:space="preserve"> о времени и месте рассмотрении дела об административном правонарушении. </w:t>
      </w:r>
    </w:p>
    <w:p w:rsidR="00152D0D" w:rsidRPr="00CB7C56" w:rsidP="00CB7C56">
      <w:pPr>
        <w:ind w:firstLine="708"/>
        <w:jc w:val="both"/>
      </w:pPr>
      <w:r w:rsidRPr="00CB7C56">
        <w:t>В</w:t>
      </w:r>
      <w:r w:rsidRPr="00CB7C56">
        <w:t xml:space="preserve"> силу части 2 статьи 25.1 Кодекса Российской Федерации об административных правонарушениях, дело об</w:t>
      </w:r>
      <w:r w:rsidRPr="00CB7C56">
        <w:t xml:space="preserve">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</w:t>
      </w:r>
      <w:r w:rsidRPr="00CB7C56">
        <w:t xml:space="preserve">случаях, предусмотренных </w:t>
      </w:r>
      <w:r>
        <w:fldChar w:fldCharType="begin"/>
      </w:r>
      <w:r>
        <w:instrText xml:space="preserve"> HYPERLINK \l "sub_28603" </w:instrText>
      </w:r>
      <w:r>
        <w:fldChar w:fldCharType="separate"/>
      </w:r>
      <w:r w:rsidRPr="00CB7C56">
        <w:rPr>
          <w:color w:val="0000FF"/>
          <w:u w:val="single"/>
        </w:rPr>
        <w:t>частью 3 статьи 28.6</w:t>
      </w:r>
      <w:r>
        <w:fldChar w:fldCharType="end"/>
      </w:r>
      <w:r w:rsidRPr="00CB7C56"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</w:t>
      </w:r>
      <w:r w:rsidRPr="00CB7C56">
        <w:t xml:space="preserve"> удовлетворения.</w:t>
      </w:r>
    </w:p>
    <w:p w:rsidR="00152D0D" w:rsidRPr="00CB7C56">
      <w:pPr>
        <w:ind w:firstLine="708"/>
        <w:jc w:val="both"/>
      </w:pPr>
      <w:r w:rsidRPr="00CB7C56">
        <w:t xml:space="preserve">При таких обстоятельствах мировой судья считает возможным рассмотреть дело об административном правонарушении в отсутствие </w:t>
      </w:r>
      <w:r w:rsidRPr="00CB7C56">
        <w:t>Тиховского</w:t>
      </w:r>
      <w:r w:rsidRPr="00CB7C56">
        <w:t xml:space="preserve"> А.А. по имеющимся в распоряжении суда доказательствам. </w:t>
      </w:r>
    </w:p>
    <w:p w:rsidR="00152D0D" w:rsidRPr="00CB7C56">
      <w:pPr>
        <w:ind w:firstLine="708"/>
        <w:jc w:val="both"/>
      </w:pPr>
      <w:r w:rsidRPr="00CB7C56">
        <w:t>Исследовав письменные материалы дела, мировой суд</w:t>
      </w:r>
      <w:r w:rsidRPr="00CB7C56">
        <w:t xml:space="preserve">ья пришел к выводу о наличии в действиях </w:t>
      </w:r>
      <w:r w:rsidRPr="00CB7C56">
        <w:t>Тиховского</w:t>
      </w:r>
      <w:r w:rsidRPr="00CB7C56">
        <w:t xml:space="preserve"> А.А. состава административного правонарушения, предусмотренного частью 1 статьи 12.8 Кодекса Российской Федерации об административных правонарушениях, исходя из следующего.</w:t>
      </w:r>
    </w:p>
    <w:p w:rsidR="00152D0D" w:rsidRPr="00CB7C56">
      <w:pPr>
        <w:ind w:firstLine="708"/>
        <w:jc w:val="both"/>
      </w:pPr>
      <w:r w:rsidRPr="00CB7C56">
        <w:t xml:space="preserve">В соответствии с </w:t>
      </w:r>
      <w:r>
        <w:fldChar w:fldCharType="begin"/>
      </w:r>
      <w:r>
        <w:instrText xml:space="preserve"> HYPERLINK "consultantplus://offline/ref=75803C8153EEC638ED5AE2F2041A23C52F2C2D2519BC934CFA22F6D31DA97E3C69110F444C4Ek9j6I" </w:instrText>
      </w:r>
      <w:r>
        <w:fldChar w:fldCharType="separate"/>
      </w:r>
      <w:r w:rsidRPr="00CB7C56">
        <w:rPr>
          <w:color w:val="0000FF"/>
          <w:u w:val="single"/>
        </w:rPr>
        <w:t>частью 1 статьи 12.8</w:t>
      </w:r>
      <w:r>
        <w:fldChar w:fldCharType="end"/>
      </w:r>
      <w:r w:rsidRPr="00CB7C56">
        <w:t xml:space="preserve"> Кодекса Российской Федерации об административных правонарушениях (в редакции Федерального закона от 31.12.2014 N 528-ФЗ, д</w:t>
      </w:r>
      <w:r w:rsidRPr="00CB7C56">
        <w:t>ействовавшей на момент совершения административного правонарушения) управление транспортным средством водителем, находящимся в состоянии опьянения, если такие действия не содержат уголовно наказуемого деяния, - влечет наложение административного штрафа в р</w:t>
      </w:r>
      <w:r w:rsidRPr="00CB7C56">
        <w:t>азмере тридцати тысяч рублей с лишением права управления транспортными средствами на срок</w:t>
      </w:r>
      <w:r w:rsidRPr="00CB7C56">
        <w:t xml:space="preserve"> от полутора до двух лет.</w:t>
      </w:r>
    </w:p>
    <w:p w:rsidR="00152D0D" w:rsidRPr="00CB7C56">
      <w:pPr>
        <w:ind w:firstLine="708"/>
        <w:jc w:val="both"/>
      </w:pPr>
      <w:r w:rsidRPr="00CB7C56">
        <w:t xml:space="preserve">Согласно </w:t>
      </w:r>
      <w:r>
        <w:fldChar w:fldCharType="begin"/>
      </w:r>
      <w:r>
        <w:instrText xml:space="preserve"> HYPERLINK "consultantplus://offline/ref=75803C8153EEC638ED5AE2F2041A23C52F2C2D2519BC934CFA22F6D31DA97E3C69110F464A4Ck9jFI" </w:instrText>
      </w:r>
      <w:r>
        <w:fldChar w:fldCharType="separate"/>
      </w:r>
      <w:r w:rsidRPr="00CB7C56">
        <w:rPr>
          <w:color w:val="0000FF"/>
          <w:u w:val="single"/>
        </w:rPr>
        <w:t>примечан</w:t>
      </w:r>
      <w:r w:rsidRPr="00CB7C56">
        <w:rPr>
          <w:color w:val="0000FF"/>
          <w:u w:val="single"/>
        </w:rPr>
        <w:t>ию</w:t>
      </w:r>
      <w:r>
        <w:fldChar w:fldCharType="end"/>
      </w:r>
      <w:r w:rsidRPr="00CB7C56">
        <w:t xml:space="preserve">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CB7C56">
        <w:t xml:space="preserve">Административная ответственность, предусмотренная </w:t>
      </w:r>
      <w:r>
        <w:fldChar w:fldCharType="begin"/>
      </w:r>
      <w:r>
        <w:instrText xml:space="preserve"> HYPERLINK "consultantplus://offline/ref=75803C8153EEC638ED5AE2F2041A23C52F2C2D2519BC934CFA22F6D31DA97E3C69110F464A4Ck9j6I" </w:instrText>
      </w:r>
      <w:r>
        <w:fldChar w:fldCharType="separate"/>
      </w:r>
      <w:r w:rsidRPr="00CB7C56">
        <w:rPr>
          <w:color w:val="0000FF"/>
          <w:u w:val="single"/>
        </w:rPr>
        <w:t>статьей 12.8</w:t>
      </w:r>
      <w:r>
        <w:fldChar w:fldCharType="end"/>
      </w:r>
      <w:r w:rsidRPr="00CB7C56">
        <w:t xml:space="preserve"> и </w:t>
      </w:r>
      <w:r>
        <w:fldChar w:fldCharType="begin"/>
      </w:r>
      <w:r>
        <w:instrText xml:space="preserve"> HYPERLINK "consultantplus://offline/ref=75803C8153EEC638ED5AE2F2041A23C52F2C2D2519BC934CFA22F6D31DA97E3C69110F404D48k9j0I" </w:instrText>
      </w:r>
      <w:r>
        <w:fldChar w:fldCharType="separate"/>
      </w:r>
      <w:r w:rsidRPr="00CB7C56">
        <w:rPr>
          <w:color w:val="0000FF"/>
          <w:u w:val="single"/>
        </w:rPr>
        <w:t>частью 3 статьи 12.27</w:t>
      </w:r>
      <w:r>
        <w:fldChar w:fldCharType="end"/>
      </w:r>
      <w:r w:rsidRPr="00CB7C56">
        <w:t xml:space="preserve"> Кодекса </w:t>
      </w:r>
      <w:r w:rsidRPr="00CB7C56">
        <w:t>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</w:t>
      </w:r>
      <w:r w:rsidRPr="00CB7C56">
        <w:t>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</w:t>
      </w:r>
      <w:r w:rsidRPr="00CB7C56">
        <w:t>.</w:t>
      </w:r>
    </w:p>
    <w:p w:rsidR="00152D0D" w:rsidRPr="00CB7C56">
      <w:pPr>
        <w:ind w:firstLine="708"/>
        <w:jc w:val="both"/>
      </w:pPr>
      <w:r w:rsidRPr="00CB7C56">
        <w:t xml:space="preserve">В силу </w:t>
      </w:r>
      <w:r>
        <w:fldChar w:fldCharType="begin"/>
      </w:r>
      <w:r>
        <w:instrText xml:space="preserve"> HYPERLINK "consultantplus://offline/ref=75803C8153EEC638ED5AE2F2041A23C52C2A212018BF934CFA22F6D31DA97E3C69110F43484B9769kBj0I" </w:instrText>
      </w:r>
      <w:r>
        <w:fldChar w:fldCharType="separate"/>
      </w:r>
      <w:r w:rsidRPr="00CB7C56">
        <w:rPr>
          <w:color w:val="0000FF"/>
          <w:u w:val="single"/>
        </w:rPr>
        <w:t>абзаца 1 пункта 2.7</w:t>
      </w:r>
      <w:r>
        <w:fldChar w:fldCharType="end"/>
      </w:r>
      <w:r w:rsidRPr="00CB7C56">
        <w:t xml:space="preserve"> Правил дорожного движения Российской Федерации, утвержденных Постановлением Правительства РФ от 23 октября 1993 г. N 1090 (далее - Правила дорожного движения), водителю </w:t>
      </w:r>
      <w:r w:rsidRPr="00CB7C56">
        <w:t xml:space="preserve">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</w:t>
      </w:r>
      <w:r w:rsidRPr="00CB7C56">
        <w:t>движения.</w:t>
      </w:r>
    </w:p>
    <w:p w:rsidR="00152D0D" w:rsidRPr="00CB7C56">
      <w:pPr>
        <w:jc w:val="both"/>
      </w:pPr>
      <w:r w:rsidRPr="00CB7C56">
        <w:t xml:space="preserve">Как усматривается из материалов дела, 12 июня 2018 года в 19 час. 51 мин. </w:t>
      </w:r>
      <w:r w:rsidRPr="00CB7C56">
        <w:t>Тиховский</w:t>
      </w:r>
      <w:r w:rsidRPr="00CB7C56">
        <w:t xml:space="preserve"> А.А. по ул. Крымская в с. Михайловка </w:t>
      </w:r>
      <w:r w:rsidRPr="00CB7C56">
        <w:t>Сакского</w:t>
      </w:r>
      <w:r w:rsidRPr="00CB7C56">
        <w:t xml:space="preserve"> района автомобильная дорога Саки - Орловка - </w:t>
      </w:r>
      <w:r w:rsidRPr="00CB7C56">
        <w:t>пгт</w:t>
      </w:r>
      <w:r w:rsidRPr="00CB7C56">
        <w:t xml:space="preserve"> </w:t>
      </w:r>
      <w:r w:rsidRPr="00CB7C56">
        <w:t>Новофедоровка</w:t>
      </w:r>
      <w:r w:rsidRPr="00CB7C56">
        <w:t xml:space="preserve"> в нарушение </w:t>
      </w:r>
      <w:r>
        <w:fldChar w:fldCharType="begin"/>
      </w:r>
      <w:r>
        <w:instrText xml:space="preserve"> HYPERLINK "consultantplus://offline/ref=4BFBD3B64BF54E7D9B2AA79051946A9D3780D9B61369C6DE7F0868CC98C5F19F7943BFF025AFF315pCaCI" </w:instrText>
      </w:r>
      <w:r>
        <w:fldChar w:fldCharType="separate"/>
      </w:r>
      <w:r w:rsidRPr="00CB7C56">
        <w:rPr>
          <w:color w:val="0000FF"/>
          <w:u w:val="single"/>
        </w:rPr>
        <w:t>пункта 2.7</w:t>
      </w:r>
      <w:r>
        <w:fldChar w:fldCharType="end"/>
      </w:r>
      <w:r w:rsidRPr="00CB7C56">
        <w:t xml:space="preserve"> Правил дорожного движения, управлял транспортным средством марки "DAEWOO NEXIA", государственный регистрационный знак номер, находясь в состоянии опьянения</w:t>
      </w:r>
      <w:r w:rsidRPr="00CB7C56">
        <w:t>.</w:t>
      </w:r>
    </w:p>
    <w:p w:rsidR="00152D0D" w:rsidRPr="00CB7C56">
      <w:pPr>
        <w:ind w:firstLine="540"/>
        <w:jc w:val="both"/>
      </w:pPr>
      <w:r w:rsidRPr="00CB7C56">
        <w:t>Указанные обстоятельства подтверждены собранными по делу доказательствами: протоколом об административном правонарушении (</w:t>
      </w:r>
      <w:r w:rsidRPr="00CB7C56">
        <w:t>л.д</w:t>
      </w:r>
      <w:r w:rsidRPr="00CB7C56">
        <w:t>. 1), протоколом об отстранении от управления транспортным средством (</w:t>
      </w:r>
      <w:r w:rsidRPr="00CB7C56">
        <w:t>л.д</w:t>
      </w:r>
      <w:r w:rsidRPr="00CB7C56">
        <w:t>. 2), актом освидетельствования на состояние алкогольног</w:t>
      </w:r>
      <w:r w:rsidRPr="00CB7C56">
        <w:t>о опьянения и приложенным к нему бумажным носителем с показаниями технического средства измерения 0,23 мг/л (</w:t>
      </w:r>
      <w:r w:rsidRPr="00CB7C56">
        <w:t>л.д</w:t>
      </w:r>
      <w:r w:rsidRPr="00CB7C56">
        <w:t>. 3-4), протоколом о задержании транспортного средства (</w:t>
      </w:r>
      <w:r w:rsidRPr="00CB7C56">
        <w:t>л.д</w:t>
      </w:r>
      <w:r w:rsidRPr="00CB7C56">
        <w:t>. 6);</w:t>
      </w:r>
      <w:r w:rsidRPr="00CB7C56">
        <w:t xml:space="preserve"> рапортом инспектора ДПС группы ДПС ГИБДД МО МВД России "</w:t>
      </w:r>
      <w:r w:rsidRPr="00CB7C56">
        <w:t>Сакский</w:t>
      </w:r>
      <w:r w:rsidRPr="00CB7C56">
        <w:t>"; CD-диском (</w:t>
      </w:r>
      <w:r w:rsidRPr="00CB7C56">
        <w:t>л.</w:t>
      </w:r>
      <w:r w:rsidRPr="00CB7C56">
        <w:t>д</w:t>
      </w:r>
      <w:r w:rsidRPr="00CB7C56">
        <w:t>. 8).</w:t>
      </w:r>
      <w:r w:rsidRPr="00CB7C56">
        <w:t xml:space="preserve"> </w:t>
      </w:r>
    </w:p>
    <w:p w:rsidR="00152D0D" w:rsidRPr="00CB7C56">
      <w:pPr>
        <w:ind w:firstLine="540"/>
        <w:jc w:val="both"/>
      </w:pPr>
      <w:r w:rsidRPr="00CB7C56">
        <w:t xml:space="preserve"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 </w:t>
      </w:r>
    </w:p>
    <w:p w:rsidR="00152D0D" w:rsidRPr="00CB7C56">
      <w:pPr>
        <w:ind w:firstLine="540"/>
        <w:jc w:val="both"/>
      </w:pPr>
      <w:r w:rsidRPr="00CB7C56">
        <w:t xml:space="preserve">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"consultantplus://offline/ref=75803C8153EEC638ED5AE2F2041A23C52C2A222719B8934CFA22F6D31DA97E3C69110F464A4Ck9j6I" </w:instrText>
      </w:r>
      <w:r>
        <w:fldChar w:fldCharType="separate"/>
      </w:r>
      <w:r w:rsidRPr="00CB7C56">
        <w:rPr>
          <w:color w:val="0000FF"/>
          <w:u w:val="single"/>
        </w:rPr>
        <w:t>статьей 12.8</w:t>
      </w:r>
      <w:r>
        <w:fldChar w:fldCharType="end"/>
      </w:r>
      <w:r w:rsidRPr="00CB7C56">
        <w:t xml:space="preserve"> Кодекса Российской Федерации об административных правонарушениях, надлежит учитывать, что доказательствами состояния</w:t>
      </w:r>
      <w:r w:rsidRPr="00CB7C56">
        <w:t xml:space="preserve">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r>
        <w:fldChar w:fldCharType="begin"/>
      </w:r>
      <w:r>
        <w:instrText xml:space="preserve"> HYPERLINK "consultantplus://offline/ref=75803C8153EEC638ED5AEFE1111A23C5292223241EB1CE46F27BFAD11AA6212B6E580342484A96k6j1I" </w:instrText>
      </w:r>
      <w:r>
        <w:fldChar w:fldCharType="separate"/>
      </w:r>
      <w:r w:rsidRPr="00CB7C56">
        <w:rPr>
          <w:color w:val="0000FF"/>
          <w:u w:val="single"/>
        </w:rPr>
        <w:t>пункт 7</w:t>
      </w:r>
      <w:r>
        <w:fldChar w:fldCharType="end"/>
      </w:r>
      <w:r w:rsidRPr="00CB7C56"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</w:t>
      </w:r>
      <w:r w:rsidRPr="00CB7C56">
        <w:t xml:space="preserve"> части Кодекса Российской Федерации об административных правонар</w:t>
      </w:r>
      <w:r w:rsidRPr="00CB7C56">
        <w:t>ушениях").</w:t>
      </w:r>
    </w:p>
    <w:p w:rsidR="00152D0D" w:rsidRPr="00CB7C56">
      <w:pPr>
        <w:ind w:firstLine="540"/>
        <w:jc w:val="both"/>
      </w:pPr>
      <w:r w:rsidRPr="00CB7C56">
        <w:t xml:space="preserve">В силу </w:t>
      </w:r>
      <w:r>
        <w:fldChar w:fldCharType="begin"/>
      </w:r>
      <w:r>
        <w:instrText xml:space="preserve"> HYPERLINK "consultantplus://offline/ref=75803C8153EEC638ED5AE2F2041A23C52C2A222719B8934CFA22F6D31DA97E3C69110F464B4Dk9j0I" </w:instrText>
      </w:r>
      <w:r>
        <w:fldChar w:fldCharType="separate"/>
      </w:r>
      <w:r w:rsidRPr="00CB7C56">
        <w:rPr>
          <w:color w:val="0000FF"/>
          <w:u w:val="single"/>
        </w:rPr>
        <w:t>части 1.1 статьи 27.12</w:t>
      </w:r>
      <w:r>
        <w:fldChar w:fldCharType="end"/>
      </w:r>
      <w:r w:rsidRPr="00CB7C56">
        <w:t xml:space="preserve"> Кодекса Российской Федерации об административных правонарушениях лицо, которое управляет</w:t>
      </w:r>
      <w:r w:rsidRPr="00CB7C56">
        <w:t xml:space="preserve">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"consultantplus://offline/ref=75803C8153EEC638ED5AE2F2041A23C52C2A222719B8934CFA22F6D31DA97E3C69110F464F4Ak9j4I" </w:instrText>
      </w:r>
      <w:r>
        <w:fldChar w:fldCharType="separate"/>
      </w:r>
      <w:r w:rsidRPr="00CB7C56">
        <w:rPr>
          <w:color w:val="0000FF"/>
          <w:u w:val="single"/>
        </w:rPr>
        <w:t>частью 6 данной статьи</w:t>
      </w:r>
      <w:r>
        <w:fldChar w:fldCharType="end"/>
      </w:r>
      <w:r w:rsidRPr="00CB7C56">
        <w:t>.</w:t>
      </w:r>
    </w:p>
    <w:p w:rsidR="00152D0D" w:rsidRPr="00CB7C56">
      <w:pPr>
        <w:ind w:firstLine="540"/>
        <w:jc w:val="both"/>
      </w:pPr>
      <w:r w:rsidRPr="00CB7C56">
        <w:t xml:space="preserve">Согласно </w:t>
      </w:r>
      <w:r>
        <w:fldChar w:fldCharType="begin"/>
      </w:r>
      <w:r>
        <w:instrText xml:space="preserve"> HYPERLINK "consultantplus://offline/ref=75803C8153EEC638ED5AE2F2041A23C52C2A222719B8934CFA22F6D31DA97E3C69110F464F4Ak9j4I" </w:instrText>
      </w:r>
      <w:r>
        <w:fldChar w:fldCharType="separate"/>
      </w:r>
      <w:r w:rsidRPr="00CB7C56">
        <w:rPr>
          <w:color w:val="0000FF"/>
          <w:u w:val="single"/>
        </w:rPr>
        <w:t>части 6 статьи 27.12</w:t>
      </w:r>
      <w:r>
        <w:fldChar w:fldCharType="end"/>
      </w:r>
      <w:r w:rsidRPr="00CB7C56">
        <w:t xml:space="preserve"> Кодекса Российской Федерации об административных правонарушениях освидетельствование на состояние алкогольного </w:t>
      </w:r>
      <w:r w:rsidRPr="00CB7C56">
        <w:t>опьянения</w:t>
      </w:r>
      <w:r w:rsidRPr="00CB7C56">
        <w:t xml:space="preserve"> и оформление его результатов осуществляются в порядке, установленном Правительством Российской Федерац</w:t>
      </w:r>
      <w:r w:rsidRPr="00CB7C56">
        <w:t xml:space="preserve">ии. </w:t>
      </w:r>
    </w:p>
    <w:p w:rsidR="00152D0D" w:rsidRPr="00CB7C56">
      <w:pPr>
        <w:ind w:firstLine="540"/>
        <w:jc w:val="both"/>
      </w:pPr>
      <w:r w:rsidRPr="00CB7C56">
        <w:t xml:space="preserve">В соответствии с </w:t>
      </w:r>
      <w:r>
        <w:fldChar w:fldCharType="begin"/>
      </w:r>
      <w:r>
        <w:instrText xml:space="preserve"> HYPERLINK "consultantplus://offline/ref=75803C8153EEC638ED5AE2F2041A23C52C2A222719B8934CFA22F6D31DA97E3C69110F44484Bk9j7I" </w:instrText>
      </w:r>
      <w:r>
        <w:fldChar w:fldCharType="separate"/>
      </w:r>
      <w:r w:rsidRPr="00CB7C56">
        <w:rPr>
          <w:color w:val="0000FF"/>
          <w:u w:val="single"/>
        </w:rPr>
        <w:t>частями 2</w:t>
      </w:r>
      <w:r>
        <w:fldChar w:fldCharType="end"/>
      </w:r>
      <w:r w:rsidRPr="00CB7C56">
        <w:t xml:space="preserve"> и </w:t>
      </w:r>
      <w:r>
        <w:fldChar w:fldCharType="begin"/>
      </w:r>
      <w:r>
        <w:instrText xml:space="preserve"> HYPERLINK "consultantplus://offline/ref=75803C8153EEC638ED5AE2F2041A23C52C2A222719B8934CFA22F6D31DA97E3C69110F44484Bk9j4I" </w:instrText>
      </w:r>
      <w:r>
        <w:fldChar w:fldCharType="separate"/>
      </w:r>
      <w:r w:rsidRPr="00CB7C56">
        <w:rPr>
          <w:color w:val="0000FF"/>
          <w:u w:val="single"/>
        </w:rPr>
        <w:t>6 статьи 25.7</w:t>
      </w:r>
      <w:r>
        <w:fldChar w:fldCharType="end"/>
      </w:r>
      <w:r w:rsidRPr="00CB7C56">
        <w:t xml:space="preserve"> Кодекса Российской Федерации об административных правонарушениях в случаях, предусмотренных </w:t>
      </w:r>
      <w:r>
        <w:fldChar w:fldCharType="begin"/>
      </w:r>
      <w:r>
        <w:instrText xml:space="preserve"> HYPERLINK "consultantplus://offline/ref=75803C8153EEC638ED5AE2F2041A23C52C2A222719B8934CFA22F6D31DA97E3C69110F434849926DkBj0I" </w:instrText>
      </w:r>
      <w:r>
        <w:fldChar w:fldCharType="separate"/>
      </w:r>
      <w:r w:rsidRPr="00CB7C56">
        <w:rPr>
          <w:color w:val="0000FF"/>
          <w:u w:val="single"/>
        </w:rPr>
        <w:t>главой 27</w:t>
      </w:r>
      <w:r>
        <w:fldChar w:fldCharType="end"/>
      </w:r>
      <w:r w:rsidRPr="00CB7C56">
        <w:t xml:space="preserve"> и </w:t>
      </w:r>
      <w:r>
        <w:fldChar w:fldCharType="begin"/>
      </w:r>
      <w:r>
        <w:instrText xml:space="preserve"> HYPERLINK "consultantplus://offline/ref=75803C8153EEC638ED5AE2F2041A23C52C2A222719B8934CFA22F6D31DA97E3C69110F434949k9j6I" </w:instrText>
      </w:r>
      <w:r>
        <w:fldChar w:fldCharType="separate"/>
      </w:r>
      <w:r w:rsidRPr="00CB7C56">
        <w:rPr>
          <w:color w:val="0000FF"/>
          <w:u w:val="single"/>
        </w:rPr>
        <w:t>статьей 28.1.1</w:t>
      </w:r>
      <w:r>
        <w:fldChar w:fldCharType="end"/>
      </w:r>
      <w:r w:rsidRPr="00CB7C56">
        <w:t xml:space="preserve"> названного Кодекса, обязательно присутствие понятых или применение видеозаписи. В случае </w:t>
      </w:r>
      <w:r w:rsidRPr="00CB7C56">
        <w:t>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</w:t>
      </w:r>
      <w:r w:rsidRPr="00CB7C56">
        <w:t>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 Постановлением Правительства Рос</w:t>
      </w:r>
      <w:r w:rsidRPr="00CB7C56">
        <w:t xml:space="preserve">сийской Федерации от 26 июня 2008 г. N 475 утверждены </w:t>
      </w:r>
      <w:r>
        <w:fldChar w:fldCharType="begin"/>
      </w:r>
      <w:r>
        <w:instrText xml:space="preserve"> HYPERLINK "consultantplus://offline/ref=75803C8153EEC638ED5AE2F2041A23C52C2B21221FBB934CFA22F6D31DA97E3C69110F43484B9668kBj3I" </w:instrText>
      </w:r>
      <w:r>
        <w:fldChar w:fldCharType="separate"/>
      </w:r>
      <w:r w:rsidRPr="00CB7C56">
        <w:rPr>
          <w:color w:val="0000FF"/>
          <w:u w:val="single"/>
        </w:rPr>
        <w:t>Правила</w:t>
      </w:r>
      <w:r>
        <w:fldChar w:fldCharType="end"/>
      </w:r>
      <w:r w:rsidRPr="00CB7C56">
        <w:t xml:space="preserve"> освидетельствования лица, которое управляет транспортным средст</w:t>
      </w:r>
      <w:r w:rsidRPr="00CB7C56">
        <w:t>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</w:t>
      </w:r>
      <w:r w:rsidRPr="00CB7C56">
        <w:t xml:space="preserve">алее - Правила). В соответствии с </w:t>
      </w:r>
      <w:r>
        <w:fldChar w:fldCharType="begin"/>
      </w:r>
      <w:r>
        <w:instrText xml:space="preserve"> HYPERLINK "consultantplus://offline/ref=75803C8153EEC638ED5AE2F2041A23C52C2B21221FBB934CFA22F6D31DA97E3C69110F43484B9668kBjFI" </w:instrText>
      </w:r>
      <w:r>
        <w:fldChar w:fldCharType="separate"/>
      </w:r>
      <w:r w:rsidRPr="00CB7C56">
        <w:rPr>
          <w:color w:val="0000FF"/>
          <w:u w:val="single"/>
        </w:rPr>
        <w:t>пунктом 3</w:t>
      </w:r>
      <w:r>
        <w:fldChar w:fldCharType="end"/>
      </w:r>
      <w:r w:rsidRPr="00CB7C56">
        <w:t xml:space="preserve"> указанных Правил достаточными основаниями полагать, что водитель транспортного ср</w:t>
      </w:r>
      <w:r w:rsidRPr="00CB7C56">
        <w:t>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Как сл</w:t>
      </w:r>
      <w:r w:rsidRPr="00CB7C56">
        <w:t xml:space="preserve">едует из материалов дела (акт освидетельствования на состояние алкогольного опьянения), основанием полагать, что водитель </w:t>
      </w:r>
      <w:r w:rsidRPr="00CB7C56">
        <w:t>Тиховский</w:t>
      </w:r>
      <w:r w:rsidRPr="00CB7C56">
        <w:t xml:space="preserve"> А.А. находится в состоянии опьянения, послужило наличие выявленных у него инспектором ДПС ГИ</w:t>
      </w:r>
      <w:r w:rsidRPr="00CB7C56">
        <w:t>БДД пр</w:t>
      </w:r>
      <w:r w:rsidRPr="00CB7C56">
        <w:t>изнаков опьянения: - запах</w:t>
      </w:r>
      <w:r w:rsidRPr="00CB7C56">
        <w:t xml:space="preserve"> алкоголя изо рта; неустойчивость позы; - нарушение речи (</w:t>
      </w:r>
      <w:r w:rsidRPr="00CB7C56">
        <w:t>л.д</w:t>
      </w:r>
      <w:r w:rsidRPr="00CB7C56">
        <w:t xml:space="preserve">. 4). </w:t>
      </w:r>
      <w:r w:rsidRPr="00CB7C56"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</w:t>
      </w:r>
      <w:r w:rsidRPr="00CB7C56">
        <w:t xml:space="preserve"> 0,23 мг/л</w:t>
      </w:r>
      <w:r w:rsidRPr="00CB7C56">
        <w:t xml:space="preserve">, превышающей 0,16 мг/л - возможную суммарную погрешность измерений, у </w:t>
      </w:r>
      <w:r w:rsidRPr="00CB7C56">
        <w:t>Тиховского</w:t>
      </w:r>
      <w:r w:rsidRPr="00CB7C56">
        <w:t xml:space="preserve"> А.А. было установлено состояние алкогольного опьянения. </w:t>
      </w:r>
    </w:p>
    <w:p w:rsidR="00152D0D" w:rsidRPr="00CB7C56">
      <w:pPr>
        <w:ind w:firstLine="708"/>
        <w:jc w:val="both"/>
      </w:pPr>
      <w:r w:rsidRPr="00CB7C56">
        <w:t xml:space="preserve">Освидетельствование </w:t>
      </w:r>
      <w:r w:rsidRPr="00CB7C56">
        <w:t>Тиховского</w:t>
      </w:r>
      <w:r w:rsidRPr="00CB7C56">
        <w:t xml:space="preserve"> А.А. на состояние алкогольного опьянения проведено в порядке, установленном указанными</w:t>
      </w:r>
      <w:r w:rsidRPr="00CB7C56">
        <w:t xml:space="preserve"> выше </w:t>
      </w:r>
      <w:r>
        <w:fldChar w:fldCharType="begin"/>
      </w:r>
      <w:r>
        <w:instrText xml:space="preserve"> HYPERLINK "consultantplus://offline/ref=75803C8153EEC638ED5AE2F2041A23C52C2B21221FBB934CFA22F6D31DA97E3C69110F43484B9668kBj3I" </w:instrText>
      </w:r>
      <w:r>
        <w:fldChar w:fldCharType="separate"/>
      </w:r>
      <w:r w:rsidRPr="00CB7C56">
        <w:rPr>
          <w:color w:val="0000FF"/>
          <w:u w:val="single"/>
        </w:rPr>
        <w:t>Правилами</w:t>
      </w:r>
      <w:r>
        <w:fldChar w:fldCharType="end"/>
      </w:r>
      <w:r w:rsidRPr="00CB7C56">
        <w:t>, с результатами освидетельствования он согласился, что зафиксировано в соответствующем акте, а также на бумаж</w:t>
      </w:r>
      <w:r w:rsidRPr="00CB7C56">
        <w:t xml:space="preserve">ном носителе с показаниями технического средства измерения и удостоверено подписями </w:t>
      </w:r>
      <w:r w:rsidRPr="00CB7C56">
        <w:t>Тиховского</w:t>
      </w:r>
      <w:r w:rsidRPr="00CB7C56">
        <w:t xml:space="preserve"> А.А. и должностного лица (</w:t>
      </w:r>
      <w:r w:rsidRPr="00CB7C56">
        <w:t>л.д</w:t>
      </w:r>
      <w:r w:rsidRPr="00CB7C56">
        <w:t>. 3,4).</w:t>
      </w:r>
    </w:p>
    <w:p w:rsidR="00152D0D" w:rsidRPr="00CB7C56">
      <w:pPr>
        <w:ind w:firstLine="540"/>
        <w:jc w:val="both"/>
      </w:pPr>
      <w:r w:rsidRPr="00CB7C56">
        <w:t xml:space="preserve">При составлении процессуальных документов инспектором ДПС применена </w:t>
      </w:r>
      <w:r w:rsidRPr="00CB7C56">
        <w:t>видеозапись (</w:t>
      </w:r>
      <w:r w:rsidRPr="00CB7C56">
        <w:t>л.д</w:t>
      </w:r>
      <w:r w:rsidRPr="00CB7C56">
        <w:t>. 8), которая также содержит процедуру п</w:t>
      </w:r>
      <w:r w:rsidRPr="00CB7C56">
        <w:t xml:space="preserve">роведения освидетельствования </w:t>
      </w:r>
      <w:r w:rsidRPr="00CB7C56">
        <w:t>Тиховского</w:t>
      </w:r>
      <w:r w:rsidRPr="00CB7C56">
        <w:t xml:space="preserve"> А.А. на состояние алкогольного опьянения. </w:t>
      </w:r>
      <w:r w:rsidRPr="00CB7C56">
        <w:t xml:space="preserve">В соответствии с </w:t>
      </w:r>
      <w:r>
        <w:fldChar w:fldCharType="begin"/>
      </w:r>
      <w:r>
        <w:instrText xml:space="preserve"> HYPERLINK "consultantplus://offline/ref=75803C8153EEC638ED5AE2F2041A23C52C2B21221FBB934CFA22F6D31DA97E3C69110F43484B966AkBj5I" </w:instrText>
      </w:r>
      <w:r>
        <w:fldChar w:fldCharType="separate"/>
      </w:r>
      <w:r w:rsidRPr="00CB7C56">
        <w:rPr>
          <w:color w:val="0000FF"/>
          <w:u w:val="single"/>
        </w:rPr>
        <w:t>пунктом 10</w:t>
      </w:r>
      <w:r>
        <w:fldChar w:fldCharType="end"/>
      </w:r>
      <w:r w:rsidRPr="00CB7C56"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</w:t>
      </w:r>
      <w:r w:rsidRPr="00CB7C56">
        <w:t>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 w:rsidRPr="00CB7C56">
        <w:t xml:space="preserve"> Таким образом, предусмотренных </w:t>
      </w:r>
      <w:r>
        <w:fldChar w:fldCharType="begin"/>
      </w:r>
      <w:r>
        <w:instrText xml:space="preserve"> HYPERLINK "consultantplus://offline/ref=75803C8153EEC638ED5AE2F2041A23C52C2A222719B8934CFA22F6D31DA97E3C69110F464B4Dk9j0I" </w:instrText>
      </w:r>
      <w:r>
        <w:fldChar w:fldCharType="separate"/>
      </w:r>
      <w:r w:rsidRPr="00CB7C56">
        <w:rPr>
          <w:color w:val="0000FF"/>
          <w:u w:val="single"/>
        </w:rPr>
        <w:t>частью 1.1 статьи 27.12</w:t>
      </w:r>
      <w:r>
        <w:fldChar w:fldCharType="end"/>
      </w:r>
      <w:r w:rsidRPr="00CB7C56">
        <w:t xml:space="preserve"> Кодекса Российской Федерации об административных правонарушениях и </w:t>
      </w:r>
      <w:r>
        <w:fldChar w:fldCharType="begin"/>
      </w:r>
      <w:r>
        <w:instrText xml:space="preserve"> HYPERLINK "consultantplus://offline/ref=75803C8153EEC638ED5AE2F2041A23C52C2B21221FBB934CFA22F6D31DA97E3C69110F43484B966AkBj5I" </w:instrText>
      </w:r>
      <w:r>
        <w:fldChar w:fldCharType="separate"/>
      </w:r>
      <w:r w:rsidRPr="00CB7C56">
        <w:rPr>
          <w:color w:val="0000FF"/>
          <w:u w:val="single"/>
        </w:rPr>
        <w:t>пунктом 10</w:t>
      </w:r>
      <w:r>
        <w:fldChar w:fldCharType="end"/>
      </w:r>
      <w:r w:rsidRPr="00CB7C56">
        <w:t xml:space="preserve"> вышеуказанных Правил оснований для направления </w:t>
      </w:r>
      <w:r w:rsidRPr="00CB7C56">
        <w:t>Тиховского</w:t>
      </w:r>
      <w:r w:rsidRPr="00CB7C56">
        <w:t xml:space="preserve"> А.А. на медицинское </w:t>
      </w:r>
      <w:r w:rsidR="00CB7C56">
        <w:t xml:space="preserve">освидетельствование не имелось. </w:t>
      </w:r>
      <w:r w:rsidRPr="00CB7C56">
        <w:t>Содержащиеся в соответствующем акте и на бу</w:t>
      </w:r>
      <w:r w:rsidRPr="00CB7C56">
        <w:t>мажном носителе данные подтверждены рапортом инспектора ДПС группы ДПС ГИБДД МО МВД России «</w:t>
      </w:r>
      <w:r w:rsidRPr="00CB7C56">
        <w:t>Сакский</w:t>
      </w:r>
      <w:r w:rsidRPr="00CB7C56">
        <w:t xml:space="preserve">», и согласуются с иными доказательствами по настоящему делу. </w:t>
      </w:r>
      <w:r w:rsidRPr="00CB7C56">
        <w:t xml:space="preserve">Меры обеспечения производства по делу об административном правонарушении применены к </w:t>
      </w:r>
      <w:r w:rsidRPr="00CB7C56">
        <w:t>Тиховскому</w:t>
      </w:r>
      <w:r w:rsidRPr="00CB7C56">
        <w:t xml:space="preserve"> А.А. в соответствии с требованиями </w:t>
      </w:r>
      <w:r>
        <w:fldChar w:fldCharType="begin"/>
      </w:r>
      <w:r>
        <w:instrText xml:space="preserve"> HYPERLINK "consultantplus://offline/ref=75803C8153EEC638ED5AE2F2041A23C52C2A222719B8934CFA22F6D31DA97E3C69110F43484F9760kBjEI" </w:instrText>
      </w:r>
      <w:r>
        <w:fldChar w:fldCharType="separate"/>
      </w:r>
      <w:r w:rsidRPr="00CB7C56">
        <w:rPr>
          <w:color w:val="0000FF"/>
          <w:u w:val="single"/>
        </w:rPr>
        <w:t>статьи 27.12</w:t>
      </w:r>
      <w:r>
        <w:fldChar w:fldCharType="end"/>
      </w:r>
      <w:r w:rsidRPr="00CB7C56">
        <w:t xml:space="preserve"> Кодекса Российской Федерации об административных правонарушениях и названных</w:t>
      </w:r>
      <w:r w:rsidRPr="00CB7C56">
        <w:t xml:space="preserve"> выше </w:t>
      </w:r>
      <w:r>
        <w:fldChar w:fldCharType="begin"/>
      </w:r>
      <w:r>
        <w:instrText xml:space="preserve"> HYPERLINK "consultantplus://offline/ref=75803C8153EEC638ED5AE2F2041A23C52C2B21221FBB934CFA22F6D31DA97E3C69110F43484B9668kBj3I" </w:instrText>
      </w:r>
      <w:r>
        <w:fldChar w:fldCharType="separate"/>
      </w:r>
      <w:r w:rsidRPr="00CB7C56">
        <w:rPr>
          <w:color w:val="0000FF"/>
          <w:u w:val="single"/>
        </w:rPr>
        <w:t>Правил</w:t>
      </w:r>
      <w:r>
        <w:fldChar w:fldCharType="end"/>
      </w:r>
      <w:r w:rsidRPr="00CB7C56">
        <w:t xml:space="preserve">. Таким образом, факт управления </w:t>
      </w:r>
      <w:r w:rsidRPr="00CB7C56">
        <w:t>Тиховским</w:t>
      </w:r>
      <w:r w:rsidRPr="00CB7C56">
        <w:t xml:space="preserve"> А.А. транспортным средством в состоянии опьянения, объективно подтверж</w:t>
      </w:r>
      <w:r w:rsidRPr="00CB7C56">
        <w:t xml:space="preserve">ден совокупностью собранных по делу доказательств, которые получены с соблюдением процессуальных требований </w:t>
      </w:r>
      <w:r>
        <w:fldChar w:fldCharType="begin"/>
      </w:r>
      <w:r>
        <w:instrText xml:space="preserve"> HYPERLINK "consultantplus://offline/ref=75803C8153EEC638ED5AE2F2041A23C52C2A222719B8934CFA22F6D31DkAj9I" </w:instrText>
      </w:r>
      <w:r>
        <w:fldChar w:fldCharType="separate"/>
      </w:r>
      <w:r w:rsidRPr="00CB7C56">
        <w:rPr>
          <w:color w:val="0000FF"/>
          <w:u w:val="single"/>
        </w:rPr>
        <w:t>Кодекса</w:t>
      </w:r>
      <w:r>
        <w:fldChar w:fldCharType="end"/>
      </w:r>
      <w:r w:rsidRPr="00CB7C56">
        <w:t xml:space="preserve"> Российской Федерации об админис</w:t>
      </w:r>
      <w:r w:rsidRPr="00CB7C56">
        <w:t>тративных правонарушениях</w:t>
      </w:r>
      <w:r w:rsidRPr="00CB7C56">
        <w:t>, они последовательны, непротиворечивы, поэтому признаются судом достоверными относительно события правонарушения.</w:t>
      </w:r>
    </w:p>
    <w:p w:rsidR="00152D0D" w:rsidRPr="00CB7C56" w:rsidP="00CB7C56">
      <w:pPr>
        <w:ind w:firstLine="540"/>
        <w:jc w:val="both"/>
      </w:pPr>
      <w:r w:rsidRPr="00CB7C56">
        <w:t xml:space="preserve">При таких обстоятельствах в действиях </w:t>
      </w:r>
      <w:r w:rsidRPr="00CB7C56">
        <w:t>Тиховского</w:t>
      </w:r>
      <w:r w:rsidRPr="00CB7C56">
        <w:t xml:space="preserve"> А.А. имеется состав правонарушения, предусмотренного частью 1 стать</w:t>
      </w:r>
      <w:r w:rsidRPr="00CB7C56">
        <w:t>и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52D0D" w:rsidRPr="00CB7C56" w:rsidP="00CB7C56">
      <w:pPr>
        <w:ind w:firstLine="540"/>
        <w:jc w:val="both"/>
      </w:pPr>
      <w:r w:rsidRPr="00CB7C56">
        <w:t xml:space="preserve">Оснований </w:t>
      </w:r>
      <w:r w:rsidRPr="00CB7C56">
        <w:t>для</w:t>
      </w:r>
      <w:r w:rsidRPr="00CB7C56">
        <w:t xml:space="preserve"> </w:t>
      </w:r>
      <w:r w:rsidRPr="00CB7C56">
        <w:t>прекращение</w:t>
      </w:r>
      <w:r w:rsidRPr="00CB7C56">
        <w:t xml:space="preserve"> произво</w:t>
      </w:r>
      <w:r w:rsidRPr="00CB7C56">
        <w:t xml:space="preserve">дства по делу об административном правонарушении мировым судьей не установлено. </w:t>
      </w:r>
    </w:p>
    <w:p w:rsidR="00152D0D" w:rsidRPr="00CB7C56" w:rsidP="00CB7C56">
      <w:pPr>
        <w:ind w:firstLine="540"/>
        <w:jc w:val="both"/>
      </w:pPr>
      <w:r w:rsidRPr="00CB7C56">
        <w:t xml:space="preserve">Как усматривается из материалов дела, </w:t>
      </w:r>
      <w:r w:rsidRPr="00CB7C56">
        <w:t>Тиховский</w:t>
      </w:r>
      <w:r w:rsidRPr="00CB7C56">
        <w:t xml:space="preserve"> А.А. в установленном законом порядке получал специальное право управления транспортными средствами и ему 09.12.2017 выдано води</w:t>
      </w:r>
      <w:r w:rsidRPr="00CB7C56">
        <w:t>тельское удостоверение номер кат. «В, В</w:t>
      </w:r>
      <w:r w:rsidRPr="00CB7C56">
        <w:t>1</w:t>
      </w:r>
      <w:r w:rsidRPr="00CB7C56">
        <w:t>(AS), С, С1, М».</w:t>
      </w:r>
    </w:p>
    <w:p w:rsidR="00152D0D" w:rsidRPr="00CB7C56" w:rsidP="00CB7C56">
      <w:pPr>
        <w:ind w:firstLine="540"/>
        <w:jc w:val="both"/>
      </w:pPr>
      <w:r w:rsidRPr="00CB7C56"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</w:t>
      </w:r>
      <w:r w:rsidRPr="00CB7C56">
        <w:t xml:space="preserve">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152D0D" w:rsidRPr="00CB7C56" w:rsidP="00CB7C56">
      <w:pPr>
        <w:ind w:firstLine="540"/>
        <w:jc w:val="both"/>
      </w:pPr>
      <w:r w:rsidRPr="00CB7C56">
        <w:t>Принимая во внимание характер и обстоятельства совершенно</w:t>
      </w:r>
      <w:r w:rsidRPr="00CB7C56">
        <w:t xml:space="preserve">го административного правонарушения, учитывая данные о личности </w:t>
      </w:r>
      <w:r w:rsidRPr="00CB7C56">
        <w:t>Тиховского</w:t>
      </w:r>
      <w:r w:rsidRPr="00CB7C56">
        <w:t xml:space="preserve"> А.А., который согласно материалам дела ранее не привлекался к административной ответственности за совершение аналогичных правонарушений, отсутствия обстоятельств, отягчающих админис</w:t>
      </w:r>
      <w:r w:rsidRPr="00CB7C56">
        <w:t>тративную ответственность,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</w:t>
      </w:r>
      <w:r w:rsidRPr="00CB7C56">
        <w:t xml:space="preserve"> части 1 статьи 12.8 Кодекса Российск</w:t>
      </w:r>
      <w:r w:rsidRPr="00CB7C56">
        <w:t>ой Федерации об административных правонарушениях.</w:t>
      </w:r>
    </w:p>
    <w:p w:rsidR="00152D0D" w:rsidP="00CB7C56">
      <w:pPr>
        <w:ind w:firstLine="540"/>
        <w:jc w:val="both"/>
      </w:pPr>
      <w:r w:rsidRPr="00CB7C56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CB7C56" w:rsidRPr="00CB7C56" w:rsidP="00CB7C56">
      <w:pPr>
        <w:ind w:firstLine="540"/>
        <w:jc w:val="both"/>
      </w:pPr>
    </w:p>
    <w:p w:rsidR="00CB7C56">
      <w:pPr>
        <w:jc w:val="center"/>
      </w:pPr>
    </w:p>
    <w:p w:rsidR="00CB7C56">
      <w:pPr>
        <w:jc w:val="center"/>
      </w:pPr>
    </w:p>
    <w:p w:rsidR="00152D0D">
      <w:pPr>
        <w:jc w:val="center"/>
      </w:pPr>
      <w:r w:rsidRPr="00CB7C56">
        <w:t>ПОСТАНОВИЛ:</w:t>
      </w:r>
    </w:p>
    <w:p w:rsidR="00CB7C56" w:rsidRPr="00CB7C56">
      <w:pPr>
        <w:jc w:val="center"/>
      </w:pPr>
    </w:p>
    <w:p w:rsidR="00152D0D" w:rsidRPr="00CB7C56">
      <w:pPr>
        <w:jc w:val="both"/>
      </w:pPr>
      <w:r w:rsidRPr="00CB7C56">
        <w:t>Тиховского</w:t>
      </w:r>
      <w:r w:rsidRPr="00CB7C56">
        <w:t xml:space="preserve"> Александра Александровича признать винов</w:t>
      </w:r>
      <w:r w:rsidRPr="00CB7C56">
        <w:t>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</w:t>
      </w:r>
      <w:r w:rsidRPr="00CB7C56">
        <w:t xml:space="preserve"> тысяч) рублей с лишением права управления транспортными средствами на срок 1 (один) год 6 (шесть) месяцев.</w:t>
      </w:r>
    </w:p>
    <w:p w:rsidR="00152D0D" w:rsidRPr="00CB7C56" w:rsidP="00F60F0C">
      <w:pPr>
        <w:ind w:firstLine="720"/>
        <w:jc w:val="both"/>
      </w:pPr>
      <w:r w:rsidRPr="00CB7C56">
        <w:t>Штраф подлежит уплате по реквизитам: получатель УФК по Республике Крым (МО ОМВД России «</w:t>
      </w:r>
      <w:r w:rsidRPr="00CB7C56">
        <w:t>Сакский</w:t>
      </w:r>
      <w:r w:rsidRPr="00CB7C56">
        <w:t>»), ИНН 9107000095, КПП 910701001, р/с 40101810335100</w:t>
      </w:r>
      <w:r w:rsidRPr="00CB7C56">
        <w:t>010001, банк получателя: Отделение по Республике Крым ЮГУ Центрального банка РФ, КБК 188 1 16 30020 01 6000 140, БИК 043510001, ОКТМО 35721000, УИН 1881 0491 1826 0000 3280.</w:t>
      </w:r>
    </w:p>
    <w:p w:rsidR="00152D0D" w:rsidRPr="00CB7C56">
      <w:pPr>
        <w:jc w:val="both"/>
      </w:pPr>
      <w:r w:rsidRPr="00CB7C56">
        <w:t>Согласно статьи</w:t>
      </w:r>
      <w:r w:rsidRPr="00CB7C56">
        <w:t xml:space="preserve"> 32.2 Кодекса Российской Федерации об административных правонарушен</w:t>
      </w:r>
      <w:r w:rsidRPr="00CB7C56">
        <w:t>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2D0D" w:rsidRPr="00CB7C56">
      <w:pPr>
        <w:ind w:firstLine="708"/>
        <w:jc w:val="both"/>
      </w:pPr>
      <w:r w:rsidRPr="00CB7C56">
        <w:t xml:space="preserve">Оригинал квитанции об </w:t>
      </w:r>
      <w:r w:rsidRPr="00CB7C56">
        <w:t xml:space="preserve">оплате административного штрафа необходимо предоставить на судебный участок № 74 </w:t>
      </w:r>
      <w:r w:rsidRPr="00CB7C56">
        <w:t>Сакского</w:t>
      </w:r>
      <w:r w:rsidRPr="00CB7C56">
        <w:t xml:space="preserve"> судебного района (</w:t>
      </w:r>
      <w:r w:rsidRPr="00CB7C56">
        <w:t>Сакский</w:t>
      </w:r>
      <w:r w:rsidRPr="00CB7C56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52D0D" w:rsidRPr="00CB7C56">
      <w:pPr>
        <w:ind w:firstLine="708"/>
        <w:jc w:val="both"/>
      </w:pPr>
      <w:r w:rsidRPr="00CB7C56"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152D0D" w:rsidRPr="00CB7C56" w:rsidP="00F60F0C">
      <w:pPr>
        <w:ind w:firstLine="708"/>
        <w:jc w:val="both"/>
      </w:pPr>
      <w:r w:rsidRPr="00CB7C56">
        <w:t>В соответ</w:t>
      </w:r>
      <w:r w:rsidRPr="00CB7C56">
        <w:t>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</w:t>
      </w:r>
      <w:r w:rsidRPr="00CB7C56">
        <w:t xml:space="preserve">его специального права. </w:t>
      </w:r>
    </w:p>
    <w:p w:rsidR="00152D0D" w:rsidRPr="00CB7C56">
      <w:pPr>
        <w:ind w:firstLine="708"/>
        <w:jc w:val="both"/>
      </w:pPr>
      <w:r w:rsidRPr="00CB7C56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</w:t>
      </w:r>
      <w:r w:rsidRPr="00CB7C56">
        <w:t xml:space="preserve">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152D0D" w:rsidRPr="00CB7C56">
      <w:pPr>
        <w:ind w:firstLine="708"/>
        <w:jc w:val="both"/>
      </w:pPr>
      <w:r w:rsidRPr="00CB7C56">
        <w:t>В случае уклонения лица, лишенного специального права, от сдачи соответствующего удостоверения (</w:t>
      </w:r>
      <w:r w:rsidRPr="00CB7C56">
        <w:t xml:space="preserve">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</w:t>
      </w:r>
      <w:r w:rsidRPr="00CB7C56">
        <w:t>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52D0D">
      <w:pPr>
        <w:jc w:val="both"/>
      </w:pPr>
      <w:r w:rsidRPr="00CB7C56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CB7C56">
        <w:t>Сакс</w:t>
      </w:r>
      <w:r w:rsidRPr="00CB7C56">
        <w:t>кий</w:t>
      </w:r>
      <w:r w:rsidRPr="00CB7C56">
        <w:t xml:space="preserve"> районный суд Республики Крым через мирового судью.</w:t>
      </w:r>
    </w:p>
    <w:p w:rsidR="00CB7C56" w:rsidRPr="00CB7C56">
      <w:pPr>
        <w:jc w:val="both"/>
      </w:pPr>
    </w:p>
    <w:p w:rsidR="00152D0D" w:rsidRPr="00CB7C56">
      <w:pPr>
        <w:jc w:val="both"/>
      </w:pPr>
      <w:r w:rsidRPr="00CB7C56">
        <w:t xml:space="preserve">Мировой судья </w:t>
      </w:r>
      <w:r w:rsidR="00CB7C56">
        <w:tab/>
      </w:r>
      <w:r w:rsidR="00CB7C56">
        <w:tab/>
      </w:r>
      <w:r w:rsidR="00CB7C56">
        <w:tab/>
      </w:r>
      <w:r w:rsidR="00CB7C56">
        <w:tab/>
      </w:r>
      <w:r w:rsidR="00CB7C56">
        <w:tab/>
      </w:r>
      <w:r w:rsidR="00CB7C56">
        <w:tab/>
      </w:r>
      <w:r w:rsidR="00CB7C56">
        <w:tab/>
      </w:r>
      <w:r w:rsidR="00CB7C56">
        <w:tab/>
      </w:r>
      <w:r w:rsidR="00CB7C56">
        <w:tab/>
        <w:t xml:space="preserve">   </w:t>
      </w:r>
      <w:r w:rsidRPr="00CB7C56">
        <w:t xml:space="preserve">А.М. </w:t>
      </w:r>
      <w:r w:rsidRPr="00CB7C56">
        <w:t>Смолий</w:t>
      </w:r>
    </w:p>
    <w:p w:rsidR="00152D0D" w:rsidRPr="00CB7C5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0D"/>
    <w:rsid w:val="00152D0D"/>
    <w:rsid w:val="00CB7C56"/>
    <w:rsid w:val="00F60F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