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BE66F9">
      <w:pPr>
        <w:jc w:val="right"/>
      </w:pPr>
      <w:r>
        <w:t xml:space="preserve"> Дело № 5-74-271/2017</w:t>
      </w:r>
    </w:p>
    <w:p w:rsidR="00A77B3E"/>
    <w:p w:rsidR="00A77B3E" w:rsidP="00BE66F9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BE66F9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с участием </w:t>
      </w:r>
      <w:r>
        <w:t>фио</w:t>
      </w:r>
      <w:r>
        <w:t>,  рассмотрев материалы дела об административном правонарушении, поступивш</w:t>
      </w:r>
      <w:r>
        <w:t>ие из ОГИБДД МО МВД России «</w:t>
      </w:r>
      <w:r>
        <w:t>Сакский</w:t>
      </w:r>
      <w:r>
        <w:t>» в отношении гражданина:</w:t>
      </w:r>
    </w:p>
    <w:p w:rsidR="00A77B3E" w:rsidP="00BE66F9">
      <w:pPr>
        <w:jc w:val="both"/>
      </w:pPr>
      <w:r>
        <w:t>фио</w:t>
      </w:r>
      <w:r>
        <w:t xml:space="preserve">, паспортные данные, гражданина России, не женатого, не работающего,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BE66F9">
      <w:pPr>
        <w:jc w:val="both"/>
      </w:pPr>
      <w:r>
        <w:t>о привлеч</w:t>
      </w:r>
      <w:r>
        <w:t>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-</w:t>
      </w:r>
      <w:r>
        <w:tab/>
      </w:r>
    </w:p>
    <w:p w:rsidR="00A77B3E" w:rsidP="00BE66F9">
      <w:pPr>
        <w:jc w:val="both"/>
      </w:pPr>
    </w:p>
    <w:p w:rsidR="00A77B3E" w:rsidP="00BE66F9">
      <w:pPr>
        <w:jc w:val="center"/>
      </w:pPr>
      <w:r>
        <w:t>УСТАНОВИЛ:</w:t>
      </w:r>
    </w:p>
    <w:p w:rsidR="00A77B3E" w:rsidP="00BE66F9">
      <w:pPr>
        <w:jc w:val="both"/>
      </w:pPr>
      <w:r>
        <w:t xml:space="preserve">дата в время на адрес </w:t>
      </w:r>
      <w:r>
        <w:t>адрес</w:t>
      </w:r>
      <w:r>
        <w:t xml:space="preserve"> водитель </w:t>
      </w:r>
      <w:r>
        <w:t>фио</w:t>
      </w:r>
      <w:r>
        <w:t xml:space="preserve">, управлял транспортным средством – марка </w:t>
      </w:r>
      <w:r>
        <w:t>автомобиля, государственный регистрационный знак ...  с признаками опьянения (запах алкоголя изо рта). Был освидетельствован на месте с помощью анализатора паров этанола. Результат составил 0,69 мл/л. Установлено состояние опьянения (тест № 1207), чем нару</w:t>
      </w:r>
      <w:r>
        <w:t>шил п. 2.7 ПДД РФ.</w:t>
      </w:r>
    </w:p>
    <w:p w:rsidR="00A77B3E" w:rsidP="00BE66F9">
      <w:pPr>
        <w:jc w:val="both"/>
      </w:pPr>
      <w:r>
        <w:t xml:space="preserve">В судебном заседании </w:t>
      </w:r>
      <w:r>
        <w:t>фио</w:t>
      </w:r>
      <w:r>
        <w:t xml:space="preserve"> вину признал, раскаялся. </w:t>
      </w:r>
    </w:p>
    <w:p w:rsidR="00A77B3E" w:rsidP="00BE66F9">
      <w:pPr>
        <w:jc w:val="both"/>
      </w:pPr>
      <w:r>
        <w:t xml:space="preserve">Суд,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приходит к следующим выводам. </w:t>
      </w:r>
    </w:p>
    <w:p w:rsidR="00A77B3E" w:rsidP="00BE66F9">
      <w:pPr>
        <w:jc w:val="both"/>
      </w:pPr>
      <w:r>
        <w:t>В соответствии с ч. 1 ст. 26.2 КоАП РФ доказательс</w:t>
      </w:r>
      <w:r>
        <w:t>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t xml:space="preserve">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BE66F9">
      <w:pPr>
        <w:jc w:val="both"/>
      </w:pPr>
      <w:r>
        <w:t>В соответствии с ч. 1.1 ст. 27.12 КоАП РФ лицо, которое управляет транспортным средством соответствующего вида</w:t>
      </w:r>
      <w:r>
        <w:t xml:space="preserve">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</w:t>
      </w:r>
      <w:r>
        <w:t>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</w:t>
      </w:r>
      <w:r>
        <w:t xml:space="preserve">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</w:t>
      </w:r>
      <w:r>
        <w:t>алкогольного опьянения и оформление его результатов, направлен</w:t>
      </w:r>
      <w:r>
        <w:t xml:space="preserve">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BE66F9">
      <w:pPr>
        <w:jc w:val="both"/>
      </w:pPr>
      <w:r>
        <w:t>Из материалов дела усматривается</w:t>
      </w:r>
      <w:r>
        <w:t xml:space="preserve">, что основаниями полагать о нахождении водителя транспортного средства </w:t>
      </w:r>
      <w:r>
        <w:t>фио</w:t>
      </w:r>
      <w:r>
        <w:t xml:space="preserve"> в состоянии опьянения явился следующий признак  -  запах алкоголя изо рта, что согласуется с п. 3 Правил освидетельствования лица, которое управляет транспортным средством, на сост</w:t>
      </w:r>
      <w:r>
        <w:t xml:space="preserve">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r>
        <w:t xml:space="preserve">Постановлением Правительства РФ от дата № 475 / в ред. Постановления Правительства РФ т дата № 64/. </w:t>
      </w:r>
    </w:p>
    <w:p w:rsidR="00A77B3E" w:rsidP="00BE66F9">
      <w:pPr>
        <w:jc w:val="both"/>
      </w:pPr>
      <w:r>
        <w:t xml:space="preserve">В рамках проводимого освидетельствования </w:t>
      </w:r>
      <w:r>
        <w:t>фио</w:t>
      </w:r>
      <w:r>
        <w:t xml:space="preserve"> прошел освидетельствование на месте, по результатам которого, установлено состояние алкогольного опьянения (по</w:t>
      </w:r>
      <w:r>
        <w:t>казания  прибора «Alcotest-6810» - 0,69 мг/л), что указано в акте освидетельствования на состояние алкогольного опьянения.</w:t>
      </w:r>
    </w:p>
    <w:p w:rsidR="00A77B3E" w:rsidP="00BE66F9">
      <w:pPr>
        <w:jc w:val="both"/>
      </w:pPr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</w:t>
      </w:r>
      <w:r>
        <w:t xml:space="preserve">цом ИДПС </w:t>
      </w:r>
      <w:r>
        <w:t>фио</w:t>
      </w:r>
      <w:r>
        <w:t xml:space="preserve"> МВД России «</w:t>
      </w:r>
      <w:r>
        <w:t>Сакский</w:t>
      </w:r>
      <w: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 в ред. ФЗ </w:t>
      </w:r>
      <w:r>
        <w:t>от дата №3).</w:t>
      </w:r>
    </w:p>
    <w:p w:rsidR="00A77B3E" w:rsidP="00BE66F9">
      <w:pPr>
        <w:jc w:val="both"/>
      </w:pPr>
      <w:r>
        <w:t xml:space="preserve">Таким образом, судом установлено, что </w:t>
      </w:r>
      <w:r>
        <w:t>фио</w:t>
      </w:r>
      <w:r>
        <w:t xml:space="preserve">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Кодекса Российской Федерации об административных</w:t>
      </w:r>
      <w:r>
        <w:t xml:space="preserve"> правонарушениях. </w:t>
      </w:r>
    </w:p>
    <w:p w:rsidR="00A77B3E" w:rsidP="00BE66F9">
      <w:pPr>
        <w:jc w:val="both"/>
      </w:pPr>
      <w:r>
        <w:t xml:space="preserve">Вина </w:t>
      </w:r>
      <w:r>
        <w:t>фио</w:t>
      </w:r>
      <w:r>
        <w:t xml:space="preserve"> также подтверждается собранными по делу материалами, а именно: </w:t>
      </w:r>
    </w:p>
    <w:p w:rsidR="00A77B3E" w:rsidP="00BE66F9">
      <w:pPr>
        <w:jc w:val="both"/>
      </w:pPr>
      <w:r>
        <w:t>- протоколом об административном правонарушении адрес телефон от дата;</w:t>
      </w:r>
    </w:p>
    <w:p w:rsidR="00A77B3E" w:rsidP="00BE66F9">
      <w:pPr>
        <w:jc w:val="both"/>
      </w:pPr>
      <w:r>
        <w:t>- протоколом об отстранении от управления транспортным средством 61АМ телефон от дата;</w:t>
      </w:r>
    </w:p>
    <w:p w:rsidR="00A77B3E" w:rsidP="00BE66F9">
      <w:pPr>
        <w:jc w:val="both"/>
      </w:pPr>
      <w:r>
        <w:t>- акто</w:t>
      </w:r>
      <w:r>
        <w:t>м освидетельствования на состояние алкогольного опьянения 61 АА телефон от дата;</w:t>
      </w:r>
    </w:p>
    <w:p w:rsidR="00A77B3E" w:rsidP="00BE66F9">
      <w:pPr>
        <w:jc w:val="both"/>
      </w:pPr>
      <w:r>
        <w:t>- бумажным носителем с указанием  результата анализатора;</w:t>
      </w:r>
    </w:p>
    <w:p w:rsidR="00A77B3E" w:rsidP="00BE66F9">
      <w:pPr>
        <w:jc w:val="both"/>
      </w:pPr>
      <w:r>
        <w:t>- протоколом о задержании транспортного средства от дата;</w:t>
      </w:r>
    </w:p>
    <w:p w:rsidR="00A77B3E" w:rsidP="00BE66F9">
      <w:pPr>
        <w:jc w:val="both"/>
      </w:pPr>
      <w:r>
        <w:t>-  видеозаписью.</w:t>
      </w:r>
    </w:p>
    <w:p w:rsidR="00A77B3E" w:rsidP="00BE66F9">
      <w:pPr>
        <w:jc w:val="both"/>
      </w:pPr>
      <w:r>
        <w:t>Указанные доказательства соответствуют в д</w:t>
      </w:r>
      <w:r>
        <w:t>еталях и в целом друг другу, добыты в соответствии с требованиями действующего законодательства, являются  относимыми и допустимыми получили оценку в соответствии с требованиями статьи 26.11 Кодекса Российской Федерации об административных правонарушениях.</w:t>
      </w:r>
      <w:r>
        <w:t xml:space="preserve"> </w:t>
      </w:r>
    </w:p>
    <w:p w:rsidR="00A77B3E" w:rsidP="00BE66F9">
      <w:pPr>
        <w:jc w:val="both"/>
      </w:pPr>
      <w:r>
        <w:t xml:space="preserve">Таким образом, суд считает, что вина </w:t>
      </w:r>
      <w:r>
        <w:t>фио</w:t>
      </w:r>
      <w:r>
        <w:t xml:space="preserve"> в совершении административного правонарушения полностью доказана, действия </w:t>
      </w:r>
      <w:r>
        <w:t>фио</w:t>
      </w:r>
      <w:r>
        <w:t xml:space="preserve"> суд квалифицирует по ч. 1 ст. 12.8 КоАП РФ, как управление транспортным средством водителем, находящимся в состоянии опьянения, что вл</w:t>
      </w:r>
      <w:r>
        <w:t xml:space="preserve">ечет наложение административного штрафа в </w:t>
      </w:r>
      <w:r>
        <w:t xml:space="preserve">размере сумма прописью с лишением права управления транспортными средствами на срок от полутора до двух лет. </w:t>
      </w:r>
    </w:p>
    <w:p w:rsidR="00A77B3E" w:rsidP="00BE66F9">
      <w:pPr>
        <w:jc w:val="both"/>
      </w:pPr>
      <w:r>
        <w:t xml:space="preserve">Согласно ст. 4.1 ч.2 КоАП РФ, при назначении административного наказания суд учитывает характер </w:t>
      </w:r>
      <w:r>
        <w:t xml:space="preserve">совершенного административного правонарушения, личность виновного, наличие смягчающего ответственность обстоятельства – раскаяние </w:t>
      </w:r>
      <w:r>
        <w:t>фио</w:t>
      </w:r>
      <w:r>
        <w:t xml:space="preserve"> в содеянном,  и отсутствие отягчающих ответственность обстоятельств.</w:t>
      </w:r>
    </w:p>
    <w:p w:rsidR="00A77B3E" w:rsidP="00BE66F9">
      <w:pPr>
        <w:jc w:val="both"/>
      </w:pPr>
      <w:r>
        <w:t>На  основании изложенного, руководствуясь ст. ст. 29.</w:t>
      </w:r>
      <w:r>
        <w:t>9, 29.10  КоАП РФ  суд, -</w:t>
      </w:r>
    </w:p>
    <w:p w:rsidR="00A77B3E" w:rsidP="00BE66F9">
      <w:pPr>
        <w:jc w:val="both"/>
      </w:pPr>
    </w:p>
    <w:p w:rsidR="00A77B3E" w:rsidP="00BE66F9">
      <w:pPr>
        <w:jc w:val="center"/>
      </w:pPr>
      <w:r>
        <w:t>ПОСТАНОВИЛ:</w:t>
      </w:r>
    </w:p>
    <w:p w:rsidR="00A77B3E" w:rsidP="00BE66F9">
      <w:pPr>
        <w:jc w:val="both"/>
      </w:pPr>
    </w:p>
    <w:p w:rsidR="00A77B3E" w:rsidP="00BE66F9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ч. 1 ст. 12.8 КоАП РФ, и назначить ему наказание в виде административного штрафа в размере сумма прописью </w:t>
      </w:r>
      <w:r>
        <w:t>с лишением права управления транспортными средствами на срок один год шесть месяцев.</w:t>
      </w:r>
    </w:p>
    <w:p w:rsidR="00A77B3E" w:rsidP="00BE66F9">
      <w:pPr>
        <w:jc w:val="both"/>
      </w:pPr>
      <w:r>
        <w:t>Штраф подлежит зачислению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банк получателя: отделение адрес ЦБ РФ, ИНН получателя: телефон, КПП теле</w:t>
      </w:r>
      <w:r>
        <w:t>фон, расчётный счет: 40101810335100010001, наименование организации получателя телефон, КБК 18811630020016000140, ОКТМО телефон, УИН 18810491172600005322.</w:t>
      </w:r>
    </w:p>
    <w:p w:rsidR="00A77B3E" w:rsidP="00BE66F9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</w:t>
      </w:r>
      <w: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t xml:space="preserve"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BE66F9">
      <w:pPr>
        <w:jc w:val="both"/>
      </w:pPr>
      <w:r>
        <w:t>Квитанцию об оплате административного штрафа следует представить в судебный у</w:t>
      </w:r>
      <w:r>
        <w:t xml:space="preserve">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BE66F9">
      <w:pPr>
        <w:jc w:val="both"/>
      </w:pPr>
      <w:r>
        <w:t>Разъяснить, что в течение трех рабочих дней со дня вступления в законную силу по</w:t>
      </w:r>
      <w:r>
        <w:t xml:space="preserve">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</w:t>
      </w:r>
      <w:r>
        <w:t>указанных документов заявить об этом в указанный орган в тот же срок.</w:t>
      </w:r>
    </w:p>
    <w:p w:rsidR="00A77B3E" w:rsidP="00BE66F9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t>лица об утрате указанных документов.</w:t>
      </w:r>
    </w:p>
    <w:p w:rsidR="00A77B3E" w:rsidP="00BE66F9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</w:t>
      </w:r>
      <w:r>
        <w:t>ой округ Саки) Республики Крым, со дня вручения или получения копии постановления.</w:t>
      </w:r>
    </w:p>
    <w:p w:rsidR="00A77B3E" w:rsidP="00BE66F9">
      <w:pPr>
        <w:jc w:val="both"/>
      </w:pPr>
    </w:p>
    <w:p w:rsidR="00A77B3E" w:rsidP="00BE66F9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А.И.Панов</w:t>
      </w:r>
      <w:r>
        <w:t xml:space="preserve">  </w:t>
      </w:r>
    </w:p>
    <w:p w:rsidR="00A77B3E" w:rsidP="00BE66F9">
      <w:pPr>
        <w:jc w:val="both"/>
      </w:pPr>
    </w:p>
    <w:p w:rsidR="00A77B3E" w:rsidP="00BE66F9">
      <w:pPr>
        <w:jc w:val="both"/>
      </w:pPr>
    </w:p>
    <w:p w:rsidR="00A77B3E" w:rsidP="00BE66F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