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 xml:space="preserve">                                                                                                         Дело № 5-74-349/2017 </w:t>
      </w:r>
    </w:p>
    <w:p w:rsidR="00A77B3E">
      <w:r>
        <w:t xml:space="preserve">                                            </w:t>
      </w:r>
    </w:p>
    <w:p w:rsidR="00A77B3E">
      <w:r>
        <w:t>ПОСТАНОВЛЕНИЕ</w:t>
      </w:r>
    </w:p>
    <w:p w:rsidR="00A77B3E">
      <w:r>
        <w:t>30 ноября 2017 года</w:t>
        <w:tab/>
        <w:t xml:space="preserve">     </w:t>
        <w:tab/>
        <w:tab/>
        <w:tab/>
        <w:tab/>
        <w:t xml:space="preserve">                                            г. Саки</w:t>
      </w:r>
    </w:p>
    <w:p w:rsidR="00A77B3E"/>
    <w:p w:rsidR="00A77B3E">
      <w:r>
        <w:t xml:space="preserve"> </w:t>
        <w:tab/>
        <w:t xml:space="preserve">Мировой судья судебного участка № 74 Сакского судебного района  (Сакский муниципальный район и городской округ Саки) Республики Крым Смолий А.М., рассмотрев дело об административном правонарушении, поступившее из Специализированной роты ДПС ГИБДД по ОББПАСН МВД по Республике Крым, в отношении </w:t>
      </w:r>
    </w:p>
    <w:p w:rsidR="00A77B3E">
      <w:r>
        <w:t xml:space="preserve">Пшеничного Евгения Николаевича,                   </w:t>
      </w:r>
    </w:p>
    <w:p w:rsidR="00A77B3E">
      <w:r>
        <w:t>паспортные данные ...  адрес, со средним профессиональным образованием, женатого, имеющего двух несовершеннолетних детей, неработающего, зарегистрированного и проживающего по адресу:         адрес, адрес, УИН телефон телефон 8840,</w:t>
      </w:r>
    </w:p>
    <w:p w:rsidR="00A77B3E">
      <w:r>
        <w:t xml:space="preserve">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r>
        <w:t>дата в время Пшеничный Е.Н. на адрес, адрес, в нарушение пункта 2.7 Правил дорожного движения, управлял транспортным средством марки – марка автомобиля, государственный регистрационный знак ... находясь в состоянии опьянения.</w:t>
      </w:r>
    </w:p>
    <w:p w:rsidR="00A77B3E">
      <w:r>
        <w:t xml:space="preserve">В судебное заседание Пшеничный Е.Н. явился, свою вину признал, в содеянном раскаялся. </w:t>
      </w:r>
    </w:p>
    <w:p w:rsidR="00A77B3E">
      <w:r>
        <w:t>Выслушав Пшеничного Е.Н., исследовав письменные материалы дела, мировой судья пришел к выводу о наличии в действиях Пшеничного Е.Н. состава административного правонарушения, предусмотренного частью 1 статьи 12.8 Кодекса Российской Федерации об административных правонарушениях, исходя из следующего.</w:t>
      </w:r>
    </w:p>
    <w:p w:rsidR="00A77B3E">
      <w:r>
        <w:t>Согласно пункту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w:t>
      </w:r>
    </w:p>
    <w:p w:rsidR="00A77B3E">
      <w:r>
        <w:t xml:space="preserve">Согласно примечанию к указанной норме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A77B3E">
      <w:r>
        <w:t xml:space="preserve">Как усматривается из протокола об административном правонарушении      61 АГ телефон от дата, для привлечения Пшеничного Е.Н. к административной ответственности, предусмотренной частью 1 статьи 12.8 Кодекса Российской Федерации об административных правонарушениях,  послужило то обстоятельство, что он  дата в время на адрес, адрес, в нарушение пункта 2.7 Правил дорожного движения, управлял транспортным средством марки – марка автомобиля, государственный регистрационный знак ..., в состоянии опьянения.  </w:t>
      </w:r>
    </w:p>
    <w:p w:rsidR="00A77B3E">
      <w:r>
        <w:t>Постановлением Правительства Российской Федерации от   дата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 xml:space="preserve">В связи с наличием признаков опьянения должностным лицом ГИБДД  в порядке, предусмотренном Правилами, Пшеничному Е.Н. было предложено пройти освидетельствование на состояние алкогольного опьянения, от чего он отказался. </w:t>
      </w:r>
    </w:p>
    <w:p w:rsidR="00A77B3E">
      <w:r>
        <w:t>Как следует из видеозаписи, просмотренной с участием Пшеничного Е.Н., он отказался от прохождения освидетельствования на состояние алкогольного опьянения на месте при помощи газоанализатора.</w:t>
      </w:r>
    </w:p>
    <w:p w:rsidR="00A77B3E">
      <w:r>
        <w:t xml:space="preserve">На основании протокола 61 АК телефон от дата                     Пшеничный Е.Н. направлен для прохождения медицинского освидетельствования на состояние опьянения при наличии признаков опьянения: запах алкоголя изо рта, неустойчивость позы.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опьянения.          </w:t>
      </w:r>
    </w:p>
    <w:p w:rsidR="00A77B3E">
      <w:r>
        <w:t xml:space="preserve">Как следует из акта медицинского освидетельствования на состояние опьянения № 1357 от дата у Пшеничного Е.Н. установлено состояние опьянения.      </w:t>
      </w:r>
    </w:p>
    <w:p w:rsidR="00A77B3E">
      <w:r>
        <w:t xml:space="preserve">В судебном заседании Пшеничный Е.Н. не оспаривал результаты медицинского освидетельствования на состояние алкогольного опьянения. </w:t>
      </w:r>
    </w:p>
    <w:p w:rsidR="00A77B3E">
      <w:r>
        <w:t>В случаях, предусмотренных главой 27 и статьей 28.1.1 Кодекса Российской Федерации об административных правонарушениях,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 (часть 2 статьи 25.7 Кодекса Российской Федерации об административных правонарушениях).</w:t>
      </w:r>
    </w:p>
    <w:p w:rsidR="00A77B3E">
      <w:r>
        <w:t>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A77B3E">
      <w:r>
        <w:t>Как усматривается из материалов дела, дата должностным лицом ГИБДД в отношении Пшеничного Е.Н.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w:t>
      </w:r>
    </w:p>
    <w:p w:rsidR="00A77B3E">
      <w:r>
        <w:t xml:space="preserve">Из протокола об отстранении от управления транспортным средством               61 АА телефон  от дата следует, что основанием полагать, что водитель Пшеничный Е.Н. находился в состоянии опьянения, послужило наличие  выявленных у него сотрудником ДПС ГИБДД признаков опьянения: запах  алкоголя изо рта; неустойчивые позы указанных в пункте 3 Правил. </w:t>
      </w:r>
    </w:p>
    <w:p w:rsidR="00A77B3E">
      <w:r>
        <w:t>При составлении процессуальных документов инспектором ДПС применена видеозапись, которая была просмотрена в судебном заседании в присутствии Пшеничного Е.Н.</w:t>
      </w:r>
    </w:p>
    <w:p w:rsidR="00A77B3E">
      <w:r>
        <w:t xml:space="preserve">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w:t>
      </w:r>
    </w:p>
    <w:p w:rsidR="00A77B3E">
      <w:r>
        <w:t xml:space="preserve">          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нахождении Пшеничного Е.Н. в состоянии опьянения, поскольку действия должностного лица по прохождению Пшеничным Е.Н. медицинского освидетельствования на состояние опьянения соответствуют требованиям Правил.</w:t>
      </w:r>
    </w:p>
    <w:p w:rsidR="00A77B3E">
      <w:r>
        <w:t xml:space="preserve">           При таких обстоятельствах в действиях Пшеничного Е.Н. имеется состав правонарушения, предусмотренного частью 1 статьи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Как усматривается из материалов дела  Пшеничный Е.Н. дата в установленном законом порядке получал специальное право управления транспортными средствами и водительское удостоверение телефон                             кат.  «А, А1,В, В1, С, С1,М».</w:t>
      </w:r>
    </w:p>
    <w:p w:rsidR="00A77B3E">
      <w: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           Принимая во внимание характер и обстоятельства совершенного административного правонарушения, учитывая данные о личности                      Пшеничного Е.Н.,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установленном санкцией части 1 статьи 12.8 Кодекса Российской Федерации об административных правонарушениях.</w:t>
      </w:r>
    </w:p>
    <w:p w:rsidR="00A77B3E">
      <w:r>
        <w:t xml:space="preserve">          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p w:rsidR="00A77B3E">
      <w:r>
        <w:tab/>
        <w:t xml:space="preserve">                                              ПОСТАНОВИЛ: </w:t>
      </w:r>
    </w:p>
    <w:p w:rsidR="00A77B3E">
      <w:r>
        <w:t>Пшеничного Евгения Николаевича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30 000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реквизитам: получатель УФК по адрес (УМВД России по адрес), КПП телефон, ИНН телефон,             код ОКТМО телефон, номер счета получателя платежа 40101810335100010001 в Отделении по адрес ЮГУ ЦБ РФ, БИК телефон, УИН телефон телефон 8840.</w:t>
      </w:r>
    </w:p>
    <w:p w:rsidR="00A77B3E">
      <w:r>
        <w:t xml:space="preserve">            Согласно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A77B3E">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w:t>
      </w:r>
    </w:p>
    <w:p w:rsidR="00A77B3E"/>
    <w:p w:rsidR="00A77B3E">
      <w:r>
        <w:t xml:space="preserve">               </w:t>
        <w:tab/>
        <w:tab/>
        <w:tab/>
        <w:tab/>
        <w:tab/>
        <w:t xml:space="preserve">                           </w:t>
      </w:r>
    </w:p>
    <w:p w:rsidR="00A77B3E">
      <w:r>
        <w:t>Мировой судья                                                                                              А.М. Смолий</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