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A3EBD" w:rsidRPr="00825FA0" w:rsidP="00825FA0">
      <w:pPr>
        <w:pStyle w:val="Heading1"/>
        <w:spacing w:before="0" w:after="0"/>
        <w:jc w:val="right"/>
        <w:rPr>
          <w:sz w:val="24"/>
          <w:szCs w:val="24"/>
        </w:rPr>
      </w:pPr>
      <w:r w:rsidRPr="00825FA0">
        <w:rPr>
          <w:rFonts w:ascii="Times New Roman" w:hAnsi="Times New Roman" w:cs="Times New Roman"/>
          <w:b w:val="0"/>
          <w:sz w:val="24"/>
          <w:szCs w:val="24"/>
        </w:rPr>
        <w:t xml:space="preserve">Дело № 5-74-364/2018 </w:t>
      </w:r>
    </w:p>
    <w:p w:rsidR="000A3EB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25F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5FA0" w:rsidRPr="00825FA0" w:rsidP="00825FA0"/>
    <w:p w:rsidR="000A3EB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5FA0">
        <w:rPr>
          <w:rFonts w:ascii="Times New Roman" w:hAnsi="Times New Roman" w:cs="Times New Roman"/>
          <w:b w:val="0"/>
          <w:sz w:val="24"/>
          <w:szCs w:val="24"/>
        </w:rPr>
        <w:t xml:space="preserve">10 сентября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5FA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25FA0" w:rsidRPr="00825FA0" w:rsidP="00825FA0"/>
    <w:p w:rsidR="000A3EBD" w:rsidRPr="00825FA0">
      <w:pPr>
        <w:jc w:val="both"/>
      </w:pPr>
      <w:r w:rsidRPr="00825FA0">
        <w:t xml:space="preserve">Мировой судья судебного участка № 74 </w:t>
      </w:r>
      <w:r w:rsidRPr="00825FA0">
        <w:t>Сакского</w:t>
      </w:r>
      <w:r w:rsidRPr="00825FA0">
        <w:t xml:space="preserve"> судебного района (</w:t>
      </w:r>
      <w:r w:rsidRPr="00825FA0">
        <w:t>Сакский</w:t>
      </w:r>
      <w:r w:rsidRPr="00825FA0">
        <w:t xml:space="preserve"> муниципальный район и городской округ Саки) Республики Крым </w:t>
      </w:r>
      <w:r w:rsidRPr="00825FA0">
        <w:t>Смолий</w:t>
      </w:r>
      <w:r w:rsidRPr="00825FA0">
        <w:t xml:space="preserve"> А.М., рассмотрев дело об административном </w:t>
      </w:r>
      <w:r w:rsidRPr="00825FA0">
        <w:t>правонарушении, поступившее из Межрайонной инспекции Федеральной налоговой службы № 6 по Республике Крым, в отношении:</w:t>
      </w:r>
      <w:r w:rsidRPr="00825FA0">
        <w:rPr>
          <w:b/>
        </w:rPr>
        <w:t xml:space="preserve"> </w:t>
      </w:r>
    </w:p>
    <w:p w:rsidR="000A3EBD" w:rsidRPr="00825FA0">
      <w:pPr>
        <w:ind w:left="1418"/>
        <w:jc w:val="both"/>
      </w:pPr>
      <w:r w:rsidRPr="00825FA0">
        <w:t>Маковоза</w:t>
      </w:r>
      <w:r w:rsidRPr="00825FA0">
        <w:t xml:space="preserve"> Александра Николаевича, </w:t>
      </w:r>
    </w:p>
    <w:p w:rsidR="000A3EBD" w:rsidRPr="00825FA0">
      <w:pPr>
        <w:ind w:left="1418"/>
        <w:jc w:val="both"/>
      </w:pPr>
      <w:r w:rsidRPr="00825FA0">
        <w:t>паспортные данные, гражданина Российской Федерации, главы администрации Фрунзенского сельского поселен</w:t>
      </w:r>
      <w:r w:rsidRPr="00825FA0">
        <w:t xml:space="preserve">ия </w:t>
      </w:r>
      <w:r w:rsidRPr="00825FA0">
        <w:t>Сакского</w:t>
      </w:r>
      <w:r w:rsidRPr="00825FA0">
        <w:t xml:space="preserve"> района Республик Крым, зарегистрированного по адресу: адрес, фактически проживающего по адресу: адрес, ранее не </w:t>
      </w:r>
      <w:r w:rsidRPr="00825FA0">
        <w:t>привлекавшегося</w:t>
      </w:r>
      <w:r w:rsidRPr="00825FA0">
        <w:t xml:space="preserve"> к административной ответственности за нарушение законодательства в области налогов и сборов, </w:t>
      </w:r>
    </w:p>
    <w:p w:rsidR="000A3EBD" w:rsidRPr="00825FA0">
      <w:pPr>
        <w:jc w:val="both"/>
      </w:pPr>
      <w:r w:rsidRPr="00825FA0">
        <w:t>о привлечении его к ад</w:t>
      </w:r>
      <w:r w:rsidRPr="00825FA0">
        <w:t xml:space="preserve">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0A3EBD" w:rsidRPr="00825FA0" w:rsidP="00825FA0">
      <w:pPr>
        <w:jc w:val="center"/>
      </w:pPr>
      <w:r w:rsidRPr="00825FA0">
        <w:t>УСТАНОВИЛ:</w:t>
      </w:r>
    </w:p>
    <w:p w:rsidR="000A3EBD" w:rsidRPr="00825FA0">
      <w:pPr>
        <w:jc w:val="both"/>
      </w:pPr>
      <w:r w:rsidRPr="00825FA0">
        <w:t>Маковоз</w:t>
      </w:r>
      <w:r w:rsidRPr="00825FA0">
        <w:t xml:space="preserve"> А.Н., являясь главой администрации Фрунзенского сельского поселения </w:t>
      </w:r>
      <w:r w:rsidRPr="00825FA0">
        <w:t>Сакского</w:t>
      </w:r>
      <w:r w:rsidRPr="00825FA0">
        <w:t xml:space="preserve"> района Республ</w:t>
      </w:r>
      <w:r w:rsidRPr="00825FA0">
        <w:t xml:space="preserve">ики Крым, расположенного по ул. Гагарина д. 4 с. Фрунзе </w:t>
      </w:r>
      <w:r w:rsidRPr="00825FA0">
        <w:t>Сакского</w:t>
      </w:r>
      <w:r w:rsidRPr="00825FA0">
        <w:t xml:space="preserve"> района Республики Крым, в нарушение п. 3 ст. 386 Налогового кодекса РФ, не обеспечил своевременное представление (не позднее 30 марта 2018 года) в Межрайонную ИФНС России № 6 по Республике Кр</w:t>
      </w:r>
      <w:r w:rsidRPr="00825FA0">
        <w:t>ым декларации по налогу на имущество организаций за 12</w:t>
      </w:r>
      <w:r w:rsidRPr="00825FA0">
        <w:t xml:space="preserve"> месяцев 2017 года, которая фактически была представлена 02 апреля 2018 года.</w:t>
      </w:r>
    </w:p>
    <w:p w:rsidR="000A3EBD" w:rsidRPr="00825FA0">
      <w:pPr>
        <w:ind w:firstLine="708"/>
        <w:jc w:val="both"/>
      </w:pPr>
      <w:r w:rsidRPr="00825FA0">
        <w:t xml:space="preserve">В судебное заседание </w:t>
      </w:r>
      <w:r w:rsidRPr="00825FA0">
        <w:t>Маковоз</w:t>
      </w:r>
      <w:r w:rsidRPr="00825FA0">
        <w:t xml:space="preserve"> А.Н. явился, визу признал, в </w:t>
      </w:r>
      <w:r w:rsidRPr="00825FA0">
        <w:t>содеянном</w:t>
      </w:r>
      <w:r w:rsidRPr="00825FA0">
        <w:t xml:space="preserve"> раскаялся.</w:t>
      </w:r>
    </w:p>
    <w:p w:rsidR="000A3EBD" w:rsidRPr="00825FA0">
      <w:pPr>
        <w:ind w:firstLine="708"/>
        <w:jc w:val="both"/>
      </w:pPr>
      <w:r w:rsidRPr="00825FA0">
        <w:t xml:space="preserve">Выслушав </w:t>
      </w:r>
      <w:r w:rsidRPr="00825FA0">
        <w:t>Маковоза</w:t>
      </w:r>
      <w:r w:rsidRPr="00825FA0">
        <w:t xml:space="preserve"> А.Н., исследовав материалы </w:t>
      </w:r>
      <w:r w:rsidRPr="00825FA0">
        <w:t xml:space="preserve">дела, мировой судья пришел к выводу о наличии в действиях </w:t>
      </w:r>
      <w:r w:rsidRPr="00825FA0">
        <w:t>Маковоза</w:t>
      </w:r>
      <w:r w:rsidRPr="00825FA0">
        <w:t xml:space="preserve"> А.Н., состава правонарушения, предусмотренного ст. 15.5 КоАП РФ исходя из следующего.</w:t>
      </w:r>
    </w:p>
    <w:p w:rsidR="000A3EBD" w:rsidRPr="00825FA0">
      <w:pPr>
        <w:ind w:firstLine="708"/>
        <w:jc w:val="both"/>
      </w:pPr>
      <w:r w:rsidRPr="00825FA0">
        <w:t xml:space="preserve">Согласно протоколу об административном правонарушении № 3415 от 20 августа 2018 года, он был составлен </w:t>
      </w:r>
      <w:r w:rsidRPr="00825FA0">
        <w:t xml:space="preserve">в отношении </w:t>
      </w:r>
      <w:r w:rsidRPr="00825FA0">
        <w:t>Маковоза</w:t>
      </w:r>
      <w:r w:rsidRPr="00825FA0">
        <w:t xml:space="preserve"> А.Н. за то, что </w:t>
      </w:r>
      <w:r w:rsidRPr="00825FA0">
        <w:t>он</w:t>
      </w:r>
      <w:r w:rsidRPr="00825FA0">
        <w:t xml:space="preserve"> являясь главой администрации Фрунзенского сельского поселения </w:t>
      </w:r>
      <w:r w:rsidRPr="00825FA0">
        <w:t>Сакского</w:t>
      </w:r>
      <w:r w:rsidRPr="00825FA0">
        <w:t xml:space="preserve"> района Республики Крым, представил в Межрайонную ИФНС России № 6 по Республике Крым 02 апреля 2018 года декларацию по налогу на имущество организ</w:t>
      </w:r>
      <w:r w:rsidRPr="00825FA0">
        <w:t>аций за 12 месяцев 2017 года, срок предоставления которой в соответствии с п. 3 ст. 386 НК РФ не позднее 30 марта 2018 года.</w:t>
      </w:r>
    </w:p>
    <w:p w:rsidR="000A3EBD" w:rsidRPr="00825FA0">
      <w:pPr>
        <w:ind w:firstLine="708"/>
        <w:jc w:val="both"/>
      </w:pPr>
      <w:r w:rsidRPr="00825FA0">
        <w:t>Указанные в протоколе об административном правонарушении обстоятельства непредставления в установленный законодательством о налогах</w:t>
      </w:r>
      <w:r w:rsidRPr="00825FA0">
        <w:t xml:space="preserve">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согласно которым </w:t>
      </w:r>
      <w:r w:rsidRPr="00825FA0">
        <w:t>Маковоз</w:t>
      </w:r>
      <w:r w:rsidRPr="00825FA0">
        <w:t xml:space="preserve"> А.Н. является главой администрации Фрунзенского сельс</w:t>
      </w:r>
      <w:r w:rsidRPr="00825FA0">
        <w:t xml:space="preserve">кого поселения </w:t>
      </w:r>
      <w:r w:rsidRPr="00825FA0">
        <w:t>Сакского</w:t>
      </w:r>
      <w:r w:rsidRPr="00825FA0">
        <w:t xml:space="preserve"> района Республики Крым.</w:t>
      </w:r>
    </w:p>
    <w:p w:rsidR="000A3EBD" w:rsidRPr="00825FA0">
      <w:pPr>
        <w:ind w:firstLine="708"/>
        <w:jc w:val="both"/>
      </w:pPr>
      <w:r w:rsidRPr="00825FA0">
        <w:t xml:space="preserve">Как усматривается из списка налогоплательщиков несвоевременно представивших налоговые декларации по налогу на имущество организаций за 12 месяцев 2018 года, администрация Фрунзенского сельского поселения </w:t>
      </w:r>
      <w:r w:rsidRPr="00825FA0">
        <w:t>Сакс</w:t>
      </w:r>
      <w:r w:rsidRPr="00825FA0">
        <w:t>кого</w:t>
      </w:r>
      <w:r w:rsidRPr="00825FA0">
        <w:t xml:space="preserve"> района Республики Крым указанные сведения представила в Межрайонную ИФНС № 6 по Республике Крым 02 апреля 2018 года, срок представления которой в соо</w:t>
      </w:r>
      <w:r>
        <w:t>тветствии с п. 3 ст. 386 НК РФ -</w:t>
      </w:r>
      <w:r w:rsidRPr="00825FA0">
        <w:t xml:space="preserve"> 30 марта 2018 года, следующего за истекшим</w:t>
      </w:r>
      <w:r w:rsidRPr="00825FA0">
        <w:t xml:space="preserve"> </w:t>
      </w:r>
      <w:r>
        <w:fldChar w:fldCharType="begin"/>
      </w:r>
      <w:r>
        <w:instrText xml:space="preserve"> HYPERLINK "consultantplus://offline/ref=C36A53616599EE57CF5F851D00495538C356B8ABCA65C4DA393250AEA7C94C6B50028A2D7En3PAJ" </w:instrText>
      </w:r>
      <w:r>
        <w:fldChar w:fldCharType="separate"/>
      </w:r>
      <w:r w:rsidRPr="00825FA0">
        <w:rPr>
          <w:color w:val="0000FF"/>
          <w:u w:val="single"/>
        </w:rPr>
        <w:t>налоговым периодом</w:t>
      </w:r>
      <w:r>
        <w:fldChar w:fldCharType="end"/>
      </w:r>
      <w:r w:rsidRPr="00825FA0">
        <w:t>.</w:t>
      </w:r>
    </w:p>
    <w:p w:rsidR="000A3EBD" w:rsidRPr="00825FA0">
      <w:pPr>
        <w:ind w:firstLine="708"/>
        <w:jc w:val="both"/>
      </w:pPr>
      <w:r w:rsidRPr="00825FA0">
        <w:t xml:space="preserve">В соответствии с </w:t>
      </w:r>
      <w:r w:rsidRPr="00825FA0">
        <w:t>п.п</w:t>
      </w:r>
      <w:r w:rsidRPr="00825FA0">
        <w:t>. 1, 3 ст. 386 НК РФ налогоплательщики обязаны по истечении каждого отчетного и налогового периода представлять в нал</w:t>
      </w:r>
      <w:r w:rsidRPr="00825FA0">
        <w:t xml:space="preserve">оговые органы по своему </w:t>
      </w:r>
      <w:r w:rsidRPr="00825FA0">
        <w:t>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</w:t>
      </w:r>
      <w:r w:rsidRPr="00825FA0">
        <w:t>я и уплаты налога), по месту нахождения имущества, входящего в</w:t>
      </w:r>
      <w:r w:rsidRPr="00825FA0">
        <w:t xml:space="preserve">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Налоговые декларации по ит</w:t>
      </w:r>
      <w:r w:rsidRPr="00825FA0">
        <w:t>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0A3EBD" w:rsidRPr="00825FA0">
      <w:pPr>
        <w:ind w:firstLine="540"/>
        <w:jc w:val="both"/>
      </w:pPr>
      <w:r w:rsidRPr="00825FA0">
        <w:t>Пунктом 1 ст. 379 НК РФ установлено, что налоговым периодом признается календарный год.</w:t>
      </w:r>
    </w:p>
    <w:p w:rsidR="000A3EBD" w:rsidRPr="00825FA0">
      <w:pPr>
        <w:ind w:firstLine="540"/>
        <w:jc w:val="both"/>
      </w:pPr>
      <w:r w:rsidRPr="00825FA0">
        <w:t xml:space="preserve">При таких обстоятельствах в действиях </w:t>
      </w:r>
      <w:r w:rsidRPr="00825FA0">
        <w:t>Ма</w:t>
      </w:r>
      <w:r w:rsidRPr="00825FA0">
        <w:t>ковоза</w:t>
      </w:r>
      <w:r w:rsidRPr="00825FA0">
        <w:t xml:space="preserve"> А.Н.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A3EBD" w:rsidRPr="00825FA0">
      <w:pPr>
        <w:ind w:firstLine="540"/>
        <w:jc w:val="both"/>
      </w:pPr>
      <w:r w:rsidRPr="00825FA0">
        <w:t>С</w:t>
      </w:r>
      <w:r w:rsidRPr="00825FA0">
        <w:t>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 w:rsidRPr="00825FA0">
        <w:t>енность.</w:t>
      </w:r>
    </w:p>
    <w:p w:rsidR="000A3EBD" w:rsidRPr="00825FA0">
      <w:pPr>
        <w:ind w:firstLine="540"/>
        <w:jc w:val="both"/>
      </w:pPr>
      <w:r w:rsidRPr="00825FA0">
        <w:t xml:space="preserve">Принимая во внимание характер совершенного административного правонарушения, данные о личности </w:t>
      </w:r>
      <w:r w:rsidRPr="00825FA0">
        <w:t>Маковоза</w:t>
      </w:r>
      <w:r w:rsidRPr="00825FA0">
        <w:t xml:space="preserve"> А.Н., который, согласно данным материала дела, ранее не привлекался к административной ответственности за нарушение законодательства в области </w:t>
      </w:r>
      <w:r w:rsidRPr="00825FA0">
        <w:t>налогов и сборов, суд пришел к выводу о возможности назначить ему административное наказание в виде предупреждения.</w:t>
      </w:r>
    </w:p>
    <w:p w:rsidR="000A3EBD">
      <w:pPr>
        <w:ind w:firstLine="540"/>
        <w:jc w:val="both"/>
      </w:pPr>
      <w:r w:rsidRPr="00825FA0">
        <w:t>На основании изложенного, руководствуясь статьями 29.9, 29.10 Кодекса Российской Федерации об административных правонарушениях, мировой судь</w:t>
      </w:r>
      <w:r w:rsidRPr="00825FA0">
        <w:t>я</w:t>
      </w:r>
    </w:p>
    <w:p w:rsidR="00825FA0" w:rsidRPr="00825FA0">
      <w:pPr>
        <w:ind w:firstLine="540"/>
        <w:jc w:val="both"/>
      </w:pPr>
    </w:p>
    <w:p w:rsidR="000A3EBD" w:rsidRPr="00825FA0">
      <w:pPr>
        <w:jc w:val="center"/>
      </w:pPr>
      <w:r w:rsidRPr="00825FA0">
        <w:t>ПОСТАНОВИЛ:</w:t>
      </w:r>
    </w:p>
    <w:p w:rsidR="000A3EBD" w:rsidRPr="00825FA0">
      <w:pPr>
        <w:ind w:firstLine="708"/>
        <w:jc w:val="both"/>
      </w:pPr>
      <w:r w:rsidRPr="00825FA0">
        <w:t>Маковоза</w:t>
      </w:r>
      <w:r w:rsidRPr="00825FA0">
        <w:t xml:space="preserve"> Александра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</w:t>
      </w:r>
      <w:r w:rsidRPr="00825FA0">
        <w:t>дупреждения.</w:t>
      </w:r>
    </w:p>
    <w:p w:rsidR="000A3EBD">
      <w:pPr>
        <w:ind w:firstLine="708"/>
        <w:jc w:val="both"/>
      </w:pPr>
      <w:r w:rsidRPr="00825FA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25FA0">
        <w:t>Сакский</w:t>
      </w:r>
      <w:r w:rsidRPr="00825FA0">
        <w:t xml:space="preserve"> районный суд Республики Крым через мирового судью.</w:t>
      </w:r>
    </w:p>
    <w:p w:rsidR="00825FA0" w:rsidRPr="00825FA0">
      <w:pPr>
        <w:ind w:firstLine="708"/>
        <w:jc w:val="both"/>
      </w:pPr>
    </w:p>
    <w:p w:rsidR="000A3EBD" w:rsidRPr="00825FA0">
      <w:pPr>
        <w:jc w:val="both"/>
      </w:pPr>
      <w:r w:rsidRPr="00825FA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FA0">
        <w:t xml:space="preserve">А.М. </w:t>
      </w:r>
      <w:r w:rsidRPr="00825FA0">
        <w:t>Смолий</w:t>
      </w:r>
    </w:p>
    <w:p w:rsidR="000A3EBD" w:rsidRPr="00825F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BD"/>
    <w:rsid w:val="000A3EBD"/>
    <w:rsid w:val="00825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