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Дело № 5-74-378/2017 </w:t>
      </w:r>
    </w:p>
    <w:p w:rsidR="00A77B3E" w:rsidP="008550C7">
      <w:pPr>
        <w:jc w:val="center"/>
      </w:pPr>
    </w:p>
    <w:p w:rsidR="00A77B3E" w:rsidP="008550C7">
      <w:pPr>
        <w:jc w:val="center"/>
      </w:pPr>
      <w:r>
        <w:t>ПОСТАНОВЛЕНИЕ</w:t>
      </w:r>
    </w:p>
    <w:p w:rsidR="00A77B3E">
      <w:r>
        <w:t>05 декабря 2017 года</w:t>
      </w:r>
      <w:r>
        <w:tab/>
      </w:r>
      <w:r>
        <w:tab/>
      </w:r>
      <w:r>
        <w:tab/>
      </w:r>
      <w:r>
        <w:tab/>
      </w:r>
      <w:r>
        <w:t xml:space="preserve">                                                  г. Саки</w:t>
      </w:r>
    </w:p>
    <w:p w:rsidR="00A77B3E">
      <w:r>
        <w:t xml:space="preserve"> </w:t>
      </w:r>
    </w:p>
    <w:p w:rsidR="00A77B3E" w:rsidP="008550C7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</w:t>
      </w:r>
      <w:r>
        <w:t>ии, поступившее из отделения Межмуниципального отдела МВД Российской Федерации «</w:t>
      </w:r>
      <w:r>
        <w:t>Сакский</w:t>
      </w:r>
      <w:r>
        <w:t xml:space="preserve">», в отношении    </w:t>
      </w:r>
    </w:p>
    <w:p w:rsidR="00A77B3E" w:rsidP="008550C7">
      <w:pPr>
        <w:jc w:val="both"/>
      </w:pPr>
      <w:r>
        <w:t xml:space="preserve">    </w:t>
      </w:r>
      <w:r>
        <w:t>Гербяк</w:t>
      </w:r>
      <w:r>
        <w:t xml:space="preserve"> Александра Ивановича,                   </w:t>
      </w:r>
    </w:p>
    <w:p w:rsidR="00A77B3E" w:rsidP="008550C7">
      <w:pPr>
        <w:jc w:val="both"/>
      </w:pPr>
      <w:r>
        <w:t>паспортные данные, гражданина Российской Федерации, имеющего среднее профессиональное образование,</w:t>
      </w:r>
      <w:r>
        <w:t xml:space="preserve"> неженатого, индивидуального предпринимателя, зарегистрированного и проживающего по адресу:   адрес, адрес, УИН: телефон </w:t>
      </w:r>
      <w:r>
        <w:t>телефон</w:t>
      </w:r>
      <w:r>
        <w:t xml:space="preserve"> 9474,</w:t>
      </w:r>
    </w:p>
    <w:p w:rsidR="00A77B3E" w:rsidP="008550C7">
      <w:pPr>
        <w:jc w:val="both"/>
      </w:pPr>
      <w:r>
        <w:t>о привлечении его к административной ответственности за правонарушение, предусмотренное частью 6 статьи 20.8 Кодекса Росс</w:t>
      </w:r>
      <w:r>
        <w:t xml:space="preserve">ийской Федерации об административных правонарушениях, </w:t>
      </w:r>
    </w:p>
    <w:p w:rsidR="00A77B3E" w:rsidP="008550C7">
      <w:pPr>
        <w:jc w:val="both"/>
      </w:pPr>
    </w:p>
    <w:p w:rsidR="00A77B3E" w:rsidP="008550C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8550C7">
      <w:pPr>
        <w:jc w:val="both"/>
      </w:pPr>
      <w:r>
        <w:t>Гербяк</w:t>
      </w:r>
      <w:r>
        <w:t xml:space="preserve"> А.И. совершил административное правонарушение, предусмотренное ч. 6 ст. 20.8 КоАП РФ – незаконное хранение </w:t>
      </w:r>
      <w:r>
        <w:t>огнесрельного</w:t>
      </w:r>
      <w:r>
        <w:t xml:space="preserve"> гладкоствольного оружия.  </w:t>
      </w:r>
    </w:p>
    <w:p w:rsidR="00A77B3E" w:rsidP="008550C7">
      <w:pPr>
        <w:jc w:val="both"/>
      </w:pPr>
      <w:r>
        <w:t>Так, дата в время сотруд</w:t>
      </w:r>
      <w:r>
        <w:t xml:space="preserve">никами полиции было выявлено, что </w:t>
      </w:r>
      <w:r>
        <w:t>Гербяк</w:t>
      </w:r>
      <w:r>
        <w:t xml:space="preserve"> А.И. по месту своего проживания: адрес незаконно хранил одноствольное, </w:t>
      </w:r>
      <w:r>
        <w:t>казнозарядное</w:t>
      </w:r>
      <w:r>
        <w:t>, гладкоствольное огнестрельное оружие – ружье «СВС» 586, 12 калибра, без номера и патроны в количестве 18 штук, 12 калибра к гладк</w:t>
      </w:r>
      <w:r>
        <w:t xml:space="preserve">оствольному огнестрельному оружию, чем нарушил ст. 22 Федерального  закона от дата N 150-ФЗ "Об оружии". </w:t>
      </w:r>
    </w:p>
    <w:p w:rsidR="00A77B3E" w:rsidP="008550C7">
      <w:pPr>
        <w:jc w:val="both"/>
      </w:pPr>
      <w:r>
        <w:t xml:space="preserve">В судебном заседании </w:t>
      </w:r>
      <w:r>
        <w:t>Гербяк</w:t>
      </w:r>
      <w:r>
        <w:t xml:space="preserve"> А.И. вину в совершении вышеуказанного правонарушения признал, в содеянном раскаялся, а также пояснил, что огнестрельное ор</w:t>
      </w:r>
      <w:r>
        <w:t>ужие ему не принадлежит, его он нашел  в лесополосе в                          адрес и хотел сдать в полицию.</w:t>
      </w:r>
    </w:p>
    <w:p w:rsidR="00A77B3E" w:rsidP="008550C7">
      <w:pPr>
        <w:jc w:val="both"/>
      </w:pPr>
      <w:r>
        <w:t xml:space="preserve">Выслушав </w:t>
      </w:r>
      <w:r>
        <w:t>Гербяк</w:t>
      </w:r>
      <w:r>
        <w:t xml:space="preserve"> А.И., исследовав материалы дела, суд пришел к выводу о наличии в действиях </w:t>
      </w:r>
      <w:r>
        <w:t>Гербяк</w:t>
      </w:r>
      <w:r>
        <w:t xml:space="preserve"> А.И. состава правонарушения, предусмотренного  ч</w:t>
      </w:r>
      <w:r>
        <w:t>. 6 ст. 20.8  КоАП РФ, исходя из следующего.</w:t>
      </w:r>
    </w:p>
    <w:p w:rsidR="00A77B3E" w:rsidP="008550C7">
      <w:pPr>
        <w:jc w:val="both"/>
      </w:pPr>
      <w:r>
        <w:t>В соответствии с п. 54 Правил оборота гражданского и служебного оружия и патронов к нему, утвержденных постановлением Правительства РФ от дата N 814, ст. 22 Федерального закона от дата N 150-ФЗ "Об оружии" хране</w:t>
      </w:r>
      <w:r>
        <w:t>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</w:t>
      </w:r>
      <w:r>
        <w:t xml:space="preserve"> хранение и ношение оружия.</w:t>
      </w:r>
    </w:p>
    <w:p w:rsidR="00A77B3E" w:rsidP="008550C7">
      <w:pPr>
        <w:jc w:val="both"/>
      </w:pPr>
      <w:r>
        <w:t xml:space="preserve">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</w:t>
      </w:r>
      <w:r>
        <w:t>поражения без полученного разрешения является незаконным и образует соста</w:t>
      </w:r>
      <w:r>
        <w:t>в административного правонарушения, предусмотренного ч. 6  ст. 20.8 КоАП РФ.</w:t>
      </w:r>
    </w:p>
    <w:p w:rsidR="00A77B3E" w:rsidP="008550C7">
      <w:pPr>
        <w:jc w:val="both"/>
      </w:pPr>
      <w:r>
        <w:t xml:space="preserve">Судом установлено, что дата в время был выявлен </w:t>
      </w:r>
      <w:r>
        <w:t>Гербяк</w:t>
      </w:r>
      <w:r>
        <w:t xml:space="preserve"> А.И., который по месту своего проживания: адрес незаконно хранил одноствольное, </w:t>
      </w:r>
      <w:r>
        <w:t>казнозарядное</w:t>
      </w:r>
      <w:r>
        <w:t>, гладкоствольное огнестрельное</w:t>
      </w:r>
      <w:r>
        <w:t xml:space="preserve"> оружие – ружье «СВС» 586, 12 калибра, без номера и патроны в количестве 18 штук, 12 калибра к гладкоствольному огнестрельному оружию. </w:t>
      </w:r>
    </w:p>
    <w:p w:rsidR="00A77B3E" w:rsidP="008550C7">
      <w:pPr>
        <w:jc w:val="both"/>
      </w:pPr>
      <w:r>
        <w:t xml:space="preserve">Обстоятельства совершения </w:t>
      </w:r>
      <w:r>
        <w:t>Гербяк</w:t>
      </w:r>
      <w:r>
        <w:t xml:space="preserve"> А.И указанного правонарушения подтверждаются:</w:t>
      </w:r>
    </w:p>
    <w:p w:rsidR="00A77B3E" w:rsidP="008550C7">
      <w:pPr>
        <w:jc w:val="both"/>
      </w:pPr>
      <w:r>
        <w:t>- протокол об административном правонаруш</w:t>
      </w:r>
      <w:r>
        <w:t xml:space="preserve">ении РК - телефон от дата, в котором </w:t>
      </w:r>
      <w:r>
        <w:t>Гербяк</w:t>
      </w:r>
      <w:r>
        <w:t xml:space="preserve"> А.И. собственноручно указал, что с протоколом согласен; </w:t>
      </w:r>
    </w:p>
    <w:p w:rsidR="00A77B3E" w:rsidP="008550C7">
      <w:pPr>
        <w:jc w:val="both"/>
      </w:pPr>
      <w:r>
        <w:t>- рапортом о/у ОУР Межмуниципального отдела МВД России «</w:t>
      </w:r>
      <w:r>
        <w:t>Сакский</w:t>
      </w:r>
      <w:r>
        <w:t xml:space="preserve">» капитана полиции </w:t>
      </w:r>
      <w:r>
        <w:t>Чалабиева</w:t>
      </w:r>
      <w:r>
        <w:t xml:space="preserve"> Т.Ф. от дата;</w:t>
      </w:r>
    </w:p>
    <w:p w:rsidR="00A77B3E" w:rsidP="008550C7">
      <w:pPr>
        <w:jc w:val="both"/>
      </w:pPr>
      <w:r>
        <w:t>- рапортом адрес ОУУП и адрес МВД России «</w:t>
      </w:r>
      <w:r>
        <w:t>Сакский</w:t>
      </w:r>
      <w:r>
        <w:t>» старшего лейтенанта полиции Кликун О.А. от дата;</w:t>
      </w:r>
    </w:p>
    <w:p w:rsidR="00A77B3E" w:rsidP="008550C7">
      <w:pPr>
        <w:jc w:val="both"/>
      </w:pPr>
      <w:r>
        <w:t xml:space="preserve">- копией заключения эксперта Экспертно-криминалистического центра МВД по адрес № 5/506 от дата, согласно которому предмет, изъятый дата у </w:t>
      </w:r>
      <w:r>
        <w:t>Гербяк</w:t>
      </w:r>
      <w:r>
        <w:t xml:space="preserve"> А.И. в ходе осмотра домовладения расположенного по адресу: а</w:t>
      </w:r>
      <w:r>
        <w:t xml:space="preserve">дрес, является одноствольным, </w:t>
      </w:r>
      <w:r>
        <w:t>казнозарядным</w:t>
      </w:r>
      <w:r>
        <w:t xml:space="preserve">, </w:t>
      </w:r>
      <w:r>
        <w:t>восьмизарядным</w:t>
      </w:r>
      <w:r>
        <w:t xml:space="preserve">  (7+1), помповым, гладкоствольным огнестрельным оружием – ружьем «СВС» модели 586, 12-го калибра, б/н, изготовленным промышленным способом в Бразилии. Ружье для стрельбы пригодно. 18 патронов, изъ</w:t>
      </w:r>
      <w:r>
        <w:t xml:space="preserve">ятых дата у </w:t>
      </w:r>
      <w:r>
        <w:t>Гербяк</w:t>
      </w:r>
      <w:r>
        <w:t xml:space="preserve"> А.И. в ходе осмотра домовладения расположенного по адресу: адрес, являются боеприпасами к гладкоствольному оружию – патронами к гладкоствольным охотничьим ружьям 12 калибра, изготовленными промышленным способом. Патроны для стрельбы приг</w:t>
      </w:r>
      <w:r>
        <w:t xml:space="preserve">одны.  </w:t>
      </w:r>
    </w:p>
    <w:p w:rsidR="00A77B3E" w:rsidP="008550C7">
      <w:pPr>
        <w:jc w:val="both"/>
      </w:pPr>
      <w:r>
        <w:t xml:space="preserve">- письменные объяснения </w:t>
      </w:r>
      <w:r>
        <w:t>Гербяк</w:t>
      </w:r>
      <w:r>
        <w:t xml:space="preserve"> А.И. от дата, в которых последний пояснил, что около двух дней назад в лесополосе в адрес им был найден пакет (мешок) белого цвета, в котором находилось одноствольное ружье с патронами синего цвета охотничьими в колич</w:t>
      </w:r>
      <w:r>
        <w:t>естве около 10-15 штук. Данное ружье с патронами принес по месту жительства и оставил в хозяйственной постройке, так же пояснил, что ружье хотел сдать в полицию, так как оно ему не нужно.</w:t>
      </w:r>
    </w:p>
    <w:p w:rsidR="00A77B3E" w:rsidP="008550C7">
      <w:pPr>
        <w:jc w:val="both"/>
      </w:pPr>
      <w:r>
        <w:t xml:space="preserve"> Поскольку данные доказательства получены с соблюдением установленно</w:t>
      </w:r>
      <w:r>
        <w:t xml:space="preserve">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дела, они исключают какие-либо сомнения в виновности </w:t>
      </w:r>
      <w:r>
        <w:t>Гербяк</w:t>
      </w:r>
      <w:r>
        <w:t xml:space="preserve"> А.И. в совершении а</w:t>
      </w:r>
      <w:r>
        <w:t>дминистративного правонарушения.</w:t>
      </w:r>
    </w:p>
    <w:p w:rsidR="00A77B3E" w:rsidP="008550C7">
      <w:pPr>
        <w:jc w:val="both"/>
      </w:pPr>
      <w:r>
        <w:t>Административное правонарушение, предусмотренное ч. 6 ст. 20.8 КоАП РФ, является длящимся, поскольку выражается в длительном непрекращающемся невыполнении или ненадлежащем выполнении предусмотренных законом обязанностей.</w:t>
      </w:r>
    </w:p>
    <w:p w:rsidR="00A77B3E" w:rsidP="008550C7">
      <w:pPr>
        <w:jc w:val="both"/>
      </w:pPr>
      <w:r>
        <w:t xml:space="preserve">В </w:t>
      </w:r>
      <w:r>
        <w:t xml:space="preserve">данном случае </w:t>
      </w:r>
      <w:r>
        <w:t>Гербяк</w:t>
      </w:r>
      <w:r>
        <w:t xml:space="preserve"> А.И. незаконно хранил оружие без разрешения на его хранение, при отсутствии каких-либо препятствий для своевременного обращения в органы внутренних дел с целью сдачи найденного гладкоствольного огнестрельного оружия.</w:t>
      </w:r>
    </w:p>
    <w:p w:rsidR="00A77B3E" w:rsidP="008550C7">
      <w:pPr>
        <w:jc w:val="both"/>
      </w:pPr>
      <w:r>
        <w:t xml:space="preserve">При таких обстоятельствах в действиях </w:t>
      </w:r>
      <w:r>
        <w:t>Гербяк</w:t>
      </w:r>
      <w:r>
        <w:t xml:space="preserve"> А.И. имеется состав правонарушения, предусмотренного ч. 6 ст. 20.8 КоАП РФ, а именно незаконное хранение гражданского огнестрельного гладкоствольного оружия. </w:t>
      </w:r>
    </w:p>
    <w:p w:rsidR="00A77B3E" w:rsidP="008550C7">
      <w:pPr>
        <w:jc w:val="both"/>
      </w:pPr>
      <w:r>
        <w:t xml:space="preserve">           Согласно ст. 4.1 ч. 2 КоАП РФ, при назнач</w:t>
      </w:r>
      <w:r>
        <w:t>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550C7">
      <w:pPr>
        <w:jc w:val="both"/>
      </w:pPr>
      <w:r>
        <w:t xml:space="preserve">           Принимая во внимани</w:t>
      </w:r>
      <w:r>
        <w:t xml:space="preserve">е характер совершенного административного правонарушения, учитывая раскаяние </w:t>
      </w:r>
      <w:r>
        <w:t>Гербяк</w:t>
      </w:r>
      <w:r>
        <w:t xml:space="preserve"> А.И., которое суд признает обстоятельством, смягчающим административную ответственность, а также учитывая данные о личности </w:t>
      </w:r>
      <w:r>
        <w:t>Гербяк</w:t>
      </w:r>
      <w:r>
        <w:t xml:space="preserve"> А.И., который согласно материалам дела ра</w:t>
      </w:r>
      <w:r>
        <w:t>нее не привлекался к административной ответственности за аналогичные правонарушения, суд пришел к выводу о возможности назначить ему в виде штрафа в нижнем пределе ч. 6 ст. 20.8 КоАП РФ.</w:t>
      </w:r>
    </w:p>
    <w:p w:rsidR="00A77B3E" w:rsidP="008550C7">
      <w:pPr>
        <w:jc w:val="both"/>
      </w:pPr>
      <w:r>
        <w:t>На основании изложенного, руководствуясь статьями 29.9, 29.10 Кодекса</w:t>
      </w:r>
      <w:r>
        <w:t xml:space="preserve"> Российской Федерации об административных правонарушениях, мировой судья</w:t>
      </w:r>
    </w:p>
    <w:p w:rsidR="00A77B3E" w:rsidP="008550C7">
      <w:pPr>
        <w:jc w:val="both"/>
      </w:pPr>
      <w:r>
        <w:t>ПОСТАНОВИЛ:</w:t>
      </w:r>
    </w:p>
    <w:p w:rsidR="00A77B3E" w:rsidP="008550C7">
      <w:pPr>
        <w:jc w:val="both"/>
      </w:pPr>
      <w:r>
        <w:t>Гербяк</w:t>
      </w:r>
      <w:r>
        <w:t xml:space="preserve"> Александра Ивановича признать виновным в совершении административного правонарушения, предусмотренного частью 6 статьи 20.8 Кодекса Российской Федерации об админист</w:t>
      </w:r>
      <w:r>
        <w:t>ративных правонарушениях, и назначить ему наказание в виде административного штрафа в сумме                          4 000,00 (четыре тысячи) рублей.</w:t>
      </w:r>
    </w:p>
    <w:p w:rsidR="00A77B3E" w:rsidP="008550C7">
      <w:pPr>
        <w:jc w:val="both"/>
      </w:pPr>
      <w:r>
        <w:t xml:space="preserve">Одноствольное, </w:t>
      </w:r>
      <w:r>
        <w:t>казнозарядное</w:t>
      </w:r>
      <w:r>
        <w:t xml:space="preserve">, </w:t>
      </w:r>
      <w:r>
        <w:t>восьмизарядное</w:t>
      </w:r>
      <w:r>
        <w:t xml:space="preserve"> (7+1), помповое, гладкоствольное огнестрельное оружие – ружье</w:t>
      </w:r>
      <w:r>
        <w:t xml:space="preserve">м «СВС» модели 586, 12-го калибра, б/н, 18 патронов к гладкоствольному охотничьему ружью 12 калибра ?  конфисковать. </w:t>
      </w:r>
    </w:p>
    <w:p w:rsidR="00A77B3E" w:rsidP="008550C7">
      <w:pPr>
        <w:jc w:val="both"/>
      </w:pPr>
      <w:r>
        <w:t xml:space="preserve">        Штраф подлежит уплате по реквизитам: получатель УФК по адрес (МО МВД России «</w:t>
      </w:r>
      <w:r>
        <w:t>Сакский</w:t>
      </w:r>
      <w:r>
        <w:t>»), КПП телефон, ИНН телефон, код ОКТМО телефо</w:t>
      </w:r>
      <w:r>
        <w:t xml:space="preserve">н, номер счета получателя 40101810335100010001 в Отделение адрес, БИК телефон, КБК 18811690020026000140,  УИН телефон </w:t>
      </w:r>
      <w:r>
        <w:t>телефон</w:t>
      </w:r>
      <w:r>
        <w:t xml:space="preserve"> 9474 .</w:t>
      </w:r>
    </w:p>
    <w:p w:rsidR="00A77B3E" w:rsidP="008550C7">
      <w:pPr>
        <w:jc w:val="both"/>
      </w:pPr>
      <w:r>
        <w:t xml:space="preserve">Разъяснить </w:t>
      </w:r>
      <w:r>
        <w:t>Гербяк</w:t>
      </w:r>
      <w:r>
        <w:t xml:space="preserve"> А.И, что в соответствии со статьей 32.2 Кодекса Российской Федерации об административных правонарушениях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</w:t>
      </w:r>
      <w:r>
        <w:t xml:space="preserve"> исключением случая, пре</w:t>
      </w:r>
      <w:r>
        <w:t xml:space="preserve">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  </w:t>
      </w:r>
    </w:p>
    <w:p w:rsidR="00A77B3E" w:rsidP="008550C7">
      <w:pPr>
        <w:jc w:val="both"/>
      </w:pPr>
      <w:r>
        <w:t xml:space="preserve">           Постановление может быть обжаловано в течение десяти суток со дня вручения или получе</w:t>
      </w:r>
      <w:r>
        <w:t xml:space="preserve">ния копии постановления в </w:t>
      </w:r>
      <w:r>
        <w:t>Сакский</w:t>
      </w:r>
      <w:r>
        <w:t xml:space="preserve"> районный суд адрес через мирового судью.</w:t>
      </w:r>
    </w:p>
    <w:p w:rsidR="00A77B3E" w:rsidP="008550C7">
      <w:pPr>
        <w:jc w:val="both"/>
      </w:pPr>
    </w:p>
    <w:p w:rsidR="00A77B3E" w:rsidP="008550C7">
      <w:pPr>
        <w:jc w:val="both"/>
      </w:pPr>
    </w:p>
    <w:p w:rsidR="00A77B3E" w:rsidP="008550C7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8550C7">
      <w:pPr>
        <w:jc w:val="both"/>
      </w:pPr>
    </w:p>
    <w:p w:rsidR="00A77B3E" w:rsidP="008550C7">
      <w:pPr>
        <w:jc w:val="both"/>
      </w:pPr>
    </w:p>
    <w:p w:rsidR="00A77B3E" w:rsidP="008550C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C7"/>
    <w:rsid w:val="008550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48EC-4248-40C6-B5D0-2B5EC294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