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77D4" w:rsidRPr="00B01596">
      <w:pPr>
        <w:pStyle w:val="Heading1"/>
        <w:spacing w:before="0" w:after="0"/>
        <w:jc w:val="right"/>
        <w:rPr>
          <w:sz w:val="24"/>
          <w:szCs w:val="24"/>
        </w:rPr>
      </w:pPr>
      <w:r w:rsidRPr="00B01596">
        <w:rPr>
          <w:rFonts w:ascii="Times New Roman" w:hAnsi="Times New Roman" w:cs="Times New Roman"/>
          <w:b w:val="0"/>
          <w:sz w:val="24"/>
          <w:szCs w:val="24"/>
        </w:rPr>
        <w:t xml:space="preserve">Дело № 5-74-435/2019 </w:t>
      </w:r>
    </w:p>
    <w:p w:rsidR="00B0159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7D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015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1596" w:rsidRPr="00B01596" w:rsidP="00B01596"/>
    <w:p w:rsidR="006E77D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1596">
        <w:rPr>
          <w:rFonts w:ascii="Times New Roman" w:hAnsi="Times New Roman" w:cs="Times New Roman"/>
          <w:b w:val="0"/>
          <w:sz w:val="24"/>
          <w:szCs w:val="24"/>
        </w:rPr>
        <w:t xml:space="preserve">14 ноября 2019 года </w:t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</w:r>
      <w:r w:rsidR="00B01596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0159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01596" w:rsidRPr="00B01596" w:rsidP="00B01596"/>
    <w:p w:rsidR="006E77D4" w:rsidRPr="00B01596">
      <w:pPr>
        <w:ind w:firstLine="708"/>
        <w:jc w:val="both"/>
      </w:pPr>
      <w:r w:rsidRPr="00B01596">
        <w:t xml:space="preserve">Мировой судья судебного участка № 74 </w:t>
      </w:r>
      <w:r w:rsidRPr="00B01596">
        <w:t>Сакского</w:t>
      </w:r>
      <w:r w:rsidRPr="00B01596">
        <w:t xml:space="preserve"> судебного района (</w:t>
      </w:r>
      <w:r w:rsidRPr="00B01596">
        <w:t>Сакский</w:t>
      </w:r>
      <w:r w:rsidRPr="00B01596">
        <w:t xml:space="preserve"> муниципальный район и городской округ Саки) Республики Крым </w:t>
      </w:r>
      <w:r w:rsidRPr="00B01596">
        <w:t>Смолий</w:t>
      </w:r>
      <w:r w:rsidRPr="00B01596">
        <w:t xml:space="preserve"> А.М., </w:t>
      </w:r>
    </w:p>
    <w:p w:rsidR="006E77D4" w:rsidRPr="00B01596">
      <w:pPr>
        <w:ind w:firstLine="708"/>
        <w:jc w:val="both"/>
      </w:pPr>
      <w:r w:rsidRPr="00B01596">
        <w:t xml:space="preserve">рассмотрев дело об административном </w:t>
      </w:r>
      <w:r w:rsidRPr="00B01596">
        <w:t xml:space="preserve">правонарушении, поступившее из Государственного учреждения - Управления Пенсионного Фонда Российской Федерации в </w:t>
      </w:r>
      <w:r w:rsidR="00B01596">
        <w:t xml:space="preserve">    </w:t>
      </w:r>
      <w:r w:rsidRPr="00B01596">
        <w:t xml:space="preserve">г. Саки и </w:t>
      </w:r>
      <w:r w:rsidRPr="00B01596">
        <w:t>Сакском</w:t>
      </w:r>
      <w:r w:rsidRPr="00B01596">
        <w:t xml:space="preserve"> районе Республики Крым, в отношении:</w:t>
      </w:r>
      <w:r w:rsidRPr="00B01596">
        <w:rPr>
          <w:b/>
        </w:rPr>
        <w:t xml:space="preserve"> </w:t>
      </w:r>
    </w:p>
    <w:p w:rsidR="006E77D4" w:rsidRPr="00B01596">
      <w:pPr>
        <w:ind w:left="1701"/>
        <w:jc w:val="both"/>
      </w:pPr>
      <w:r w:rsidRPr="00B01596">
        <w:t>Скрипкиной Александры Михайловны,</w:t>
      </w:r>
    </w:p>
    <w:p w:rsidR="006E77D4" w:rsidRPr="00B01596" w:rsidP="009E3817">
      <w:pPr>
        <w:ind w:left="1701"/>
        <w:jc w:val="both"/>
      </w:pPr>
      <w:r w:rsidRPr="00B01596">
        <w:t>паспортные данные, гражданки Российской Федерации, им</w:t>
      </w:r>
      <w:r w:rsidRPr="00B01596">
        <w:t xml:space="preserve">еющей среднее образование, не замужем, </w:t>
      </w:r>
      <w:r w:rsidRPr="00B01596">
        <w:t xml:space="preserve">индивидуального предпринимателя, главы крестьянского (фермерского) хозяйства, зарегистрированной и проживающей по адресу: адрес, ранее не </w:t>
      </w:r>
      <w:r w:rsidRPr="00B01596">
        <w:t>привлекавшейся</w:t>
      </w:r>
      <w:r w:rsidRPr="00B01596">
        <w:t xml:space="preserve"> к административной ответственности, </w:t>
      </w:r>
    </w:p>
    <w:p w:rsidR="006E77D4" w:rsidRPr="00B01596">
      <w:pPr>
        <w:jc w:val="both"/>
      </w:pPr>
      <w:r w:rsidRPr="00B01596">
        <w:t>о привлечении ее к админис</w:t>
      </w:r>
      <w:r w:rsidRPr="00B01596">
        <w:t>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B01596">
      <w:pPr>
        <w:jc w:val="center"/>
      </w:pPr>
    </w:p>
    <w:p w:rsidR="006E77D4" w:rsidRPr="00B01596">
      <w:pPr>
        <w:jc w:val="center"/>
      </w:pPr>
      <w:r w:rsidRPr="00B01596">
        <w:t>УСТАНОВИЛ:</w:t>
      </w:r>
    </w:p>
    <w:p w:rsidR="006E77D4" w:rsidRPr="00B01596">
      <w:pPr>
        <w:jc w:val="both"/>
      </w:pPr>
      <w:r w:rsidRPr="00B01596">
        <w:t>Скрипкина А.М., являясь главой крестьянского (фермерского) хозяйства Скрипкина А.М., расположенного по</w:t>
      </w:r>
      <w:r w:rsidRPr="00B01596">
        <w:t xml:space="preserve"> адресу: </w:t>
      </w:r>
      <w:r w:rsidRPr="00B01596">
        <w:t xml:space="preserve">Республика Крым, </w:t>
      </w:r>
      <w:r w:rsidRPr="00B01596">
        <w:t>Сакский</w:t>
      </w:r>
      <w:r w:rsidRPr="00B01596">
        <w:t xml:space="preserve"> район, с. Михайловка, </w:t>
      </w:r>
      <w:r w:rsidR="00B01596">
        <w:t xml:space="preserve">                    </w:t>
      </w:r>
      <w:r w:rsidRPr="00B01596">
        <w:t xml:space="preserve">пер. Парниковый, д. 12, за отчетный период – июль 2019 г. не представила в предусмотренный </w:t>
      </w:r>
      <w:hyperlink r:id="rId4" w:history="1">
        <w:r w:rsidRPr="00B01596">
          <w:t>пунктом 2.2 статьи 11</w:t>
        </w:r>
      </w:hyperlink>
      <w:r w:rsidRPr="00B01596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 в установленном порядке сведени</w:t>
      </w:r>
      <w:r w:rsidRPr="00B01596">
        <w:t>я (документы), необходимые для ведения индивидуального (персонифицированного) учета в системе обязательного пенсионного страхования, в отношении одного</w:t>
      </w:r>
      <w:r w:rsidRPr="00B01596">
        <w:t xml:space="preserve"> застрахованного лица (форма СЗВ-М тип «исходная»). </w:t>
      </w:r>
    </w:p>
    <w:p w:rsidR="006E77D4" w:rsidRPr="00B01596">
      <w:pPr>
        <w:ind w:firstLine="708"/>
        <w:jc w:val="both"/>
      </w:pPr>
      <w:r w:rsidRPr="00B01596">
        <w:t>В судебное заседание Скрипкина А.М. явилась, вину пр</w:t>
      </w:r>
      <w:r w:rsidRPr="00B01596">
        <w:t xml:space="preserve">изнала, в </w:t>
      </w:r>
      <w:r w:rsidRPr="00B01596">
        <w:t>содеянном</w:t>
      </w:r>
      <w:r w:rsidRPr="00B01596">
        <w:t xml:space="preserve"> раскаялась. Кроме того пояснила, что не представила в установленный законом срок отчетность в связи с выездом за пределы Республики Крым на похороны брата. </w:t>
      </w:r>
    </w:p>
    <w:p w:rsidR="006E77D4" w:rsidRPr="00B01596">
      <w:pPr>
        <w:ind w:firstLine="708"/>
        <w:jc w:val="both"/>
      </w:pPr>
      <w:r w:rsidRPr="00B01596">
        <w:t>Выслушав Скрипкину А.М., исследовав материалы дела, суд пришел к выводу о налич</w:t>
      </w:r>
      <w:r w:rsidRPr="00B01596">
        <w:t xml:space="preserve">ии в действиях Скрипкиной А.М. состава правонарушения, предусмотренного </w:t>
      </w:r>
      <w:r w:rsidR="00B01596">
        <w:t xml:space="preserve">            </w:t>
      </w:r>
      <w:r w:rsidRPr="00B01596">
        <w:t>ст. 15.33.2 КоАП РФ, исходя из следующего.</w:t>
      </w:r>
    </w:p>
    <w:p w:rsidR="006E77D4" w:rsidRPr="00B01596">
      <w:pPr>
        <w:ind w:firstLine="708"/>
        <w:jc w:val="both"/>
      </w:pPr>
      <w:r w:rsidRPr="00B01596">
        <w:t xml:space="preserve">Из </w:t>
      </w:r>
      <w:hyperlink r:id="rId5" w:history="1">
        <w:r w:rsidRPr="00B01596">
          <w:t>пункта 1 статьи 11</w:t>
        </w:r>
      </w:hyperlink>
      <w:r w:rsidRPr="00B01596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действующей </w:t>
      </w:r>
      <w:r w:rsidRPr="00B01596">
        <w:t xml:space="preserve">на момент возникновения обстоятельств, послуживших основанием для привлечения Скрипкиной А.М. к административной ответственности) следует, что страхователи представляют предусмотренные </w:t>
      </w:r>
      <w:hyperlink r:id="rId6" w:history="1">
        <w:r w:rsidRPr="00B01596">
          <w:t>пунктами 2</w:t>
        </w:r>
      </w:hyperlink>
      <w:r w:rsidRPr="00B01596">
        <w:t xml:space="preserve"> - </w:t>
      </w:r>
      <w:hyperlink r:id="rId7" w:history="1">
        <w:r w:rsidRPr="00B01596">
          <w:t>2.2</w:t>
        </w:r>
      </w:hyperlink>
      <w:r w:rsidRPr="00B01596">
        <w:t xml:space="preserve"> данной статьи сведения для индивидуального (персонифицированного) учета в органы</w:t>
      </w:r>
      <w:r w:rsidRPr="00B01596">
        <w:t xml:space="preserve"> Пенсионного фонда Российской Федерации по месту их регистрации, а сведения, предусмотренные </w:t>
      </w:r>
      <w:hyperlink r:id="rId8" w:history="1">
        <w:r w:rsidRPr="00B01596">
          <w:t>пунктом 2.3 указанной статьи</w:t>
        </w:r>
      </w:hyperlink>
      <w:r w:rsidRPr="00B01596">
        <w:t>, - в налоговые органы по месту их учета.</w:t>
      </w:r>
    </w:p>
    <w:p w:rsidR="006E77D4" w:rsidRPr="00B01596">
      <w:pPr>
        <w:ind w:firstLine="708"/>
        <w:jc w:val="both"/>
      </w:pPr>
      <w:r w:rsidRPr="00B01596">
        <w:t xml:space="preserve">Согласно </w:t>
      </w:r>
      <w:hyperlink r:id="rId7" w:history="1">
        <w:r w:rsidRPr="00B01596">
          <w:t>пункту 2.2 указанной статьи</w:t>
        </w:r>
      </w:hyperlink>
      <w:r w:rsidRPr="00B01596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 w:rsidRPr="00B01596">
        <w:t xml:space="preserve">, заключивших договоры гражданско-правового характера, предметом которых являются выполнение работ, оказание услуг, </w:t>
      </w:r>
      <w:r w:rsidRPr="00B01596">
        <w:t>договоры авторского заказа, договоры об отчуждении исключительного права на произведения науки, литературы, искусства, издательские лицензио</w:t>
      </w:r>
      <w:r w:rsidRPr="00B01596">
        <w:t>нные договоры, лицензионные договоры о предоставлении права использования</w:t>
      </w:r>
      <w:r w:rsidRPr="00B01596">
        <w:t xml:space="preserve"> </w:t>
      </w:r>
      <w:r w:rsidRPr="00B01596"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B01596">
        <w:t xml:space="preserve">следующие сведения: </w:t>
      </w:r>
      <w:hyperlink r:id="rId9" w:history="1">
        <w:r w:rsidRPr="00B01596">
          <w:t>1</w:t>
        </w:r>
      </w:hyperlink>
      <w:r w:rsidRPr="00B01596">
        <w:t xml:space="preserve">) страховой номер индивидуального лицевого счета; </w:t>
      </w:r>
      <w:hyperlink r:id="rId10" w:history="1">
        <w:r w:rsidRPr="00B01596">
          <w:t>2</w:t>
        </w:r>
      </w:hyperlink>
      <w:r w:rsidRPr="00B01596">
        <w:t xml:space="preserve">) фамилию, имя и отчество; </w:t>
      </w:r>
      <w:hyperlink r:id="rId11" w:history="1">
        <w:r w:rsidRPr="00B01596">
          <w:t>3</w:t>
        </w:r>
      </w:hyperlink>
      <w:r w:rsidRPr="00B01596"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6E77D4" w:rsidRPr="00B01596">
      <w:pPr>
        <w:ind w:firstLine="708"/>
        <w:jc w:val="both"/>
      </w:pPr>
      <w:r w:rsidRPr="00B01596">
        <w:t xml:space="preserve">Указанные выше сведения представляются </w:t>
      </w:r>
      <w:r w:rsidRPr="00B01596">
        <w:t>по</w:t>
      </w:r>
      <w:r w:rsidRPr="00B01596">
        <w:t xml:space="preserve"> </w:t>
      </w:r>
      <w:hyperlink w:anchor="P30" w:history="1">
        <w:r w:rsidRPr="00B01596">
          <w:t>форм</w:t>
        </w:r>
      </w:hyperlink>
      <w:r w:rsidRPr="00B01596">
        <w:t>е СЗВ-М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6E77D4" w:rsidRPr="00B01596">
      <w:pPr>
        <w:ind w:firstLine="708"/>
        <w:jc w:val="both"/>
      </w:pPr>
      <w:r w:rsidRPr="00B01596">
        <w:t xml:space="preserve">В соответствии со </w:t>
      </w:r>
      <w:hyperlink r:id="rId12" w:history="1">
        <w:r w:rsidRPr="00B01596">
          <w:t>статьей 15.33.2</w:t>
        </w:r>
      </w:hyperlink>
      <w:r w:rsidRPr="00B01596"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</w:t>
      </w:r>
      <w:r w:rsidRPr="00B01596"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 w:rsidRPr="00B01596">
        <w:t>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01596">
        <w:t xml:space="preserve"> неполном </w:t>
      </w:r>
      <w:r w:rsidRPr="00B01596">
        <w:t>объеме</w:t>
      </w:r>
      <w:r w:rsidRPr="00B01596">
        <w:t xml:space="preserve"> или в искаженном виде влечет наложение административного штрафа на должностных лиц в размере от трехсот до пятис</w:t>
      </w:r>
      <w:r w:rsidRPr="00B01596">
        <w:t>от рублей.</w:t>
      </w:r>
    </w:p>
    <w:p w:rsidR="006E77D4" w:rsidRPr="00B01596">
      <w:pPr>
        <w:ind w:firstLine="708"/>
        <w:jc w:val="both"/>
      </w:pPr>
      <w:r w:rsidRPr="00B01596">
        <w:t>Согласно протоколу об административном правонарушении № 279 от 16 октября 2019 года, он был составлен в отношении главы крестьянского (фермерского) хозяйства Скрипкиной А.М. за то, что она в нарушение п. 2.2 ст. 11 Федерального закона «Об индиви</w:t>
      </w:r>
      <w:r w:rsidRPr="00B01596">
        <w:t>дуальном (персонифицированном) учете в системе обязательного пенсионного страхования» N 27-ФЗ от 01 апреля 1996 года</w:t>
      </w:r>
      <w:r w:rsidR="00B01596">
        <w:t>, в Государственное учреждение -</w:t>
      </w:r>
      <w:r w:rsidRPr="00B01596">
        <w:t xml:space="preserve"> Управление Пенсионного Фонда Российской Федерации в</w:t>
      </w:r>
      <w:r w:rsidRPr="00B01596">
        <w:t xml:space="preserve"> г. Саки и </w:t>
      </w:r>
      <w:r w:rsidRPr="00B01596">
        <w:t>Сакском</w:t>
      </w:r>
      <w:r w:rsidRPr="00B01596">
        <w:t xml:space="preserve"> районе Республики Крым представила св</w:t>
      </w:r>
      <w:r w:rsidRPr="00B01596">
        <w:t>едения по форме СЗВ-М по типу «</w:t>
      </w:r>
      <w:r w:rsidRPr="00B01596">
        <w:t>исходная</w:t>
      </w:r>
      <w:r w:rsidRPr="00B01596">
        <w:t xml:space="preserve">» за июль 2019 г. с нарушением установленного срока их представления (не позднее 15 августа 2019 года), а именно 28 августа 2019 г. </w:t>
      </w:r>
    </w:p>
    <w:p w:rsidR="006E77D4" w:rsidRPr="00B01596">
      <w:pPr>
        <w:ind w:firstLine="708"/>
        <w:jc w:val="both"/>
      </w:pPr>
      <w:r w:rsidRPr="00B01596">
        <w:t>Установленные должностным лицом, составившим протокол об административном правонаруш</w:t>
      </w:r>
      <w:r w:rsidRPr="00B01596">
        <w:t>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B01596">
        <w:t>л.д</w:t>
      </w:r>
      <w:r w:rsidRPr="00B01596">
        <w:t>. 1), сведениями о застрахованных лицах за отчетный период – июль 2019 г. (форма СЗВ-М по типу "исходная), получ</w:t>
      </w:r>
      <w:r w:rsidRPr="00B01596">
        <w:t xml:space="preserve">енными Управлением Пенсионного Фонда Российской Федерации в </w:t>
      </w:r>
      <w:r w:rsidR="00B01596">
        <w:t xml:space="preserve">    </w:t>
      </w:r>
      <w:r w:rsidRPr="00B01596">
        <w:t xml:space="preserve">г. Саки и </w:t>
      </w:r>
      <w:r w:rsidRPr="00B01596">
        <w:t>Сакском</w:t>
      </w:r>
      <w:r w:rsidRPr="00B01596">
        <w:t xml:space="preserve"> районе Республики Крым 28.08.2019 г. (</w:t>
      </w:r>
      <w:r w:rsidRPr="00B01596">
        <w:t>л.д</w:t>
      </w:r>
      <w:r w:rsidRPr="00B01596">
        <w:t>. 3, 4</w:t>
      </w:r>
      <w:r w:rsidRPr="00B01596">
        <w:t xml:space="preserve">, 6), и иными представленными доказательствами. </w:t>
      </w:r>
    </w:p>
    <w:p w:rsidR="006E77D4" w:rsidRPr="00B01596">
      <w:pPr>
        <w:ind w:firstLine="708"/>
        <w:jc w:val="both"/>
      </w:pPr>
      <w:r w:rsidRPr="00B01596">
        <w:t>Не доверять приведенным доказательствам у суда нет оснований, поскольку они послед</w:t>
      </w:r>
      <w:r w:rsidRPr="00B01596">
        <w:t>овательны, не противоречат друг другу.</w:t>
      </w:r>
    </w:p>
    <w:p w:rsidR="006E77D4" w:rsidRPr="00B01596">
      <w:pPr>
        <w:ind w:firstLine="708"/>
        <w:jc w:val="both"/>
      </w:pPr>
      <w:r w:rsidRPr="00B01596">
        <w:t>При таких обстоятельствах в действиях Скрипкиной А.М.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</w:t>
      </w:r>
      <w:r w:rsidRPr="00B01596">
        <w:t>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 w:rsidRPr="00B01596">
        <w:t xml:space="preserve">чета в системе обязательного пенсионного страхования. </w:t>
      </w:r>
    </w:p>
    <w:p w:rsidR="006E77D4" w:rsidRPr="00B01596">
      <w:pPr>
        <w:ind w:firstLine="708"/>
        <w:jc w:val="both"/>
      </w:pPr>
      <w:r w:rsidRPr="00B01596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 w:rsidRPr="00B01596">
        <w:t>ьства, смягчающие и отягчающие административную ответственность.</w:t>
      </w:r>
    </w:p>
    <w:p w:rsidR="006E77D4" w:rsidRPr="00B01596">
      <w:pPr>
        <w:ind w:firstLine="708"/>
        <w:jc w:val="both"/>
      </w:pPr>
      <w:r w:rsidRPr="00B01596">
        <w:t>Принимая во внимание характер совершенного административного правонарушения, данные о личности Скрипкиной А.М., её имущественном положении, отсутствие обстоятельств</w:t>
      </w:r>
      <w:r w:rsidRPr="00B01596">
        <w:t xml:space="preserve">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КоАП РФ.</w:t>
      </w:r>
    </w:p>
    <w:p w:rsidR="006E77D4" w:rsidRPr="00B01596">
      <w:pPr>
        <w:ind w:firstLine="708"/>
        <w:jc w:val="both"/>
      </w:pPr>
      <w:r w:rsidRPr="00B01596">
        <w:t>При определении вида наказания суд руководствуется положени</w:t>
      </w:r>
      <w:r w:rsidRPr="00B01596">
        <w:t>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</w:t>
      </w:r>
      <w:r w:rsidRPr="00B01596">
        <w:t>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B01596">
        <w:t xml:space="preserve"> предусмотрено соответствующей статьей раздел</w:t>
      </w:r>
      <w:r w:rsidRPr="00B01596">
        <w:t>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</w:t>
      </w:r>
      <w:r w:rsidRPr="00B01596">
        <w:t>4 настоящего Кодекса, за исключением случаев, предусмотренных частью 2 настоящей статьи.</w:t>
      </w:r>
    </w:p>
    <w:p w:rsidR="006E77D4" w:rsidRPr="00B01596">
      <w:pPr>
        <w:ind w:firstLine="708"/>
        <w:jc w:val="both"/>
      </w:pPr>
      <w:r w:rsidRPr="00B01596">
        <w:t>Согласно сведений</w:t>
      </w:r>
      <w:r w:rsidRPr="00B01596">
        <w:t xml:space="preserve"> Единого реестра субъектов малого и среднего предпринимательства от 14 ноября 2019 г. КФХ Скрипкина А.М. относится к категории малого или среднего пре</w:t>
      </w:r>
      <w:r w:rsidRPr="00B01596">
        <w:t>дпринимательства (</w:t>
      </w:r>
      <w:r w:rsidRPr="00B01596">
        <w:t>микропредприятие</w:t>
      </w:r>
      <w:r w:rsidRPr="00B01596">
        <w:t xml:space="preserve">). </w:t>
      </w:r>
    </w:p>
    <w:p w:rsidR="006E77D4" w:rsidRPr="00B01596">
      <w:pPr>
        <w:ind w:firstLine="708"/>
        <w:jc w:val="both"/>
      </w:pPr>
      <w:r w:rsidRPr="00B01596">
        <w:t>Учитывая, что Скрипкина А.М. совершила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</w:t>
      </w:r>
      <w:r w:rsidRPr="00B01596">
        <w:t xml:space="preserve"> о возможности замены административного штрафа на предупреждение.</w:t>
      </w:r>
    </w:p>
    <w:p w:rsidR="006E77D4" w:rsidRPr="00B01596">
      <w:pPr>
        <w:ind w:firstLine="708"/>
        <w:jc w:val="both"/>
      </w:pPr>
      <w:r w:rsidRPr="00B01596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B01596">
      <w:pPr>
        <w:ind w:firstLine="540"/>
        <w:jc w:val="center"/>
      </w:pPr>
    </w:p>
    <w:p w:rsidR="006E77D4" w:rsidRPr="00B01596">
      <w:pPr>
        <w:ind w:firstLine="540"/>
        <w:jc w:val="center"/>
      </w:pPr>
      <w:r w:rsidRPr="00B01596">
        <w:t>ПОСТАНОВИЛ:</w:t>
      </w:r>
    </w:p>
    <w:p w:rsidR="006E77D4" w:rsidRPr="00B01596">
      <w:pPr>
        <w:ind w:firstLine="540"/>
        <w:jc w:val="both"/>
      </w:pPr>
      <w:r w:rsidRPr="00B01596">
        <w:t>Скрипкину Александру Ми</w:t>
      </w:r>
      <w:r w:rsidRPr="00B01596">
        <w:t>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с применением ст. 4.1.1 КоАП РФ в виде предуп</w:t>
      </w:r>
      <w:r w:rsidRPr="00B01596">
        <w:t xml:space="preserve">реждения. </w:t>
      </w:r>
    </w:p>
    <w:p w:rsidR="006E77D4">
      <w:pPr>
        <w:ind w:firstLine="540"/>
        <w:jc w:val="both"/>
      </w:pPr>
      <w:r w:rsidRPr="00B0159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01596">
        <w:t>Сакский</w:t>
      </w:r>
      <w:r w:rsidRPr="00B01596">
        <w:t xml:space="preserve"> районный суд Республики Крым через мирового судью.</w:t>
      </w:r>
    </w:p>
    <w:p w:rsidR="00B01596">
      <w:pPr>
        <w:ind w:firstLine="540"/>
        <w:jc w:val="both"/>
      </w:pPr>
    </w:p>
    <w:p w:rsidR="00B01596" w:rsidRPr="00B01596">
      <w:pPr>
        <w:ind w:firstLine="540"/>
        <w:jc w:val="both"/>
      </w:pPr>
    </w:p>
    <w:p w:rsidR="006E77D4" w:rsidRPr="00B01596">
      <w:pPr>
        <w:jc w:val="both"/>
      </w:pPr>
      <w:r w:rsidRPr="00B01596">
        <w:t xml:space="preserve">Мировой судья </w:t>
      </w:r>
      <w:r w:rsidR="00B01596">
        <w:tab/>
      </w:r>
      <w:r w:rsidR="00B01596">
        <w:tab/>
      </w:r>
      <w:r w:rsidR="00B01596">
        <w:tab/>
      </w:r>
      <w:r w:rsidR="00B01596">
        <w:tab/>
      </w:r>
      <w:r w:rsidR="00B01596">
        <w:tab/>
      </w:r>
      <w:r w:rsidR="00B01596">
        <w:tab/>
      </w:r>
      <w:r w:rsidR="00B01596">
        <w:tab/>
      </w:r>
      <w:r w:rsidR="00B01596">
        <w:tab/>
      </w:r>
      <w:r w:rsidR="00B01596">
        <w:tab/>
        <w:t xml:space="preserve">      </w:t>
      </w:r>
      <w:r w:rsidRPr="00B01596">
        <w:t xml:space="preserve">А.М. </w:t>
      </w:r>
      <w:r w:rsidRPr="00B01596">
        <w:t>Смолий</w:t>
      </w:r>
    </w:p>
    <w:p w:rsidR="006E77D4" w:rsidRPr="00B0159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D4"/>
    <w:rsid w:val="006E77D4"/>
    <w:rsid w:val="009E3817"/>
    <w:rsid w:val="00B01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38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2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B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