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4C84">
      <w:pPr>
        <w:jc w:val="center"/>
      </w:pPr>
      <w:r>
        <w:rPr>
          <w:sz w:val="20"/>
        </w:rPr>
        <w:t>3</w:t>
      </w:r>
    </w:p>
    <w:p w:rsidR="00884C8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5-74-534/2024 </w:t>
      </w:r>
    </w:p>
    <w:p w:rsidR="00884C8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84C84">
      <w:pPr>
        <w:jc w:val="both"/>
      </w:pPr>
      <w:r>
        <w:rPr>
          <w:sz w:val="28"/>
        </w:rPr>
        <w:t>18 декабря 2024 г. адрес</w:t>
      </w:r>
    </w:p>
    <w:p w:rsidR="00884C84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884C84">
      <w:pPr>
        <w:ind w:left="1134"/>
        <w:jc w:val="both"/>
      </w:pPr>
      <w:r>
        <w:rPr>
          <w:sz w:val="28"/>
        </w:rPr>
        <w:t xml:space="preserve">Путилова </w:t>
      </w:r>
      <w:r w:rsidR="001852BA">
        <w:rPr>
          <w:sz w:val="28"/>
        </w:rPr>
        <w:t xml:space="preserve">Д.Н. </w:t>
      </w:r>
    </w:p>
    <w:p w:rsidR="00884C84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884C8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884C84">
      <w:pPr>
        <w:jc w:val="center"/>
      </w:pPr>
      <w:r>
        <w:rPr>
          <w:sz w:val="28"/>
        </w:rPr>
        <w:t>УСТАНОВИЛ:</w:t>
      </w:r>
    </w:p>
    <w:p w:rsidR="00884C84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>ых правонарушениях (далее – КоАП РФ), а именно, в установленный ст. 32.2 КоАП РФ срок – не позднее дата в размере сумма, назначенный ему постановлением ВРИО заместителя начальника полиции (по охране общественного порядка) ОМВД России по адрес от дата, в св</w:t>
      </w:r>
      <w:r>
        <w:rPr>
          <w:sz w:val="28"/>
        </w:rPr>
        <w:t xml:space="preserve">язи с совершением административного правонарушения, предусмотренного ст. 20.20 КоАП РФ. </w:t>
      </w:r>
    </w:p>
    <w:p w:rsidR="00884C84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</w:t>
      </w:r>
      <w:r>
        <w:rPr>
          <w:sz w:val="28"/>
        </w:rPr>
        <w:t xml:space="preserve"> срок в связи с тяжелым материальным положением. </w:t>
      </w:r>
    </w:p>
    <w:p w:rsidR="00884C84">
      <w:pPr>
        <w:ind w:firstLine="708"/>
        <w:jc w:val="both"/>
      </w:pPr>
      <w:r>
        <w:rPr>
          <w:sz w:val="28"/>
        </w:rPr>
        <w:t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</w:t>
      </w:r>
      <w:r>
        <w:rPr>
          <w:sz w:val="28"/>
        </w:rPr>
        <w:t>ения, подтверждается совокупностью исследованных в судебном заседании доказательств, а именно:</w:t>
      </w:r>
    </w:p>
    <w:p w:rsidR="00884C8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884C84">
      <w:pPr>
        <w:ind w:firstLine="708"/>
        <w:jc w:val="both"/>
      </w:pPr>
      <w:r>
        <w:rPr>
          <w:sz w:val="28"/>
        </w:rPr>
        <w:t>- копией постановления по делу об административ</w:t>
      </w:r>
      <w:r>
        <w:rPr>
          <w:sz w:val="28"/>
        </w:rPr>
        <w:t xml:space="preserve">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Путилова Д.Н. к административной ответственности по ст. 20.20 КоАП РФ, вступившим в законную силу дата.</w:t>
      </w:r>
    </w:p>
    <w:p w:rsidR="00884C84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</w:t>
      </w:r>
      <w:r>
        <w:rPr>
          <w:sz w:val="28"/>
        </w:rPr>
        <w:t>г с другом, у суда нет оснований им не доверять.</w:t>
      </w:r>
    </w:p>
    <w:p w:rsidR="00884C84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>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</w:t>
      </w:r>
      <w:r>
        <w:rPr>
          <w:sz w:val="28"/>
        </w:rPr>
        <w:t>а.</w:t>
      </w:r>
    </w:p>
    <w:p w:rsidR="00884C84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Путилову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</w:t>
      </w:r>
      <w:r>
        <w:rPr>
          <w:sz w:val="28"/>
        </w:rPr>
        <w:t>требование закона Путилов Д.Н. не выполнил.</w:t>
      </w:r>
    </w:p>
    <w:p w:rsidR="00884C84">
      <w:pPr>
        <w:ind w:firstLine="708"/>
        <w:jc w:val="both"/>
      </w:pPr>
      <w:r>
        <w:rPr>
          <w:sz w:val="28"/>
        </w:rPr>
        <w:t>Таким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884C84">
      <w:pPr>
        <w:ind w:firstLine="708"/>
        <w:jc w:val="both"/>
      </w:pPr>
      <w:r>
        <w:rPr>
          <w:sz w:val="28"/>
        </w:rPr>
        <w:t>Согласно ч. 2 ст. 4.1 КоАП РФ при назначении администра</w:t>
      </w:r>
      <w:r>
        <w:rPr>
          <w:sz w:val="28"/>
        </w:rPr>
        <w:t>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rPr>
          <w:sz w:val="28"/>
        </w:rPr>
        <w:t>ивную ответственность.</w:t>
      </w:r>
    </w:p>
    <w:p w:rsidR="00884C8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</w:t>
      </w:r>
      <w:r>
        <w:rPr>
          <w:sz w:val="28"/>
        </w:rPr>
        <w:t>скаяние в содеянном, что является обстоятельствами,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884C8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</w:t>
      </w:r>
      <w:r>
        <w:rPr>
          <w:sz w:val="28"/>
        </w:rPr>
        <w:t>, 29.10 Кодекса Российской Федерации об административных правонарушениях, мировой судья</w:t>
      </w:r>
    </w:p>
    <w:p w:rsidR="00884C84">
      <w:pPr>
        <w:jc w:val="center"/>
      </w:pPr>
      <w:r>
        <w:rPr>
          <w:sz w:val="28"/>
        </w:rPr>
        <w:t>ПОСТАНОВИЛ:</w:t>
      </w:r>
    </w:p>
    <w:p w:rsidR="00884C84">
      <w:pPr>
        <w:jc w:val="both"/>
      </w:pPr>
      <w:r>
        <w:rPr>
          <w:sz w:val="28"/>
        </w:rPr>
        <w:t>Путилова Д.Н.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</w:t>
      </w:r>
      <w:r>
        <w:rPr>
          <w:sz w:val="28"/>
        </w:rPr>
        <w:t xml:space="preserve">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884C84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</w:t>
      </w:r>
      <w:r>
        <w:rPr>
          <w:sz w:val="28"/>
        </w:rPr>
        <w:t xml:space="preserve">ка России//УФК по адрес, ИНН телефон, КПП телефон,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</w:t>
      </w:r>
      <w:r>
        <w:rPr>
          <w:sz w:val="28"/>
        </w:rPr>
        <w:t>он</w:t>
      </w:r>
      <w:r>
        <w:rPr>
          <w:sz w:val="28"/>
        </w:rPr>
        <w:t>, УИН: 0410760300745005342420110.</w:t>
      </w:r>
    </w:p>
    <w:p w:rsidR="00884C84">
      <w:pPr>
        <w:ind w:firstLine="708"/>
        <w:jc w:val="both"/>
      </w:pPr>
      <w:r>
        <w:rPr>
          <w:sz w:val="28"/>
        </w:rPr>
        <w:t>Разъяснить Путилову Д.Н.</w:t>
      </w:r>
      <w:r>
        <w:rPr>
          <w:sz w:val="28"/>
        </w:rPr>
        <w:t>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>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</w:t>
      </w:r>
      <w:r>
        <w:rPr>
          <w:sz w:val="28"/>
        </w:rPr>
        <w:t xml:space="preserve">его Кодекса. </w:t>
      </w:r>
    </w:p>
    <w:p w:rsidR="00884C84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</w:t>
      </w:r>
      <w:r>
        <w:rPr>
          <w:sz w:val="28"/>
        </w:rPr>
        <w:t>асти штрафа.</w:t>
      </w:r>
    </w:p>
    <w:p w:rsidR="00884C8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</w:t>
      </w:r>
      <w:r>
        <w:rPr>
          <w:sz w:val="28"/>
        </w:rPr>
        <w:t>е.</w:t>
      </w:r>
    </w:p>
    <w:p w:rsidR="00884C8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884C84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84C8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84"/>
    <w:rsid w:val="001852BA"/>
    <w:rsid w:val="002637D3"/>
    <w:rsid w:val="00884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