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17A8">
      <w:pPr>
        <w:jc w:val="center"/>
      </w:pPr>
      <w:r>
        <w:rPr>
          <w:sz w:val="20"/>
        </w:rPr>
        <w:t>5</w:t>
      </w:r>
    </w:p>
    <w:p w:rsidR="001717A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5-74-542/2024 </w:t>
      </w:r>
    </w:p>
    <w:p w:rsidR="001717A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717A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18 декабря 2024 г. адрес</w:t>
      </w:r>
    </w:p>
    <w:p w:rsidR="001717A8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1717A8">
      <w:pPr>
        <w:ind w:left="1418"/>
        <w:jc w:val="both"/>
      </w:pPr>
      <w:r>
        <w:rPr>
          <w:sz w:val="28"/>
        </w:rPr>
        <w:t>фио</w:t>
      </w:r>
      <w:r>
        <w:rPr>
          <w:sz w:val="28"/>
        </w:rPr>
        <w:t>,</w:t>
      </w:r>
    </w:p>
    <w:p w:rsidR="001717A8">
      <w:pPr>
        <w:ind w:left="1418"/>
        <w:jc w:val="both"/>
      </w:pPr>
      <w:r>
        <w:rPr>
          <w:sz w:val="28"/>
        </w:rPr>
        <w:t>паспортные данные, гражданки Российской Федерации, с высшим образованием, замужней, трудоустроенной, зарегистрированной и проживающей по адресу: адрес, сведения о привлечения к административной ответственности в мат</w:t>
      </w:r>
      <w:r>
        <w:rPr>
          <w:sz w:val="28"/>
        </w:rPr>
        <w:t xml:space="preserve">ериалы дела не представлены,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1717A8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ст. 6.1.1 </w:t>
      </w:r>
      <w:r>
        <w:rPr>
          <w:sz w:val="28"/>
        </w:rPr>
        <w:t>Кодекса Российской Федерации об административных правонарушениях,</w:t>
      </w:r>
    </w:p>
    <w:p w:rsidR="001717A8">
      <w:pPr>
        <w:jc w:val="center"/>
      </w:pPr>
      <w:r>
        <w:rPr>
          <w:sz w:val="28"/>
        </w:rPr>
        <w:t>УСТАНОВИЛ:</w:t>
      </w:r>
    </w:p>
    <w:p w:rsidR="001717A8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дата в время, находясь по адресу: адрес, вблизи адрес, нанесла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 xml:space="preserve"> побои, а именно несколько ударов по рукам, причинившие потерпевшей физическую боль, не повлекшие</w:t>
      </w:r>
      <w:r>
        <w:rPr>
          <w:sz w:val="28"/>
        </w:rPr>
        <w:t xml:space="preserve"> последствий, указанных в ст. 115 УК РФ, если эти действия не содержат уголовно наказуемого деяния. </w:t>
      </w:r>
    </w:p>
    <w:p w:rsidR="001717A8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фио</w:t>
      </w:r>
      <w:r>
        <w:rPr>
          <w:sz w:val="28"/>
        </w:rPr>
        <w:t xml:space="preserve"> не явилась, о месте и времени рассмотрения дела извещена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дата. В материа</w:t>
      </w:r>
      <w:r>
        <w:rPr>
          <w:sz w:val="28"/>
        </w:rPr>
        <w:t xml:space="preserve">лах имеется заявление </w:t>
      </w:r>
      <w:r>
        <w:rPr>
          <w:sz w:val="28"/>
        </w:rPr>
        <w:t>фио</w:t>
      </w:r>
      <w:r>
        <w:rPr>
          <w:sz w:val="28"/>
        </w:rPr>
        <w:t xml:space="preserve"> о рассмотрении дела в ее отсутствие, в котором она также указала, что с правонарушением согласна, свою вину признает, просит назначить ей наказания в виде административного штрафа в минимальном размере. </w:t>
      </w:r>
    </w:p>
    <w:p w:rsidR="001717A8">
      <w:pPr>
        <w:ind w:firstLine="708"/>
        <w:jc w:val="both"/>
      </w:pPr>
      <w:r>
        <w:rPr>
          <w:sz w:val="28"/>
        </w:rPr>
        <w:t>В силу ч. 3 ст. 25.1 Кодек</w:t>
      </w:r>
      <w:r>
        <w:rPr>
          <w:sz w:val="28"/>
        </w:rPr>
        <w:t xml:space="preserve">са Российской Федерации об административных правонарушениях (далее - КоАП РФ) при рассмотрении дела об административном 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</w:t>
      </w:r>
      <w:r>
        <w:rPr>
          <w:sz w:val="28"/>
        </w:rPr>
        <w:t xml:space="preserve">о лица без гражданства или обязательные работы, присутствие лица, в отношении которого ведется производство по делу, является обязательным. </w:t>
      </w:r>
    </w:p>
    <w:p w:rsidR="001717A8">
      <w:pPr>
        <w:ind w:firstLine="708"/>
        <w:jc w:val="both"/>
      </w:pPr>
      <w:r>
        <w:rPr>
          <w:sz w:val="28"/>
        </w:rPr>
        <w:t xml:space="preserve">Санкцией ст. 6.1.1 КоАП РФ, в том числе, предусмотрено наказание в виде административного ареста. </w:t>
      </w:r>
    </w:p>
    <w:p w:rsidR="001717A8">
      <w:pPr>
        <w:ind w:firstLine="708"/>
        <w:jc w:val="both"/>
      </w:pPr>
      <w:r>
        <w:rPr>
          <w:sz w:val="28"/>
        </w:rPr>
        <w:t>Принимая во вним</w:t>
      </w:r>
      <w:r>
        <w:rPr>
          <w:sz w:val="28"/>
        </w:rPr>
        <w:t xml:space="preserve">ание сокращенный срок рассмотрения данного дела, неявку в суд </w:t>
      </w:r>
      <w:r>
        <w:rPr>
          <w:sz w:val="28"/>
        </w:rPr>
        <w:t>фио</w:t>
      </w:r>
      <w:r>
        <w:rPr>
          <w:sz w:val="28"/>
        </w:rPr>
        <w:t xml:space="preserve">, надлежащим образом извещенной о времени и месте судебного рассмотрения, наличие в санкции ст. 6.1.1 КоАП РФ, на основании </w:t>
      </w:r>
      <w:r>
        <w:rPr>
          <w:sz w:val="28"/>
        </w:rPr>
        <w:t xml:space="preserve">которой возбуждено дело об административном правонарушении, помимо </w:t>
      </w:r>
      <w:r>
        <w:rPr>
          <w:sz w:val="28"/>
        </w:rPr>
        <w:t>административного ареста и обязательных работ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 наказания, не связанного с</w:t>
      </w:r>
      <w:r>
        <w:rPr>
          <w:sz w:val="28"/>
        </w:rPr>
        <w:t xml:space="preserve"> содержанием нарушителя в услови</w:t>
      </w:r>
      <w:r>
        <w:rPr>
          <w:sz w:val="28"/>
        </w:rPr>
        <w:t>ях изоляции от общества и обязательных работ,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1717A8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в судебное заседание не явила</w:t>
      </w:r>
      <w:r>
        <w:rPr>
          <w:sz w:val="28"/>
        </w:rPr>
        <w:t xml:space="preserve">сь, о времени и месте судебного разбирательства извещена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при этом об отложении рассмотрения дела суд не просила, подала заявление о рассмотрении дела в ее отсутствие. </w:t>
      </w:r>
    </w:p>
    <w:p w:rsidR="001717A8">
      <w:pPr>
        <w:ind w:firstLine="708"/>
        <w:jc w:val="both"/>
      </w:pPr>
      <w:r>
        <w:rPr>
          <w:sz w:val="28"/>
        </w:rPr>
        <w:t>Исследовав материалы дел</w:t>
      </w:r>
      <w:r>
        <w:rPr>
          <w:sz w:val="28"/>
        </w:rPr>
        <w:t xml:space="preserve">а, мировой судья пришел к выводу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правонарушения, предусмотренного ст. 6.1.1 КоАП РФ, исходя из следующего.</w:t>
      </w:r>
    </w:p>
    <w:p w:rsidR="001717A8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</w:t>
      </w:r>
      <w:r>
        <w:rPr>
          <w:sz w:val="28"/>
        </w:rPr>
        <w:t xml:space="preserve"> тысяч до сумма прописью, либо административный арест на срок от десяти до пятнадцати</w:t>
      </w:r>
      <w:r>
        <w:rPr>
          <w:sz w:val="28"/>
        </w:rPr>
        <w:t xml:space="preserve"> суток, либо обязательные работы на срок от шестидесяти до ста двадцати часов.</w:t>
      </w:r>
    </w:p>
    <w:p w:rsidR="001717A8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</w:t>
      </w:r>
      <w:r>
        <w:rPr>
          <w:sz w:val="28"/>
        </w:rPr>
        <w:t>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</w:t>
      </w:r>
      <w:r>
        <w:rPr>
          <w:sz w:val="28"/>
        </w:rPr>
        <w:t xml:space="preserve">аты общей трудоспособности). Вместе с тем побои могут и не оставить после себя никаких объективно выявляемых повреждений. </w:t>
      </w:r>
    </w:p>
    <w:p w:rsidR="001717A8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</w:t>
      </w:r>
      <w:r>
        <w:rPr>
          <w:sz w:val="28"/>
        </w:rPr>
        <w:t>дметами, воздействием термических факторов и другие аналогичные действия.</w:t>
      </w:r>
    </w:p>
    <w:p w:rsidR="001717A8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717A8">
      <w:pPr>
        <w:ind w:firstLine="708"/>
        <w:jc w:val="both"/>
      </w:pPr>
      <w:r>
        <w:rPr>
          <w:sz w:val="28"/>
        </w:rPr>
        <w:t xml:space="preserve">Как следует из </w:t>
      </w:r>
      <w:r>
        <w:rPr>
          <w:sz w:val="28"/>
        </w:rPr>
        <w:t xml:space="preserve">протокола об административном правонарушении от дата, </w:t>
      </w:r>
      <w:r>
        <w:rPr>
          <w:sz w:val="28"/>
        </w:rPr>
        <w:t>фио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вблизи адрес, нанесла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 xml:space="preserve">побои, а именно несколько ударов по руке, причинившие потерпевшей физическую боль, не повлекшие последствий, указанных </w:t>
      </w:r>
      <w:r>
        <w:rPr>
          <w:sz w:val="28"/>
        </w:rPr>
        <w:t xml:space="preserve">в ст. 115 УК РФ, если эти действия не содержат уголовно наказуемого деяния. </w:t>
      </w:r>
    </w:p>
    <w:p w:rsidR="001717A8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фио</w:t>
      </w:r>
      <w:r>
        <w:rPr>
          <w:sz w:val="28"/>
        </w:rPr>
        <w:t xml:space="preserve">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1717A8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фио</w:t>
      </w:r>
      <w:r>
        <w:rPr>
          <w:sz w:val="28"/>
        </w:rPr>
        <w:t xml:space="preserve"> подтверждены совокупностью доказательств, достоверность и допустимость которых сомнений</w:t>
      </w:r>
      <w:r>
        <w:rPr>
          <w:sz w:val="28"/>
        </w:rPr>
        <w:t xml:space="preserve"> не вызывают, а именно: протоколом об административном правонарушении от дата; заявлением </w:t>
      </w:r>
      <w:r>
        <w:rPr>
          <w:sz w:val="28"/>
        </w:rPr>
        <w:t>фио</w:t>
      </w:r>
      <w:r>
        <w:rPr>
          <w:sz w:val="28"/>
        </w:rPr>
        <w:t xml:space="preserve">. от дата о принятии мер к неизвестной ей женщине, которая дата причинила ей телесные повреждения;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 дата; зак</w:t>
      </w:r>
      <w:r>
        <w:rPr>
          <w:sz w:val="28"/>
        </w:rPr>
        <w:t xml:space="preserve">лючением эксперта № 208 от дата. </w:t>
      </w:r>
    </w:p>
    <w:p w:rsidR="001717A8">
      <w:pPr>
        <w:ind w:firstLine="708"/>
        <w:jc w:val="both"/>
      </w:pPr>
      <w:r>
        <w:rPr>
          <w:sz w:val="28"/>
        </w:rPr>
        <w:t xml:space="preserve">Согласно заключению эксперта № 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у гражданки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датар</w:t>
      </w:r>
      <w:r>
        <w:rPr>
          <w:sz w:val="28"/>
        </w:rPr>
        <w:t>., обнаружены ушибы мягких тканей обеих верхних конечностей. Имеющиеся телесные повреждения образовались в результате действия тупых предметов</w:t>
      </w:r>
      <w:r>
        <w:rPr>
          <w:sz w:val="28"/>
        </w:rPr>
        <w:t xml:space="preserve"> либо при ударе о таковые, возможно при ударах руками. Время образования названных телесных повреждений не противоречит сроку дата. Указанные телесные повреждения не причинили вреда здоровью. </w:t>
      </w:r>
    </w:p>
    <w:p w:rsidR="001717A8">
      <w:pPr>
        <w:ind w:firstLine="708"/>
        <w:jc w:val="both"/>
      </w:pPr>
      <w:r>
        <w:rPr>
          <w:sz w:val="28"/>
        </w:rPr>
        <w:t>Суд полагает, что заключение эксперта является допустимым доказ</w:t>
      </w:r>
      <w:r>
        <w:rPr>
          <w:sz w:val="28"/>
        </w:rPr>
        <w:t>ательством.</w:t>
      </w:r>
    </w:p>
    <w:p w:rsidR="001717A8">
      <w:pPr>
        <w:ind w:firstLine="708"/>
        <w:jc w:val="both"/>
      </w:pPr>
      <w:r>
        <w:rPr>
          <w:sz w:val="28"/>
        </w:rPr>
        <w:t>Указанное исследование проведено с целью установления наличия или отсутствия у потерпевшей повреждений, их характера, механизма, локализации, давности образования и степени тяжести вреда здоровью, что позволяет определить, в частности, наступле</w:t>
      </w:r>
      <w:r>
        <w:rPr>
          <w:sz w:val="28"/>
        </w:rPr>
        <w:t>ние (</w:t>
      </w:r>
      <w:r>
        <w:rPr>
          <w:sz w:val="28"/>
        </w:rPr>
        <w:t>ненаступление</w:t>
      </w:r>
      <w:r>
        <w:rPr>
          <w:sz w:val="28"/>
        </w:rPr>
        <w:t>) последствий, указанных в ст. 115 УК РФ.</w:t>
      </w:r>
    </w:p>
    <w:p w:rsidR="001717A8">
      <w:pPr>
        <w:ind w:firstLine="540"/>
        <w:jc w:val="both"/>
      </w:pPr>
      <w:r>
        <w:rPr>
          <w:sz w:val="28"/>
        </w:rPr>
        <w:t>Оснований полагать, что перечисленные доказательства получены с нарушением закона, у мирового судьи не имеется.</w:t>
      </w:r>
    </w:p>
    <w:p w:rsidR="001717A8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</w:t>
      </w:r>
      <w:r>
        <w:rPr>
          <w:sz w:val="28"/>
        </w:rPr>
        <w:t xml:space="preserve">вывода суда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1717A8">
      <w:pPr>
        <w:ind w:firstLine="540"/>
        <w:jc w:val="both"/>
      </w:pPr>
      <w:r>
        <w:rPr>
          <w:sz w:val="28"/>
        </w:rPr>
        <w:t>Согласно ч. 2</w:t>
      </w:r>
      <w:r>
        <w:rPr>
          <w:sz w:val="28"/>
        </w:rPr>
        <w:t xml:space="preserve">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17A8">
      <w:pPr>
        <w:ind w:firstLine="540"/>
        <w:jc w:val="both"/>
      </w:pPr>
      <w:r>
        <w:rPr>
          <w:sz w:val="28"/>
        </w:rPr>
        <w:t>При</w:t>
      </w:r>
      <w:r>
        <w:rPr>
          <w:sz w:val="28"/>
        </w:rPr>
        <w:t xml:space="preserve">нимая во внимание характер совершенного </w:t>
      </w:r>
      <w:r>
        <w:rPr>
          <w:sz w:val="28"/>
        </w:rPr>
        <w:t>фио</w:t>
      </w:r>
      <w:r>
        <w:rPr>
          <w:sz w:val="28"/>
        </w:rPr>
        <w:t xml:space="preserve"> административного правонарушения, учитывая данные о ее личности, имущественном положение,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что является обстоятельством, смягчающим адми</w:t>
      </w:r>
      <w:r>
        <w:rPr>
          <w:sz w:val="28"/>
        </w:rPr>
        <w:t xml:space="preserve">нистративную ответственность, суд считает возможным назначить </w:t>
      </w:r>
      <w:r>
        <w:rPr>
          <w:sz w:val="28"/>
        </w:rPr>
        <w:t>фио</w:t>
      </w:r>
      <w:r>
        <w:rPr>
          <w:sz w:val="28"/>
        </w:rPr>
        <w:t xml:space="preserve"> административное наказание в виде административного штрафа в нижнем предела санкции, установленной ст. 6.1.1 КоАП РФ. </w:t>
      </w:r>
    </w:p>
    <w:p w:rsidR="001717A8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</w:t>
      </w:r>
      <w:r>
        <w:rPr>
          <w:sz w:val="28"/>
        </w:rPr>
        <w:t xml:space="preserve">сийской Федерации об административных правонарушениях, мировой судья </w:t>
      </w:r>
    </w:p>
    <w:p w:rsidR="001717A8">
      <w:pPr>
        <w:jc w:val="center"/>
      </w:pPr>
      <w:r>
        <w:rPr>
          <w:sz w:val="28"/>
        </w:rPr>
        <w:t>ПОСТАНОВИЛ:</w:t>
      </w:r>
    </w:p>
    <w:p w:rsidR="001717A8">
      <w:pPr>
        <w:jc w:val="both"/>
      </w:pPr>
      <w:r>
        <w:rPr>
          <w:sz w:val="28"/>
        </w:rPr>
        <w:t>Петровскую</w:t>
      </w:r>
      <w:r>
        <w:rPr>
          <w:sz w:val="28"/>
        </w:rPr>
        <w:t xml:space="preserve"> А.Ю.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Кодекса Российской Федерации об административных правонару</w:t>
      </w:r>
      <w:r>
        <w:rPr>
          <w:sz w:val="28"/>
        </w:rPr>
        <w:t xml:space="preserve">шениях, и назначить ей административное наказание в виде административного штрафа в размере сумма. </w:t>
      </w:r>
    </w:p>
    <w:p w:rsidR="001717A8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</w:t>
      </w:r>
      <w:r>
        <w:rPr>
          <w:sz w:val="28"/>
        </w:rPr>
        <w:t xml:space="preserve">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04107603007450054224061</w:t>
      </w:r>
      <w:r>
        <w:rPr>
          <w:sz w:val="28"/>
        </w:rPr>
        <w:t>42.</w:t>
      </w:r>
    </w:p>
    <w:p w:rsidR="001717A8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>
        <w:rPr>
          <w:sz w:val="28"/>
        </w:rPr>
        <w:t>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</w:t>
      </w:r>
      <w:r>
        <w:rPr>
          <w:sz w:val="28"/>
        </w:rPr>
        <w:t>.</w:t>
      </w:r>
    </w:p>
    <w:p w:rsidR="001717A8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фио</w:t>
      </w:r>
      <w:r>
        <w:rPr>
          <w:sz w:val="28"/>
        </w:rPr>
        <w:t xml:space="preserve">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1717A8">
      <w:pPr>
        <w:ind w:firstLine="708"/>
        <w:jc w:val="both"/>
      </w:pPr>
      <w:r>
        <w:rPr>
          <w:sz w:val="28"/>
        </w:rPr>
        <w:t>При отсутс</w:t>
      </w:r>
      <w:r>
        <w:rPr>
          <w:sz w:val="28"/>
        </w:rPr>
        <w:t xml:space="preserve">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1717A8">
      <w:pPr>
        <w:ind w:firstLine="708"/>
        <w:jc w:val="both"/>
      </w:pPr>
      <w:r>
        <w:rPr>
          <w:sz w:val="28"/>
        </w:rPr>
        <w:t xml:space="preserve">Постановление </w:t>
      </w:r>
      <w:r>
        <w:rPr>
          <w:sz w:val="28"/>
        </w:rPr>
        <w:t xml:space="preserve">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1717A8">
      <w:pPr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1717A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A8"/>
    <w:rsid w:val="001717A8"/>
    <w:rsid w:val="00314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