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60A7">
      <w:pPr>
        <w:jc w:val="center"/>
      </w:pPr>
      <w:r>
        <w:rPr>
          <w:sz w:val="20"/>
        </w:rPr>
        <w:t>5</w:t>
      </w:r>
    </w:p>
    <w:p w:rsidR="007160A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5-74-546/2024 </w:t>
      </w:r>
    </w:p>
    <w:p w:rsidR="007160A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160A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20 декабря 2024 г. адрес</w:t>
      </w:r>
    </w:p>
    <w:p w:rsidR="007160A7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7160A7">
      <w:pPr>
        <w:ind w:left="1843"/>
        <w:jc w:val="both"/>
      </w:pPr>
      <w:r>
        <w:rPr>
          <w:sz w:val="28"/>
        </w:rPr>
        <w:t>Пруса С.С.</w:t>
      </w:r>
    </w:p>
    <w:p w:rsidR="007160A7">
      <w:pPr>
        <w:ind w:left="1843"/>
        <w:jc w:val="both"/>
      </w:pPr>
      <w:r>
        <w:rPr>
          <w:sz w:val="28"/>
        </w:rPr>
        <w:t>паспортные данные Днепропетровской адрес, гражданина Украины, с высшим образованием, женатого, имеющего двоих несовершеннолетних детей, не работающего, фактически проживающего на адрес п</w:t>
      </w:r>
      <w:r>
        <w:rPr>
          <w:sz w:val="28"/>
        </w:rPr>
        <w:t xml:space="preserve">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Украины для выезда за границу, серия и номер FH телефон, выдан орган 1202, дата выдачи дата, </w:t>
      </w:r>
    </w:p>
    <w:p w:rsidR="007160A7">
      <w:pPr>
        <w:jc w:val="both"/>
      </w:pPr>
      <w:r>
        <w:rPr>
          <w:sz w:val="28"/>
        </w:rPr>
        <w:t>о привлечении его к административной ответственности за правонарушен</w:t>
      </w:r>
      <w:r>
        <w:rPr>
          <w:sz w:val="28"/>
        </w:rPr>
        <w:t>ие, предусмотренное ст. 6.1.1 Кодекса Российской Федерации об административных правонарушениях,</w:t>
      </w:r>
    </w:p>
    <w:p w:rsidR="007160A7">
      <w:pPr>
        <w:jc w:val="center"/>
      </w:pPr>
      <w:r>
        <w:rPr>
          <w:sz w:val="28"/>
        </w:rPr>
        <w:t>УСТАНОВИЛ:</w:t>
      </w:r>
    </w:p>
    <w:p w:rsidR="007160A7">
      <w:pPr>
        <w:jc w:val="both"/>
      </w:pPr>
      <w:r>
        <w:rPr>
          <w:sz w:val="28"/>
        </w:rPr>
        <w:t xml:space="preserve">Прус С.С.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автомойки самообслуживания,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</w:t>
      </w:r>
      <w:r>
        <w:rPr>
          <w:sz w:val="28"/>
        </w:rPr>
        <w:t xml:space="preserve"> распылил ему в лицо перцовый марка автомобиля, причинившие потерпевшему физическую боль, не повлекшие последствий, указанных в ст. 115 УК РФ, если эти действия не содержат уголовно наказуемого деяния. </w:t>
      </w:r>
    </w:p>
    <w:p w:rsidR="007160A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фио</w:t>
      </w:r>
      <w:r>
        <w:rPr>
          <w:sz w:val="28"/>
        </w:rPr>
        <w:t xml:space="preserve"> не явился, о месте и времени</w:t>
      </w:r>
      <w:r>
        <w:rPr>
          <w:sz w:val="28"/>
        </w:rPr>
        <w:t xml:space="preserve"> рассмотрения дела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 от дата, при этом подал заявление о рассмотрении дела в его отсутствие, в котором также указал, что с правонарушением согласен, свою вину признает в полном </w:t>
      </w:r>
      <w:r>
        <w:rPr>
          <w:sz w:val="28"/>
        </w:rPr>
        <w:t>объеме</w:t>
      </w:r>
      <w:r>
        <w:rPr>
          <w:sz w:val="28"/>
        </w:rPr>
        <w:t>, просит наз</w:t>
      </w:r>
      <w:r>
        <w:rPr>
          <w:sz w:val="28"/>
        </w:rPr>
        <w:t xml:space="preserve">начить ему наказания в виде административного штрафа в минимальном размере. </w:t>
      </w:r>
    </w:p>
    <w:p w:rsidR="007160A7">
      <w:pPr>
        <w:ind w:firstLine="708"/>
        <w:jc w:val="both"/>
      </w:pPr>
      <w:r>
        <w:rPr>
          <w:sz w:val="28"/>
        </w:rPr>
        <w:t>В силу ч. 3 ст. 25.1 Кодекса Российской Федерации об административных правонарушениях (далее - КоАП РФ) при рассмотрении дела об административном правонарушении, влекущем админист</w:t>
      </w:r>
      <w:r>
        <w:rPr>
          <w:sz w:val="28"/>
        </w:rPr>
        <w:t xml:space="preserve">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7160A7">
      <w:pPr>
        <w:ind w:firstLine="708"/>
        <w:jc w:val="both"/>
      </w:pPr>
      <w:r>
        <w:rPr>
          <w:sz w:val="28"/>
        </w:rPr>
        <w:t>Санкцией ст.</w:t>
      </w:r>
      <w:r>
        <w:rPr>
          <w:sz w:val="28"/>
        </w:rPr>
        <w:t xml:space="preserve"> 6.1.1 КоАП РФ, в том числе, предусмотрено наказание в виде административного ареста. </w:t>
      </w:r>
    </w:p>
    <w:p w:rsidR="007160A7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фио</w:t>
      </w:r>
      <w:r>
        <w:rPr>
          <w:sz w:val="28"/>
        </w:rPr>
        <w:t xml:space="preserve">, надлежащим образом извещенной о времени и месте </w:t>
      </w:r>
      <w:r>
        <w:rPr>
          <w:sz w:val="28"/>
        </w:rPr>
        <w:t>судебного рассмотрения, наличие в санк</w:t>
      </w:r>
      <w:r>
        <w:rPr>
          <w:sz w:val="28"/>
        </w:rPr>
        <w:t>ции ст. 6.1.1 КоАП РФ, на основании которой возбуждено дело об административном правонарушении, помимо административного ареста и обязательных работ возможности назначения иного вида административного наказания, фактические обстоятельства дела, не исключаю</w:t>
      </w:r>
      <w:r>
        <w:rPr>
          <w:sz w:val="28"/>
        </w:rPr>
        <w:t>щие возможность назначения административного наказания, не связанного с</w:t>
      </w:r>
      <w:r>
        <w:rPr>
          <w:sz w:val="28"/>
        </w:rPr>
        <w:t xml:space="preserve"> содержанием нарушителя в условиях изоляции от общества и обязательных работ, мировой судья считает возможным рассмотреть дело об административном правонарушении в отсутствие лица, прив</w:t>
      </w:r>
      <w:r>
        <w:rPr>
          <w:sz w:val="28"/>
        </w:rPr>
        <w:t>лекаемого к административной ответственности.</w:t>
      </w:r>
    </w:p>
    <w:p w:rsidR="007160A7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фио</w:t>
      </w:r>
      <w:r>
        <w:rPr>
          <w:sz w:val="28"/>
        </w:rPr>
        <w:t xml:space="preserve"> в судебное заседание не явился, о времени и месте судебного разбирательства извещен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при этом об отложении рассмотрения дела суд не</w:t>
      </w:r>
      <w:r>
        <w:rPr>
          <w:sz w:val="28"/>
        </w:rPr>
        <w:t xml:space="preserve"> просил, подал ходатайство о рассмотрении дела в его отсутствие. </w:t>
      </w:r>
    </w:p>
    <w:p w:rsidR="007160A7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правонарушения, предусмотренного ст. 6.1.1 КоАП РФ, исходя из следующего.</w:t>
      </w:r>
    </w:p>
    <w:p w:rsidR="007160A7">
      <w:pPr>
        <w:ind w:firstLine="708"/>
        <w:jc w:val="both"/>
      </w:pPr>
      <w:r>
        <w:rPr>
          <w:sz w:val="28"/>
        </w:rPr>
        <w:t>Административная ответств</w:t>
      </w:r>
      <w:r>
        <w:rPr>
          <w:sz w:val="28"/>
        </w:rPr>
        <w:t xml:space="preserve">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</w:t>
      </w:r>
      <w:r>
        <w:rPr>
          <w:sz w:val="28"/>
        </w:rPr>
        <w:t xml:space="preserve">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</w:t>
      </w:r>
      <w:r>
        <w:rPr>
          <w:sz w:val="28"/>
        </w:rPr>
        <w:t>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rPr>
          <w:sz w:val="28"/>
        </w:rPr>
        <w:t xml:space="preserve"> суток, либо обязательные работы на срок от шестидесяти до ста двадцати часов.</w:t>
      </w:r>
    </w:p>
    <w:p w:rsidR="007160A7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>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</w:t>
      </w:r>
      <w:r>
        <w:rPr>
          <w:sz w:val="28"/>
        </w:rPr>
        <w:t xml:space="preserve">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7160A7">
      <w:pPr>
        <w:ind w:firstLine="708"/>
        <w:jc w:val="both"/>
      </w:pPr>
      <w:r>
        <w:rPr>
          <w:sz w:val="28"/>
        </w:rPr>
        <w:t>К иным насильственным действиям относится п</w:t>
      </w:r>
      <w:r>
        <w:rPr>
          <w:sz w:val="28"/>
        </w:rPr>
        <w:t>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160A7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</w:t>
      </w:r>
      <w:r>
        <w:rPr>
          <w:sz w:val="28"/>
        </w:rPr>
        <w:t>го правонарушения является наступление последствий в виде физической боли.</w:t>
      </w:r>
    </w:p>
    <w:p w:rsidR="007160A7">
      <w:pPr>
        <w:ind w:firstLine="708"/>
        <w:jc w:val="both"/>
      </w:pPr>
      <w:r>
        <w:rPr>
          <w:sz w:val="28"/>
        </w:rPr>
        <w:t>Как следует из протокола об административном правонарушении от дата,</w:t>
      </w:r>
      <w:r>
        <w:rPr>
          <w:sz w:val="20"/>
        </w:rPr>
        <w:t xml:space="preserve"> </w:t>
      </w:r>
      <w:r>
        <w:rPr>
          <w:sz w:val="28"/>
        </w:rPr>
        <w:t xml:space="preserve">Прус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автомойки самообслуживания, распылил в лицо </w:t>
      </w:r>
      <w:r>
        <w:rPr>
          <w:sz w:val="28"/>
        </w:rPr>
        <w:t>фио</w:t>
      </w:r>
      <w:r>
        <w:rPr>
          <w:sz w:val="28"/>
        </w:rPr>
        <w:t xml:space="preserve"> газовый бал</w:t>
      </w:r>
      <w:r>
        <w:rPr>
          <w:sz w:val="28"/>
        </w:rPr>
        <w:t xml:space="preserve">лончик, совершив иные насильственные действия, причинившие последнему физическую боль, не </w:t>
      </w:r>
      <w:r>
        <w:rPr>
          <w:sz w:val="28"/>
        </w:rPr>
        <w:t xml:space="preserve">повлекшие последствий, указанных в ст. 115 УК РФ, если эти действия не содержат уголовно наказуемого деяния. </w:t>
      </w:r>
    </w:p>
    <w:p w:rsidR="007160A7">
      <w:pPr>
        <w:ind w:firstLine="708"/>
        <w:jc w:val="both"/>
      </w:pPr>
      <w:r>
        <w:rPr>
          <w:sz w:val="28"/>
        </w:rPr>
        <w:t>Указанные обстоятельства послужили основанием для возбуж</w:t>
      </w:r>
      <w:r>
        <w:rPr>
          <w:sz w:val="28"/>
        </w:rPr>
        <w:t xml:space="preserve">дения в отношении </w:t>
      </w:r>
      <w:r>
        <w:rPr>
          <w:sz w:val="28"/>
        </w:rPr>
        <w:t>фио</w:t>
      </w:r>
      <w:r>
        <w:rPr>
          <w:sz w:val="28"/>
        </w:rPr>
        <w:t xml:space="preserve">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7160A7">
      <w:pPr>
        <w:ind w:firstLine="708"/>
        <w:jc w:val="both"/>
      </w:pPr>
      <w:r>
        <w:rPr>
          <w:sz w:val="28"/>
        </w:rPr>
        <w:t>Факт совершения административн</w:t>
      </w:r>
      <w:r>
        <w:rPr>
          <w:sz w:val="28"/>
        </w:rPr>
        <w:t xml:space="preserve">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дата; заявлением </w:t>
      </w:r>
      <w:r>
        <w:rPr>
          <w:sz w:val="28"/>
        </w:rPr>
        <w:t>фио</w:t>
      </w:r>
      <w:r>
        <w:rPr>
          <w:sz w:val="28"/>
        </w:rPr>
        <w:t xml:space="preserve"> от дата о принятии мер к неизвестному е</w:t>
      </w:r>
      <w:r>
        <w:rPr>
          <w:sz w:val="28"/>
        </w:rPr>
        <w:t xml:space="preserve">му мужчине, который </w:t>
      </w:r>
      <w:r>
        <w:rPr>
          <w:sz w:val="28"/>
        </w:rPr>
        <w:t>в</w:t>
      </w:r>
      <w:r>
        <w:rPr>
          <w:sz w:val="28"/>
        </w:rPr>
        <w:t xml:space="preserve"> время дата распылил ему в лицо газовый перцовый баллончик; рапортом ОД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от дата; заключением эксперта № 211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7160A7">
      <w:pPr>
        <w:ind w:firstLine="708"/>
        <w:jc w:val="both"/>
      </w:pPr>
      <w:r>
        <w:rPr>
          <w:sz w:val="28"/>
        </w:rPr>
        <w:t xml:space="preserve">Согласно заключению эксперта № 211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гражданина </w:t>
      </w:r>
      <w:r>
        <w:rPr>
          <w:sz w:val="28"/>
        </w:rPr>
        <w:t>фио</w:t>
      </w:r>
      <w:r>
        <w:rPr>
          <w:sz w:val="28"/>
        </w:rPr>
        <w:t>, паспортные данные, обнаружены следующие телесные повреждения – в виде следа химического ожога кожных покровов первой степени в области левой локтевой ямки – примерно 0,5% поверхности тела. Указа</w:t>
      </w:r>
      <w:r>
        <w:rPr>
          <w:sz w:val="28"/>
        </w:rPr>
        <w:t xml:space="preserve">нное телесное повреждение вероятно образовалось от распыления химического вещества газового баллончика. Время причинения телесного повреждения может соответствовать сроку дата. Данное телесное повреждение не причинили вреда здоровью. </w:t>
      </w:r>
    </w:p>
    <w:p w:rsidR="007160A7">
      <w:pPr>
        <w:ind w:firstLine="708"/>
        <w:jc w:val="both"/>
      </w:pPr>
      <w:r>
        <w:rPr>
          <w:sz w:val="28"/>
        </w:rPr>
        <w:t>Суд полагает, что зак</w:t>
      </w:r>
      <w:r>
        <w:rPr>
          <w:sz w:val="28"/>
        </w:rPr>
        <w:t>лючение эксперта является допустимым доказательством.</w:t>
      </w:r>
    </w:p>
    <w:p w:rsidR="007160A7">
      <w:pPr>
        <w:ind w:firstLine="708"/>
        <w:jc w:val="both"/>
      </w:pPr>
      <w:r>
        <w:rPr>
          <w:sz w:val="28"/>
        </w:rPr>
        <w:t xml:space="preserve">Указанное исследование проведено с целью установления наличия или отсутствия у потерпевшего повреждений, их характера, механизма, локализации, давности образования и степени тяжести вреда здоровью, что </w:t>
      </w:r>
      <w:r>
        <w:rPr>
          <w:sz w:val="28"/>
        </w:rPr>
        <w:t>позволяет определить, в частности, наступление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7160A7">
      <w:pPr>
        <w:ind w:firstLine="540"/>
        <w:jc w:val="both"/>
      </w:pPr>
      <w:r>
        <w:rPr>
          <w:sz w:val="28"/>
        </w:rPr>
        <w:t>Оснований полагать, что перечисленные доказательства получены с нарушением закона, у мирового судьи не имеется.</w:t>
      </w:r>
    </w:p>
    <w:p w:rsidR="007160A7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</w:t>
      </w:r>
      <w:r>
        <w:rPr>
          <w:sz w:val="28"/>
        </w:rPr>
        <w:t xml:space="preserve">доказательств является достаточной для вывода суда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7160A7">
      <w:pPr>
        <w:ind w:firstLine="540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rPr>
          <w:sz w:val="28"/>
        </w:rPr>
        <w:t>е административную ответственность.</w:t>
      </w:r>
    </w:p>
    <w:p w:rsidR="007160A7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учитывая данные о его личности,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(штраф уплачен), признани</w:t>
      </w:r>
      <w:r>
        <w:rPr>
          <w:sz w:val="28"/>
        </w:rPr>
        <w:t xml:space="preserve">е вины, что является обстоятельством, смягчающим </w:t>
      </w:r>
      <w:r>
        <w:rPr>
          <w:sz w:val="28"/>
        </w:rPr>
        <w:t xml:space="preserve">административную ответственность, суд считает возможным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 в нижнем пределе санкции, установленной ст. 6.1.1 КоАП РФ. </w:t>
      </w:r>
    </w:p>
    <w:p w:rsidR="007160A7">
      <w:pPr>
        <w:ind w:firstLine="540"/>
        <w:jc w:val="both"/>
      </w:pPr>
      <w:r>
        <w:rPr>
          <w:sz w:val="28"/>
        </w:rPr>
        <w:t>На основании излож</w:t>
      </w:r>
      <w:r>
        <w:rPr>
          <w:sz w:val="28"/>
        </w:rPr>
        <w:t xml:space="preserve">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7160A7">
      <w:pPr>
        <w:jc w:val="center"/>
      </w:pPr>
      <w:r>
        <w:rPr>
          <w:sz w:val="28"/>
        </w:rPr>
        <w:t>ПОСТАНОВИЛ:</w:t>
      </w:r>
    </w:p>
    <w:p w:rsidR="007160A7">
      <w:pPr>
        <w:jc w:val="both"/>
      </w:pPr>
      <w:r>
        <w:rPr>
          <w:sz w:val="28"/>
        </w:rPr>
        <w:t xml:space="preserve">Пруса С.С. </w:t>
      </w:r>
      <w:r>
        <w:rPr>
          <w:sz w:val="28"/>
        </w:rPr>
        <w:t>признать виновным в совершении административного правонарушения, предусмотренного ст. 6.1</w:t>
      </w:r>
      <w:r>
        <w:rPr>
          <w:sz w:val="28"/>
        </w:rPr>
        <w:t xml:space="preserve">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7160A7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</w:t>
      </w:r>
      <w:r>
        <w:rPr>
          <w:sz w:val="28"/>
        </w:rPr>
        <w:t>менование банка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</w:t>
      </w:r>
      <w:r>
        <w:rPr>
          <w:sz w:val="28"/>
        </w:rPr>
        <w:t xml:space="preserve">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0410760300745005462406155</w:t>
      </w:r>
    </w:p>
    <w:p w:rsidR="007160A7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</w:t>
      </w:r>
      <w:r>
        <w:rPr>
          <w:sz w:val="28"/>
        </w:rP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</w:t>
      </w:r>
      <w:r>
        <w:rPr>
          <w:sz w:val="28"/>
        </w:rPr>
        <w:t>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7160A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фио</w:t>
      </w:r>
      <w:r>
        <w:rPr>
          <w:sz w:val="28"/>
        </w:rPr>
        <w:t xml:space="preserve">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</w:t>
      </w:r>
      <w:r>
        <w:rPr>
          <w:sz w:val="28"/>
        </w:rPr>
        <w:t>исполнение судебного постановления в части штрафа.</w:t>
      </w:r>
    </w:p>
    <w:p w:rsidR="007160A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</w:t>
      </w:r>
      <w:r>
        <w:rPr>
          <w:sz w:val="28"/>
        </w:rPr>
        <w:t xml:space="preserve">ниях будет взыскана в принудительном порядке. </w:t>
      </w:r>
    </w:p>
    <w:p w:rsidR="007160A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7160A7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7160A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A7"/>
    <w:rsid w:val="00332698"/>
    <w:rsid w:val="00716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